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F1B60" w14:textId="77777777" w:rsidR="00692358" w:rsidRPr="00C32BE3" w:rsidRDefault="00692358" w:rsidP="00D8741F">
      <w:pPr>
        <w:spacing w:line="360" w:lineRule="auto"/>
        <w:jc w:val="both"/>
        <w:rPr>
          <w:rFonts w:ascii="Arial" w:hAnsi="Arial" w:cs="Arial"/>
          <w:b/>
          <w:sz w:val="28"/>
          <w:u w:val="single"/>
          <w:lang w:val="en-GB"/>
        </w:rPr>
      </w:pPr>
      <w:r w:rsidRPr="00C32BE3">
        <w:rPr>
          <w:rFonts w:ascii="Arial" w:hAnsi="Arial" w:cs="Arial"/>
          <w:b/>
          <w:sz w:val="28"/>
          <w:u w:val="single"/>
          <w:lang w:val="en-GB"/>
        </w:rPr>
        <w:t>SENNEBOGEN presents itself with 9 machines at IFAT 2024</w:t>
      </w:r>
    </w:p>
    <w:p w14:paraId="282AB004" w14:textId="177A1D6D" w:rsidR="00692358" w:rsidRPr="00692358" w:rsidRDefault="00692358" w:rsidP="00D8741F">
      <w:pPr>
        <w:spacing w:line="360" w:lineRule="auto"/>
        <w:jc w:val="both"/>
        <w:rPr>
          <w:rFonts w:ascii="Arial" w:hAnsi="Arial" w:cs="Arial"/>
          <w:b/>
          <w:lang w:val="en-GB"/>
        </w:rPr>
      </w:pPr>
      <w:r w:rsidRPr="00692358">
        <w:rPr>
          <w:rFonts w:ascii="Arial" w:hAnsi="Arial" w:cs="Arial"/>
          <w:b/>
          <w:lang w:val="en-GB"/>
        </w:rPr>
        <w:t>Visit us from</w:t>
      </w:r>
      <w:r w:rsidR="00644E44">
        <w:rPr>
          <w:rFonts w:ascii="Arial" w:hAnsi="Arial" w:cs="Arial"/>
          <w:b/>
          <w:lang w:val="en-GB"/>
        </w:rPr>
        <w:t xml:space="preserve"> May 13 to 17, 2024 </w:t>
      </w:r>
      <w:r w:rsidRPr="00692358">
        <w:rPr>
          <w:rFonts w:ascii="Arial" w:hAnsi="Arial" w:cs="Arial"/>
          <w:b/>
          <w:lang w:val="en-GB"/>
        </w:rPr>
        <w:t xml:space="preserve">at the </w:t>
      </w:r>
      <w:r w:rsidR="00D43C1C">
        <w:rPr>
          <w:rFonts w:ascii="Arial" w:hAnsi="Arial" w:cs="Arial"/>
          <w:b/>
          <w:lang w:val="en-GB"/>
        </w:rPr>
        <w:t>W</w:t>
      </w:r>
      <w:r w:rsidRPr="00692358">
        <w:rPr>
          <w:rFonts w:ascii="Arial" w:hAnsi="Arial" w:cs="Arial"/>
          <w:b/>
          <w:lang w:val="en-GB"/>
        </w:rPr>
        <w:t xml:space="preserve">orld's </w:t>
      </w:r>
      <w:r w:rsidR="00D43C1C">
        <w:rPr>
          <w:rFonts w:ascii="Arial" w:hAnsi="Arial" w:cs="Arial"/>
          <w:b/>
          <w:lang w:val="en-GB"/>
        </w:rPr>
        <w:t>L</w:t>
      </w:r>
      <w:r w:rsidRPr="00692358">
        <w:rPr>
          <w:rFonts w:ascii="Arial" w:hAnsi="Arial" w:cs="Arial"/>
          <w:b/>
          <w:lang w:val="en-GB"/>
        </w:rPr>
        <w:t xml:space="preserve">eading </w:t>
      </w:r>
      <w:r w:rsidR="00D43C1C">
        <w:rPr>
          <w:rFonts w:ascii="Arial" w:hAnsi="Arial" w:cs="Arial"/>
          <w:b/>
          <w:lang w:val="en-GB"/>
        </w:rPr>
        <w:t>T</w:t>
      </w:r>
      <w:r w:rsidRPr="00692358">
        <w:rPr>
          <w:rFonts w:ascii="Arial" w:hAnsi="Arial" w:cs="Arial"/>
          <w:b/>
          <w:lang w:val="en-GB"/>
        </w:rPr>
        <w:t xml:space="preserve">rade </w:t>
      </w:r>
      <w:r w:rsidR="00D43C1C">
        <w:rPr>
          <w:rFonts w:ascii="Arial" w:hAnsi="Arial" w:cs="Arial"/>
          <w:b/>
          <w:lang w:val="en-GB"/>
        </w:rPr>
        <w:t>F</w:t>
      </w:r>
      <w:r w:rsidRPr="00692358">
        <w:rPr>
          <w:rFonts w:ascii="Arial" w:hAnsi="Arial" w:cs="Arial"/>
          <w:b/>
          <w:lang w:val="en-GB"/>
        </w:rPr>
        <w:t xml:space="preserve">air for </w:t>
      </w:r>
      <w:r w:rsidR="00D43C1C">
        <w:rPr>
          <w:rFonts w:ascii="Arial" w:hAnsi="Arial" w:cs="Arial"/>
          <w:b/>
          <w:lang w:val="en-GB"/>
        </w:rPr>
        <w:t>W</w:t>
      </w:r>
      <w:r w:rsidRPr="00692358">
        <w:rPr>
          <w:rFonts w:ascii="Arial" w:hAnsi="Arial" w:cs="Arial"/>
          <w:b/>
          <w:lang w:val="en-GB"/>
        </w:rPr>
        <w:t xml:space="preserve">ater, </w:t>
      </w:r>
      <w:r w:rsidR="00D43C1C">
        <w:rPr>
          <w:rFonts w:ascii="Arial" w:hAnsi="Arial" w:cs="Arial"/>
          <w:b/>
          <w:lang w:val="en-GB"/>
        </w:rPr>
        <w:t>S</w:t>
      </w:r>
      <w:r w:rsidRPr="00692358">
        <w:rPr>
          <w:rFonts w:ascii="Arial" w:hAnsi="Arial" w:cs="Arial"/>
          <w:b/>
          <w:lang w:val="en-GB"/>
        </w:rPr>
        <w:t xml:space="preserve">ewage, </w:t>
      </w:r>
      <w:r w:rsidR="00D43C1C">
        <w:rPr>
          <w:rFonts w:ascii="Arial" w:hAnsi="Arial" w:cs="Arial"/>
          <w:b/>
          <w:lang w:val="en-GB"/>
        </w:rPr>
        <w:t>W</w:t>
      </w:r>
      <w:r w:rsidRPr="00692358">
        <w:rPr>
          <w:rFonts w:ascii="Arial" w:hAnsi="Arial" w:cs="Arial"/>
          <w:b/>
          <w:lang w:val="en-GB"/>
        </w:rPr>
        <w:t xml:space="preserve">aste and </w:t>
      </w:r>
      <w:r w:rsidR="00D43C1C">
        <w:rPr>
          <w:rFonts w:ascii="Arial" w:hAnsi="Arial" w:cs="Arial"/>
          <w:b/>
          <w:lang w:val="en-GB"/>
        </w:rPr>
        <w:t>R</w:t>
      </w:r>
      <w:r w:rsidRPr="00692358">
        <w:rPr>
          <w:rFonts w:ascii="Arial" w:hAnsi="Arial" w:cs="Arial"/>
          <w:b/>
          <w:lang w:val="en-GB"/>
        </w:rPr>
        <w:t xml:space="preserve">aw </w:t>
      </w:r>
      <w:r w:rsidR="00D43C1C">
        <w:rPr>
          <w:rFonts w:ascii="Arial" w:hAnsi="Arial" w:cs="Arial"/>
          <w:b/>
          <w:lang w:val="en-GB"/>
        </w:rPr>
        <w:t>M</w:t>
      </w:r>
      <w:r w:rsidRPr="00692358">
        <w:rPr>
          <w:rFonts w:ascii="Arial" w:hAnsi="Arial" w:cs="Arial"/>
          <w:b/>
          <w:lang w:val="en-GB"/>
        </w:rPr>
        <w:t xml:space="preserve">aterials </w:t>
      </w:r>
      <w:r w:rsidR="00D43C1C">
        <w:rPr>
          <w:rFonts w:ascii="Arial" w:hAnsi="Arial" w:cs="Arial"/>
          <w:b/>
          <w:lang w:val="en-GB"/>
        </w:rPr>
        <w:t>M</w:t>
      </w:r>
      <w:r w:rsidRPr="00692358">
        <w:rPr>
          <w:rFonts w:ascii="Arial" w:hAnsi="Arial" w:cs="Arial"/>
          <w:b/>
          <w:lang w:val="en-GB"/>
        </w:rPr>
        <w:t>anagement in Munich. We will be presenting the almost complete family of SENNEBOGEN recycling machines on site and once again setting important standards for the future.</w:t>
      </w:r>
    </w:p>
    <w:p w14:paraId="6B9C301E" w14:textId="5170C1B4" w:rsidR="00692358" w:rsidRPr="00692358" w:rsidRDefault="00692358" w:rsidP="00D8741F">
      <w:pPr>
        <w:spacing w:line="360" w:lineRule="auto"/>
        <w:jc w:val="both"/>
        <w:rPr>
          <w:rFonts w:ascii="Arial" w:hAnsi="Arial" w:cs="Arial"/>
          <w:lang w:val="en-GB"/>
        </w:rPr>
      </w:pPr>
      <w:r w:rsidRPr="00692358">
        <w:rPr>
          <w:rFonts w:ascii="Arial" w:hAnsi="Arial" w:cs="Arial"/>
          <w:lang w:val="en-GB"/>
        </w:rPr>
        <w:t xml:space="preserve">Recycling is one of the </w:t>
      </w:r>
      <w:r w:rsidR="004F075E">
        <w:rPr>
          <w:rFonts w:ascii="Arial" w:hAnsi="Arial" w:cs="Arial"/>
          <w:lang w:val="en-GB"/>
        </w:rPr>
        <w:t>biggest</w:t>
      </w:r>
      <w:r w:rsidRPr="00692358">
        <w:rPr>
          <w:rFonts w:ascii="Arial" w:hAnsi="Arial" w:cs="Arial"/>
          <w:lang w:val="en-GB"/>
        </w:rPr>
        <w:t xml:space="preserve"> challenges of our future. SENNEBOGEN takes up this challenge and presents its efficient and sustainable solutions for material handling in the recycling industry at IFAT. Discover our newest members of the SENNEBOGEN family at our more than 400 m</w:t>
      </w:r>
      <w:r w:rsidR="00875F2D">
        <w:rPr>
          <w:rFonts w:ascii="Arial" w:hAnsi="Arial" w:cs="Arial"/>
          <w:vertAlign w:val="superscript"/>
          <w:lang w:val="en-GB"/>
        </w:rPr>
        <w:t>2</w:t>
      </w:r>
      <w:r w:rsidRPr="00692358">
        <w:rPr>
          <w:rFonts w:ascii="Arial" w:hAnsi="Arial" w:cs="Arial"/>
          <w:lang w:val="en-GB"/>
        </w:rPr>
        <w:t xml:space="preserve"> booth in hall C</w:t>
      </w:r>
      <w:r w:rsidR="00C32BE3">
        <w:rPr>
          <w:rFonts w:ascii="Arial" w:hAnsi="Arial" w:cs="Arial"/>
          <w:lang w:val="en-GB"/>
        </w:rPr>
        <w:t xml:space="preserve">5, no. </w:t>
      </w:r>
      <w:r w:rsidRPr="00692358">
        <w:rPr>
          <w:rFonts w:ascii="Arial" w:hAnsi="Arial" w:cs="Arial"/>
          <w:lang w:val="en-GB"/>
        </w:rPr>
        <w:t>451/550 and at the VDMA outdoor</w:t>
      </w:r>
      <w:r w:rsidR="00644E44">
        <w:rPr>
          <w:rFonts w:ascii="Arial" w:hAnsi="Arial" w:cs="Arial"/>
          <w:lang w:val="en-GB"/>
        </w:rPr>
        <w:t xml:space="preserve"> </w:t>
      </w:r>
      <w:r w:rsidR="00F91AB1">
        <w:rPr>
          <w:rFonts w:ascii="Arial" w:hAnsi="Arial" w:cs="Arial"/>
          <w:lang w:val="en-GB"/>
        </w:rPr>
        <w:t>demo</w:t>
      </w:r>
      <w:r w:rsidRPr="00692358">
        <w:rPr>
          <w:rFonts w:ascii="Arial" w:hAnsi="Arial" w:cs="Arial"/>
          <w:lang w:val="en-GB"/>
        </w:rPr>
        <w:t xml:space="preserve"> area (LIVE demos: </w:t>
      </w:r>
      <w:r w:rsidR="00644E44">
        <w:rPr>
          <w:rFonts w:ascii="Arial" w:hAnsi="Arial" w:cs="Arial"/>
          <w:lang w:val="en-GB"/>
        </w:rPr>
        <w:t>B</w:t>
      </w:r>
      <w:r w:rsidRPr="00692358">
        <w:rPr>
          <w:rFonts w:ascii="Arial" w:hAnsi="Arial" w:cs="Arial"/>
          <w:lang w:val="en-GB"/>
        </w:rPr>
        <w:t xml:space="preserve">iomass &amp; </w:t>
      </w:r>
      <w:r w:rsidR="00644E44">
        <w:rPr>
          <w:rFonts w:ascii="Arial" w:hAnsi="Arial" w:cs="Arial"/>
          <w:lang w:val="en-GB"/>
        </w:rPr>
        <w:t>Construction</w:t>
      </w:r>
      <w:r w:rsidRPr="00692358">
        <w:rPr>
          <w:rFonts w:ascii="Arial" w:hAnsi="Arial" w:cs="Arial"/>
          <w:lang w:val="en-GB"/>
        </w:rPr>
        <w:t xml:space="preserve"> </w:t>
      </w:r>
      <w:r w:rsidR="00644E44">
        <w:rPr>
          <w:rFonts w:ascii="Arial" w:hAnsi="Arial" w:cs="Arial"/>
          <w:lang w:val="en-GB"/>
        </w:rPr>
        <w:t>Materials</w:t>
      </w:r>
      <w:r w:rsidRPr="00692358">
        <w:rPr>
          <w:rFonts w:ascii="Arial" w:hAnsi="Arial" w:cs="Arial"/>
          <w:lang w:val="en-GB"/>
        </w:rPr>
        <w:t xml:space="preserve"> </w:t>
      </w:r>
      <w:r w:rsidR="00644E44">
        <w:rPr>
          <w:rFonts w:ascii="Arial" w:hAnsi="Arial" w:cs="Arial"/>
          <w:lang w:val="en-GB"/>
        </w:rPr>
        <w:t>R</w:t>
      </w:r>
      <w:r w:rsidRPr="00692358">
        <w:rPr>
          <w:rFonts w:ascii="Arial" w:hAnsi="Arial" w:cs="Arial"/>
          <w:lang w:val="en-GB"/>
        </w:rPr>
        <w:t>ecycling). SENNEBOGEN will be presenting a total of 8 different machines in Munich.</w:t>
      </w:r>
    </w:p>
    <w:p w14:paraId="46B06E2E" w14:textId="77777777" w:rsidR="00692358" w:rsidRPr="00692358" w:rsidRDefault="00692358" w:rsidP="00D8741F">
      <w:pPr>
        <w:spacing w:line="360" w:lineRule="auto"/>
        <w:jc w:val="both"/>
        <w:rPr>
          <w:rFonts w:ascii="Arial" w:hAnsi="Arial" w:cs="Arial"/>
          <w:b/>
          <w:lang w:val="en-GB"/>
        </w:rPr>
      </w:pPr>
      <w:r w:rsidRPr="00692358">
        <w:rPr>
          <w:rFonts w:ascii="Arial" w:hAnsi="Arial" w:cs="Arial"/>
          <w:b/>
          <w:lang w:val="en-GB"/>
        </w:rPr>
        <w:t>The right machine for every recycling challenge</w:t>
      </w:r>
    </w:p>
    <w:p w14:paraId="0327C479" w14:textId="5DDD4C82" w:rsidR="00692358" w:rsidRDefault="00692358" w:rsidP="00D8741F">
      <w:pPr>
        <w:spacing w:line="360" w:lineRule="auto"/>
        <w:jc w:val="both"/>
        <w:rPr>
          <w:rFonts w:ascii="Arial" w:hAnsi="Arial" w:cs="Arial"/>
          <w:lang w:val="en-GB"/>
        </w:rPr>
      </w:pPr>
      <w:r w:rsidRPr="00692358">
        <w:rPr>
          <w:rFonts w:ascii="Arial" w:hAnsi="Arial" w:cs="Arial"/>
          <w:lang w:val="en-GB"/>
        </w:rPr>
        <w:t xml:space="preserve">Experience our powerful and individually configurable machines to make your recycling process even more efficient. In addition to the 4-tonne 340 G telehandler, the 824 G material handler from the new G-series, the 825 E Electro Battery and the brand new 826 G, which is celebrating its world premiere at IFAT, will be on display. The additional </w:t>
      </w:r>
      <w:r w:rsidR="00F91AB1">
        <w:rPr>
          <w:rFonts w:ascii="Arial" w:hAnsi="Arial" w:cs="Arial"/>
          <w:lang w:val="en-GB"/>
        </w:rPr>
        <w:t>demo</w:t>
      </w:r>
      <w:r w:rsidRPr="00692358">
        <w:rPr>
          <w:rFonts w:ascii="Arial" w:hAnsi="Arial" w:cs="Arial"/>
          <w:lang w:val="en-GB"/>
        </w:rPr>
        <w:t xml:space="preserve"> area in the inner courtyard between </w:t>
      </w:r>
      <w:r w:rsidR="00E641EB">
        <w:rPr>
          <w:rFonts w:ascii="Arial" w:hAnsi="Arial" w:cs="Arial"/>
          <w:lang w:val="en-GB"/>
        </w:rPr>
        <w:t>h</w:t>
      </w:r>
      <w:r w:rsidRPr="00692358">
        <w:rPr>
          <w:rFonts w:ascii="Arial" w:hAnsi="Arial" w:cs="Arial"/>
          <w:lang w:val="en-GB"/>
        </w:rPr>
        <w:t xml:space="preserve">alls C5 </w:t>
      </w:r>
      <w:r w:rsidR="00E641EB">
        <w:rPr>
          <w:rFonts w:ascii="Arial" w:hAnsi="Arial" w:cs="Arial"/>
          <w:lang w:val="en-GB"/>
        </w:rPr>
        <w:t>and</w:t>
      </w:r>
      <w:r w:rsidRPr="00692358">
        <w:rPr>
          <w:rFonts w:ascii="Arial" w:hAnsi="Arial" w:cs="Arial"/>
          <w:lang w:val="en-GB"/>
        </w:rPr>
        <w:t xml:space="preserve"> C6 will also feature the 825 Demolition for recycling construction materials, which enables simple and cost-effective transportation thanks to its </w:t>
      </w:r>
      <w:r w:rsidR="00E641EB">
        <w:rPr>
          <w:rFonts w:ascii="Arial" w:hAnsi="Arial" w:cs="Arial"/>
          <w:lang w:val="en-GB"/>
        </w:rPr>
        <w:t>discardable</w:t>
      </w:r>
      <w:r w:rsidRPr="00692358">
        <w:rPr>
          <w:rFonts w:ascii="Arial" w:hAnsi="Arial" w:cs="Arial"/>
          <w:lang w:val="en-GB"/>
        </w:rPr>
        <w:t xml:space="preserve"> counterweight.</w:t>
      </w:r>
    </w:p>
    <w:p w14:paraId="015BD6F2" w14:textId="736A16E2" w:rsidR="00692358" w:rsidRPr="00692358" w:rsidRDefault="00692358" w:rsidP="00D8741F">
      <w:pPr>
        <w:spacing w:line="360" w:lineRule="auto"/>
        <w:jc w:val="both"/>
        <w:rPr>
          <w:rFonts w:ascii="Arial" w:hAnsi="Arial" w:cs="Arial"/>
          <w:lang w:val="en-GB"/>
        </w:rPr>
      </w:pPr>
      <w:r w:rsidRPr="00692358">
        <w:rPr>
          <w:rFonts w:ascii="Arial" w:hAnsi="Arial" w:cs="Arial"/>
          <w:lang w:val="en-GB"/>
        </w:rPr>
        <w:t>The recently launched 824 G is also celebrating its trade fair premiere. The completely new development is not only a real visual highlight. With a reach of 12 meters and an operating weight of 26</w:t>
      </w:r>
      <w:r w:rsidR="00F325F0">
        <w:rPr>
          <w:rFonts w:ascii="Arial" w:hAnsi="Arial" w:cs="Arial"/>
          <w:lang w:val="en-GB"/>
        </w:rPr>
        <w:t>.</w:t>
      </w:r>
      <w:r w:rsidRPr="00692358">
        <w:rPr>
          <w:rFonts w:ascii="Arial" w:hAnsi="Arial" w:cs="Arial"/>
          <w:lang w:val="en-GB"/>
        </w:rPr>
        <w:t xml:space="preserve">3 tonnes, the recycling </w:t>
      </w:r>
      <w:r w:rsidR="00BB0058">
        <w:rPr>
          <w:rFonts w:ascii="Arial" w:hAnsi="Arial" w:cs="Arial"/>
          <w:lang w:val="en-GB"/>
        </w:rPr>
        <w:t>material handler</w:t>
      </w:r>
      <w:r w:rsidRPr="00692358">
        <w:rPr>
          <w:rFonts w:ascii="Arial" w:hAnsi="Arial" w:cs="Arial"/>
          <w:lang w:val="en-GB"/>
        </w:rPr>
        <w:t xml:space="preserve"> is a real all-rounder in the recycling and scrap yard. In addition to the impressive performance data, the machine also impresses with the </w:t>
      </w:r>
      <w:proofErr w:type="spellStart"/>
      <w:r w:rsidRPr="00692358">
        <w:rPr>
          <w:rFonts w:ascii="Arial" w:hAnsi="Arial" w:cs="Arial"/>
          <w:lang w:val="en-GB"/>
        </w:rPr>
        <w:t>MaxCab</w:t>
      </w:r>
      <w:proofErr w:type="spellEnd"/>
      <w:r w:rsidRPr="00692358">
        <w:rPr>
          <w:rFonts w:ascii="Arial" w:hAnsi="Arial" w:cs="Arial"/>
          <w:lang w:val="en-GB"/>
        </w:rPr>
        <w:t xml:space="preserve"> comfort cab, which can be raised by 2.8 meters </w:t>
      </w:r>
      <w:r w:rsidR="00BB0058">
        <w:rPr>
          <w:rFonts w:ascii="Arial" w:hAnsi="Arial" w:cs="Arial"/>
          <w:lang w:val="en-GB"/>
        </w:rPr>
        <w:t xml:space="preserve">– </w:t>
      </w:r>
      <w:r w:rsidRPr="00692358">
        <w:rPr>
          <w:rFonts w:ascii="Arial" w:hAnsi="Arial" w:cs="Arial"/>
          <w:lang w:val="en-GB"/>
        </w:rPr>
        <w:t xml:space="preserve">ensuring a pleasant workplace with the best all-round visibility in recycling operations. </w:t>
      </w:r>
    </w:p>
    <w:p w14:paraId="2E96DE0F" w14:textId="6FDA1EFD" w:rsidR="00692358" w:rsidRDefault="00692358" w:rsidP="00D8741F">
      <w:pPr>
        <w:spacing w:line="360" w:lineRule="auto"/>
        <w:jc w:val="both"/>
        <w:rPr>
          <w:rFonts w:ascii="Arial" w:hAnsi="Arial" w:cs="Arial"/>
          <w:lang w:val="en-GB"/>
        </w:rPr>
      </w:pPr>
      <w:r w:rsidRPr="00692358">
        <w:rPr>
          <w:rFonts w:ascii="Arial" w:hAnsi="Arial" w:cs="Arial"/>
          <w:lang w:val="en-GB"/>
        </w:rPr>
        <w:t xml:space="preserve">We will also be presenting another model from our new generation of machines: the 340 G-series. The Multiline telehandler with a load capacity of up to 4 tons and a reach height of 7.70 meters combines the advantages of telehandler and wheel loader technology in a unique </w:t>
      </w:r>
      <w:r w:rsidRPr="00692358">
        <w:rPr>
          <w:rFonts w:ascii="Arial" w:hAnsi="Arial" w:cs="Arial"/>
          <w:lang w:val="en-GB"/>
        </w:rPr>
        <w:lastRenderedPageBreak/>
        <w:t xml:space="preserve">machine and shines </w:t>
      </w:r>
      <w:proofErr w:type="gramStart"/>
      <w:r w:rsidRPr="00692358">
        <w:rPr>
          <w:rFonts w:ascii="Arial" w:hAnsi="Arial" w:cs="Arial"/>
          <w:lang w:val="en-GB"/>
        </w:rPr>
        <w:t>in particular with</w:t>
      </w:r>
      <w:proofErr w:type="gramEnd"/>
      <w:r w:rsidRPr="00692358">
        <w:rPr>
          <w:rFonts w:ascii="Arial" w:hAnsi="Arial" w:cs="Arial"/>
          <w:lang w:val="en-GB"/>
        </w:rPr>
        <w:t xml:space="preserve"> its unique selling point, the </w:t>
      </w:r>
      <w:proofErr w:type="spellStart"/>
      <w:r w:rsidRPr="00692358">
        <w:rPr>
          <w:rFonts w:ascii="Arial" w:hAnsi="Arial" w:cs="Arial"/>
          <w:lang w:val="en-GB"/>
        </w:rPr>
        <w:t>Multicab</w:t>
      </w:r>
      <w:proofErr w:type="spellEnd"/>
      <w:r w:rsidRPr="00692358">
        <w:rPr>
          <w:rFonts w:ascii="Arial" w:hAnsi="Arial" w:cs="Arial"/>
          <w:lang w:val="en-GB"/>
        </w:rPr>
        <w:t xml:space="preserve"> cab. The most modern cab of its kind can be continuously raised to an eye level of 4.10 meters and impresses with its large glass surfaces including a 360-degree all-round view. This ensures maximum safety when loading material and </w:t>
      </w:r>
      <w:proofErr w:type="spellStart"/>
      <w:r w:rsidRPr="00692358">
        <w:rPr>
          <w:rFonts w:ascii="Arial" w:hAnsi="Arial" w:cs="Arial"/>
          <w:lang w:val="en-GB"/>
        </w:rPr>
        <w:t>maneuvering</w:t>
      </w:r>
      <w:proofErr w:type="spellEnd"/>
      <w:r w:rsidRPr="00692358">
        <w:rPr>
          <w:rFonts w:ascii="Arial" w:hAnsi="Arial" w:cs="Arial"/>
          <w:lang w:val="en-GB"/>
        </w:rPr>
        <w:t>.</w:t>
      </w:r>
    </w:p>
    <w:p w14:paraId="1DE3B42B" w14:textId="697F5657" w:rsidR="00680277" w:rsidRPr="00680277" w:rsidRDefault="00680277" w:rsidP="00D8741F">
      <w:pPr>
        <w:spacing w:line="360" w:lineRule="auto"/>
        <w:jc w:val="both"/>
        <w:rPr>
          <w:rFonts w:ascii="Arial" w:hAnsi="Arial" w:cs="Arial"/>
          <w:b/>
          <w:bCs/>
          <w:lang w:val="en-GB"/>
        </w:rPr>
      </w:pPr>
      <w:r>
        <w:rPr>
          <w:rFonts w:ascii="Arial" w:hAnsi="Arial" w:cs="Arial"/>
          <w:b/>
          <w:bCs/>
          <w:lang w:val="en-GB"/>
        </w:rPr>
        <w:t xml:space="preserve">Electric material handler with </w:t>
      </w:r>
      <w:proofErr w:type="spellStart"/>
      <w:r>
        <w:rPr>
          <w:rFonts w:ascii="Arial" w:hAnsi="Arial" w:cs="Arial"/>
          <w:b/>
          <w:bCs/>
          <w:lang w:val="en-GB"/>
        </w:rPr>
        <w:t>Powerhand</w:t>
      </w:r>
      <w:proofErr w:type="spellEnd"/>
    </w:p>
    <w:p w14:paraId="4A8D0AAC" w14:textId="77777777" w:rsidR="00692358" w:rsidRPr="00692358" w:rsidRDefault="00692358" w:rsidP="00D8741F">
      <w:pPr>
        <w:spacing w:line="360" w:lineRule="auto"/>
        <w:jc w:val="both"/>
        <w:rPr>
          <w:rFonts w:ascii="Arial" w:hAnsi="Arial" w:cs="Arial"/>
          <w:lang w:val="en-GB"/>
        </w:rPr>
      </w:pPr>
      <w:r w:rsidRPr="00692358">
        <w:rPr>
          <w:rFonts w:ascii="Arial" w:hAnsi="Arial" w:cs="Arial"/>
          <w:lang w:val="en-GB"/>
        </w:rPr>
        <w:t xml:space="preserve">The 825 Electro Battery with </w:t>
      </w:r>
      <w:proofErr w:type="spellStart"/>
      <w:r w:rsidRPr="00692358">
        <w:rPr>
          <w:rFonts w:ascii="Arial" w:hAnsi="Arial" w:cs="Arial"/>
          <w:lang w:val="en-GB"/>
        </w:rPr>
        <w:t>Powerhand</w:t>
      </w:r>
      <w:proofErr w:type="spellEnd"/>
      <w:r w:rsidRPr="00692358">
        <w:rPr>
          <w:rFonts w:ascii="Arial" w:hAnsi="Arial" w:cs="Arial"/>
          <w:lang w:val="en-GB"/>
        </w:rPr>
        <w:t xml:space="preserve"> and </w:t>
      </w:r>
      <w:proofErr w:type="spellStart"/>
      <w:r w:rsidRPr="00692358">
        <w:rPr>
          <w:rFonts w:ascii="Arial" w:hAnsi="Arial" w:cs="Arial"/>
          <w:lang w:val="en-GB"/>
        </w:rPr>
        <w:t>Vario</w:t>
      </w:r>
      <w:proofErr w:type="spellEnd"/>
      <w:r w:rsidRPr="00692358">
        <w:rPr>
          <w:rFonts w:ascii="Arial" w:hAnsi="Arial" w:cs="Arial"/>
          <w:lang w:val="en-GB"/>
        </w:rPr>
        <w:t xml:space="preserve"> Tool complements our recycling family at the trade fair stand. The battery-powered electric material handler exhibited with this equipment for the first time at a trade fair is a master of flexibility with its fully hydraulic and multifunctional quick-change system. Various attachments such as scrap shears and orange peel grabs can be used flexibly with the same machine and can be changed very easily by the driver from the cab in a very short time. The modern 825 E with a reach of 14 meters and an operating weight of 30.4 tons works without restrictions thanks to the Dual Power Management both in battery mode and with cable-operated power supply and is therefore highly practical for the recycling industry, with the exhibited </w:t>
      </w:r>
      <w:proofErr w:type="spellStart"/>
      <w:r w:rsidRPr="00692358">
        <w:rPr>
          <w:rFonts w:ascii="Arial" w:hAnsi="Arial" w:cs="Arial"/>
          <w:lang w:val="en-GB"/>
        </w:rPr>
        <w:t>Powerhand</w:t>
      </w:r>
      <w:proofErr w:type="spellEnd"/>
      <w:r w:rsidRPr="00692358">
        <w:rPr>
          <w:rFonts w:ascii="Arial" w:hAnsi="Arial" w:cs="Arial"/>
          <w:lang w:val="en-GB"/>
        </w:rPr>
        <w:t xml:space="preserve"> especially for car recycling.</w:t>
      </w:r>
    </w:p>
    <w:p w14:paraId="5862415F" w14:textId="7A6DD93C" w:rsidR="00692358" w:rsidRPr="00692358" w:rsidRDefault="00692358" w:rsidP="00D8741F">
      <w:pPr>
        <w:spacing w:line="360" w:lineRule="auto"/>
        <w:jc w:val="both"/>
        <w:rPr>
          <w:rFonts w:ascii="Arial" w:hAnsi="Arial" w:cs="Arial"/>
          <w:b/>
          <w:bCs/>
          <w:lang w:val="en-GB"/>
        </w:rPr>
      </w:pPr>
      <w:r w:rsidRPr="00692358">
        <w:rPr>
          <w:rFonts w:ascii="Arial" w:hAnsi="Arial" w:cs="Arial"/>
          <w:b/>
          <w:bCs/>
          <w:lang w:val="en-GB"/>
        </w:rPr>
        <w:t xml:space="preserve">Machines live in action at VDMA </w:t>
      </w:r>
      <w:r w:rsidR="00BB0058">
        <w:rPr>
          <w:rFonts w:ascii="Arial" w:hAnsi="Arial" w:cs="Arial"/>
          <w:b/>
          <w:bCs/>
          <w:lang w:val="en-GB"/>
        </w:rPr>
        <w:t>Demonstration</w:t>
      </w:r>
      <w:r w:rsidRPr="00692358">
        <w:rPr>
          <w:rFonts w:ascii="Arial" w:hAnsi="Arial" w:cs="Arial"/>
          <w:b/>
          <w:bCs/>
          <w:lang w:val="en-GB"/>
        </w:rPr>
        <w:t xml:space="preserve"> Days and Crushing Zone</w:t>
      </w:r>
    </w:p>
    <w:p w14:paraId="7146C62E" w14:textId="42267933" w:rsidR="00730CA9" w:rsidRDefault="00692358" w:rsidP="00692358">
      <w:pPr>
        <w:spacing w:line="360" w:lineRule="auto"/>
        <w:jc w:val="both"/>
        <w:rPr>
          <w:rFonts w:ascii="Arial" w:hAnsi="Arial" w:cs="Arial"/>
          <w:bCs/>
          <w:lang w:val="en-GB"/>
        </w:rPr>
      </w:pPr>
      <w:r w:rsidRPr="00692358">
        <w:rPr>
          <w:rFonts w:ascii="Arial" w:hAnsi="Arial" w:cs="Arial"/>
          <w:lang w:val="en-GB"/>
        </w:rPr>
        <w:t xml:space="preserve">See the power of our machines in action for yourself. During the VDMA </w:t>
      </w:r>
      <w:r w:rsidR="00BB0058">
        <w:rPr>
          <w:rFonts w:ascii="Arial" w:hAnsi="Arial" w:cs="Arial"/>
          <w:lang w:val="en-GB"/>
        </w:rPr>
        <w:t>Demonstration</w:t>
      </w:r>
      <w:r w:rsidRPr="00692358">
        <w:rPr>
          <w:rFonts w:ascii="Arial" w:hAnsi="Arial" w:cs="Arial"/>
          <w:lang w:val="en-GB"/>
        </w:rPr>
        <w:t xml:space="preserve"> Days and Crushing Zone, SENNEBOGEN will be presenting four more machines. Experience the 825 Electro Battery and the 822 G and marvel at our recycling experts demonstrating their skills in the field of biomass recycling </w:t>
      </w:r>
      <w:proofErr w:type="gramStart"/>
      <w:r w:rsidRPr="00692358">
        <w:rPr>
          <w:rFonts w:ascii="Arial" w:hAnsi="Arial" w:cs="Arial"/>
          <w:lang w:val="en-GB"/>
        </w:rPr>
        <w:t>and also</w:t>
      </w:r>
      <w:proofErr w:type="gramEnd"/>
      <w:r w:rsidRPr="00692358">
        <w:rPr>
          <w:rFonts w:ascii="Arial" w:hAnsi="Arial" w:cs="Arial"/>
          <w:lang w:val="en-GB"/>
        </w:rPr>
        <w:t xml:space="preserve"> see our 830 Demolition and 340 G machines for yourself as part of the Crushing Zone in building materials recycling.</w:t>
      </w:r>
      <w:r w:rsidR="00730CA9" w:rsidRPr="00692358">
        <w:rPr>
          <w:rFonts w:ascii="Arial" w:hAnsi="Arial" w:cs="Arial"/>
          <w:bCs/>
          <w:lang w:val="en-GB"/>
        </w:rPr>
        <w:t xml:space="preserve"> </w:t>
      </w:r>
    </w:p>
    <w:p w14:paraId="59046F9E" w14:textId="1A3AF54A" w:rsidR="00C44F43" w:rsidRDefault="00C44F43" w:rsidP="00692358">
      <w:pPr>
        <w:spacing w:line="360" w:lineRule="auto"/>
        <w:jc w:val="both"/>
        <w:rPr>
          <w:rFonts w:ascii="Arial" w:hAnsi="Arial" w:cs="Arial"/>
          <w:bCs/>
          <w:lang w:val="en-GB"/>
        </w:rPr>
      </w:pPr>
    </w:p>
    <w:p w14:paraId="62E0D925" w14:textId="66F7424C" w:rsidR="00C44F43" w:rsidRDefault="00C44F43" w:rsidP="00692358">
      <w:pPr>
        <w:spacing w:line="360" w:lineRule="auto"/>
        <w:jc w:val="both"/>
        <w:rPr>
          <w:rFonts w:ascii="Arial" w:hAnsi="Arial" w:cs="Arial"/>
          <w:bCs/>
          <w:lang w:val="en-GB"/>
        </w:rPr>
      </w:pPr>
    </w:p>
    <w:p w14:paraId="36B73FFE" w14:textId="2F1EB9B5" w:rsidR="00C44F43" w:rsidRDefault="00C44F43" w:rsidP="00692358">
      <w:pPr>
        <w:spacing w:line="360" w:lineRule="auto"/>
        <w:jc w:val="both"/>
        <w:rPr>
          <w:rFonts w:ascii="Arial" w:hAnsi="Arial" w:cs="Arial"/>
          <w:bCs/>
          <w:lang w:val="en-GB"/>
        </w:rPr>
      </w:pPr>
    </w:p>
    <w:p w14:paraId="48C724B4" w14:textId="1AD7DFF7" w:rsidR="00C44F43" w:rsidRDefault="00C44F43" w:rsidP="00692358">
      <w:pPr>
        <w:spacing w:line="360" w:lineRule="auto"/>
        <w:jc w:val="both"/>
        <w:rPr>
          <w:rFonts w:ascii="Arial" w:hAnsi="Arial" w:cs="Arial"/>
          <w:bCs/>
          <w:lang w:val="en-GB"/>
        </w:rPr>
      </w:pPr>
    </w:p>
    <w:p w14:paraId="66B7C0A6" w14:textId="326689CE" w:rsidR="00C44F43" w:rsidRDefault="00C44F43" w:rsidP="00692358">
      <w:pPr>
        <w:spacing w:line="360" w:lineRule="auto"/>
        <w:jc w:val="both"/>
        <w:rPr>
          <w:rFonts w:ascii="Arial" w:hAnsi="Arial" w:cs="Arial"/>
          <w:bCs/>
          <w:lang w:val="en-GB"/>
        </w:rPr>
      </w:pPr>
    </w:p>
    <w:p w14:paraId="7B6700B3" w14:textId="3992BE1A" w:rsidR="00C44F43" w:rsidRDefault="00C44F43" w:rsidP="00692358">
      <w:pPr>
        <w:spacing w:line="360" w:lineRule="auto"/>
        <w:jc w:val="both"/>
        <w:rPr>
          <w:rFonts w:ascii="Arial" w:hAnsi="Arial" w:cs="Arial"/>
          <w:bCs/>
          <w:lang w:val="en-GB"/>
        </w:rPr>
      </w:pPr>
    </w:p>
    <w:p w14:paraId="36862FE7" w14:textId="61440D53" w:rsidR="00C44F43" w:rsidRPr="00D2154F" w:rsidRDefault="00C44F43" w:rsidP="00C44F43">
      <w:pPr>
        <w:spacing w:line="360" w:lineRule="auto"/>
        <w:rPr>
          <w:rFonts w:ascii="Arial" w:hAnsi="Arial" w:cs="Arial"/>
          <w:sz w:val="24"/>
          <w:szCs w:val="24"/>
          <w:u w:val="single"/>
          <w:lang w:val="en-GB"/>
        </w:rPr>
      </w:pPr>
      <w:r w:rsidRPr="00D2154F">
        <w:rPr>
          <w:rFonts w:ascii="Arial" w:hAnsi="Arial" w:cs="Arial"/>
          <w:sz w:val="24"/>
          <w:szCs w:val="24"/>
          <w:u w:val="single"/>
          <w:lang w:val="en-GB"/>
        </w:rPr>
        <w:lastRenderedPageBreak/>
        <w:t>Caption:</w:t>
      </w:r>
    </w:p>
    <w:p w14:paraId="470C3BB9" w14:textId="77777777" w:rsidR="00BE2A18" w:rsidRDefault="00680277" w:rsidP="00680277">
      <w:pPr>
        <w:jc w:val="both"/>
        <w:rPr>
          <w:rFonts w:ascii="Arial" w:hAnsi="Arial" w:cs="Arial"/>
          <w:lang w:val="en-GB"/>
        </w:rPr>
      </w:pPr>
      <w:r>
        <w:rPr>
          <w:rFonts w:ascii="Arial" w:hAnsi="Arial" w:cs="Arial"/>
          <w:bCs/>
          <w:noProof/>
          <w:sz w:val="24"/>
          <w:szCs w:val="24"/>
          <w:lang w:val="en-GB"/>
        </w:rPr>
        <w:drawing>
          <wp:inline distT="0" distB="0" distL="0" distR="0" wp14:anchorId="23914832" wp14:editId="20D5E1CC">
            <wp:extent cx="4480000" cy="2520000"/>
            <wp:effectExtent l="0" t="0" r="0" b="0"/>
            <wp:docPr id="1" name="Grafik 1" descr="Ein Bild, das Tex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reensho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80000" cy="2520000"/>
                    </a:xfrm>
                    <a:prstGeom prst="rect">
                      <a:avLst/>
                    </a:prstGeom>
                  </pic:spPr>
                </pic:pic>
              </a:graphicData>
            </a:graphic>
          </wp:inline>
        </w:drawing>
      </w:r>
    </w:p>
    <w:p w14:paraId="21708C3D" w14:textId="63881E7A" w:rsidR="00680277" w:rsidRDefault="00C44F43" w:rsidP="00680277">
      <w:pPr>
        <w:jc w:val="both"/>
        <w:rPr>
          <w:lang w:val="en-GB"/>
        </w:rPr>
      </w:pPr>
      <w:r w:rsidRPr="00C44F43">
        <w:rPr>
          <w:rFonts w:ascii="Arial" w:hAnsi="Arial" w:cs="Arial"/>
          <w:bCs/>
          <w:sz w:val="24"/>
          <w:szCs w:val="24"/>
          <w:lang w:val="en-GB"/>
        </w:rPr>
        <w:br/>
      </w:r>
      <w:r w:rsidR="00680277" w:rsidRPr="00680277">
        <w:rPr>
          <w:rFonts w:ascii="Arial" w:hAnsi="Arial" w:cs="Arial"/>
          <w:lang w:val="en-GB"/>
        </w:rPr>
        <w:t>The SENNEBOGEN recycling family – discover a large part of it at IFAT 2024.</w:t>
      </w:r>
    </w:p>
    <w:p w14:paraId="19055664" w14:textId="43583195" w:rsidR="00C44F43" w:rsidRPr="00C44F43" w:rsidRDefault="00BE2A18" w:rsidP="00692358">
      <w:pPr>
        <w:spacing w:line="360" w:lineRule="auto"/>
        <w:jc w:val="both"/>
        <w:rPr>
          <w:rFonts w:ascii="Arial" w:hAnsi="Arial" w:cs="Arial"/>
          <w:bCs/>
          <w:lang w:val="en-GB"/>
        </w:rPr>
      </w:pPr>
      <w:r>
        <w:rPr>
          <w:noProof/>
        </w:rPr>
        <w:drawing>
          <wp:anchor distT="0" distB="0" distL="114300" distR="114300" simplePos="0" relativeHeight="251661312" behindDoc="0" locked="0" layoutInCell="1" allowOverlap="1" wp14:anchorId="51C893A7" wp14:editId="675C15E3">
            <wp:simplePos x="0" y="0"/>
            <wp:positionH relativeFrom="margin">
              <wp:align>left</wp:align>
            </wp:positionH>
            <wp:positionV relativeFrom="page">
              <wp:posOffset>5533390</wp:posOffset>
            </wp:positionV>
            <wp:extent cx="2974975" cy="2549525"/>
            <wp:effectExtent l="0" t="0" r="0" b="317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4975" cy="2549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A5D6F1" w14:textId="6EF4E092" w:rsidR="00C44F43" w:rsidRPr="00C44F43" w:rsidRDefault="00C44F43" w:rsidP="00692358">
      <w:pPr>
        <w:spacing w:line="360" w:lineRule="auto"/>
        <w:jc w:val="both"/>
        <w:rPr>
          <w:rFonts w:ascii="Arial" w:hAnsi="Arial" w:cs="Arial"/>
          <w:bCs/>
          <w:lang w:val="en-GB"/>
        </w:rPr>
      </w:pPr>
    </w:p>
    <w:p w14:paraId="1772DEDC" w14:textId="24C52078" w:rsidR="00C44F43" w:rsidRPr="00C44F43" w:rsidRDefault="00C44F43" w:rsidP="00692358">
      <w:pPr>
        <w:spacing w:line="360" w:lineRule="auto"/>
        <w:jc w:val="both"/>
        <w:rPr>
          <w:rFonts w:ascii="Arial" w:hAnsi="Arial" w:cs="Arial"/>
          <w:bCs/>
          <w:lang w:val="en-GB"/>
        </w:rPr>
      </w:pPr>
    </w:p>
    <w:p w14:paraId="1F029B80" w14:textId="42143A91" w:rsidR="00C44F43" w:rsidRPr="00C44F43" w:rsidRDefault="00C44F43" w:rsidP="00692358">
      <w:pPr>
        <w:spacing w:line="360" w:lineRule="auto"/>
        <w:jc w:val="both"/>
        <w:rPr>
          <w:rFonts w:ascii="Arial" w:hAnsi="Arial" w:cs="Arial"/>
          <w:bCs/>
          <w:lang w:val="en-GB"/>
        </w:rPr>
      </w:pPr>
    </w:p>
    <w:p w14:paraId="1D17A7F1" w14:textId="2F92852B" w:rsidR="00C44F43" w:rsidRPr="00C44F43" w:rsidRDefault="00C44F43" w:rsidP="00692358">
      <w:pPr>
        <w:spacing w:line="360" w:lineRule="auto"/>
        <w:jc w:val="both"/>
        <w:rPr>
          <w:rFonts w:ascii="Arial" w:hAnsi="Arial" w:cs="Arial"/>
          <w:bCs/>
          <w:lang w:val="en-GB"/>
        </w:rPr>
      </w:pPr>
    </w:p>
    <w:p w14:paraId="230B9A70" w14:textId="24D03E1A" w:rsidR="00C44F43" w:rsidRDefault="00C44F43" w:rsidP="00692358">
      <w:pPr>
        <w:spacing w:line="360" w:lineRule="auto"/>
        <w:jc w:val="both"/>
        <w:rPr>
          <w:rFonts w:ascii="Arial" w:hAnsi="Arial" w:cs="Arial"/>
          <w:bCs/>
          <w:lang w:val="en-GB"/>
        </w:rPr>
      </w:pPr>
    </w:p>
    <w:p w14:paraId="63EB3E50" w14:textId="77777777" w:rsidR="00680277" w:rsidRDefault="00680277" w:rsidP="00692358">
      <w:pPr>
        <w:spacing w:line="360" w:lineRule="auto"/>
        <w:jc w:val="both"/>
        <w:rPr>
          <w:rFonts w:ascii="Arial" w:hAnsi="Arial" w:cs="Arial"/>
          <w:bCs/>
          <w:lang w:val="en-GB"/>
        </w:rPr>
      </w:pPr>
    </w:p>
    <w:p w14:paraId="6585A0B1" w14:textId="77777777" w:rsidR="00680277" w:rsidRPr="00C44F43" w:rsidRDefault="00680277" w:rsidP="00692358">
      <w:pPr>
        <w:spacing w:line="360" w:lineRule="auto"/>
        <w:jc w:val="both"/>
        <w:rPr>
          <w:rFonts w:ascii="Arial" w:hAnsi="Arial" w:cs="Arial"/>
          <w:bCs/>
          <w:lang w:val="en-GB"/>
        </w:rPr>
      </w:pPr>
    </w:p>
    <w:p w14:paraId="55125879" w14:textId="58D1C571" w:rsidR="00C44F43" w:rsidRPr="00C44F43" w:rsidRDefault="00C44F43" w:rsidP="00C44F43">
      <w:pPr>
        <w:spacing w:line="360" w:lineRule="auto"/>
        <w:jc w:val="both"/>
        <w:rPr>
          <w:rFonts w:ascii="Arial" w:hAnsi="Arial" w:cs="Arial"/>
          <w:bCs/>
          <w:sz w:val="24"/>
          <w:szCs w:val="24"/>
          <w:lang w:val="en-GB"/>
        </w:rPr>
      </w:pPr>
      <w:r w:rsidRPr="00C44F43">
        <w:rPr>
          <w:rFonts w:ascii="Arial" w:hAnsi="Arial" w:cs="Arial"/>
          <w:bCs/>
          <w:lang w:val="en-GB"/>
        </w:rPr>
        <w:t xml:space="preserve">The 825 E Electro Battery with </w:t>
      </w:r>
      <w:proofErr w:type="spellStart"/>
      <w:r w:rsidRPr="00C44F43">
        <w:rPr>
          <w:rFonts w:ascii="Arial" w:hAnsi="Arial" w:cs="Arial"/>
          <w:bCs/>
          <w:lang w:val="en-GB"/>
        </w:rPr>
        <w:t>Powerhand</w:t>
      </w:r>
      <w:proofErr w:type="spellEnd"/>
      <w:r w:rsidRPr="00C44F43">
        <w:rPr>
          <w:rFonts w:ascii="Arial" w:hAnsi="Arial" w:cs="Arial"/>
          <w:bCs/>
          <w:lang w:val="en-GB"/>
        </w:rPr>
        <w:t xml:space="preserve"> and </w:t>
      </w:r>
      <w:proofErr w:type="spellStart"/>
      <w:r w:rsidRPr="00C44F43">
        <w:rPr>
          <w:rFonts w:ascii="Arial" w:hAnsi="Arial" w:cs="Arial"/>
          <w:bCs/>
          <w:lang w:val="en-GB"/>
        </w:rPr>
        <w:t>Vario</w:t>
      </w:r>
      <w:proofErr w:type="spellEnd"/>
      <w:r w:rsidRPr="00C44F43">
        <w:rPr>
          <w:rFonts w:ascii="Arial" w:hAnsi="Arial" w:cs="Arial"/>
          <w:bCs/>
          <w:lang w:val="en-GB"/>
        </w:rPr>
        <w:t xml:space="preserve"> Tool complements the SENNEBOGEN Recycling family at the trade fair stand.</w:t>
      </w:r>
    </w:p>
    <w:sectPr w:rsidR="00C44F43" w:rsidRPr="00C44F43" w:rsidSect="00940F3C">
      <w:headerReference w:type="default" r:id="rId10"/>
      <w:footerReference w:type="default" r:id="rId11"/>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FD68D" w14:textId="77777777" w:rsidR="008A7986" w:rsidRDefault="008A7986" w:rsidP="00EF7F84">
      <w:pPr>
        <w:spacing w:after="0" w:line="240" w:lineRule="auto"/>
      </w:pPr>
      <w:r>
        <w:separator/>
      </w:r>
    </w:p>
  </w:endnote>
  <w:endnote w:type="continuationSeparator" w:id="0">
    <w:p w14:paraId="60FD3589" w14:textId="77777777" w:rsidR="008A7986" w:rsidRDefault="008A7986" w:rsidP="00EF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lavika Basic">
    <w:altName w:val="Calibri"/>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7D1C" w14:textId="77777777" w:rsidR="00D12EE6" w:rsidRDefault="008F098B" w:rsidP="00BD4763">
    <w:pPr>
      <w:pStyle w:val="Fuzeile"/>
      <w:ind w:left="-567" w:right="-567"/>
      <w:rPr>
        <w:rFonts w:ascii="Arial" w:hAnsi="Arial" w:cs="Arial"/>
        <w:b/>
        <w:color w:val="7F7F7F" w:themeColor="text1" w:themeTint="80"/>
        <w:sz w:val="16"/>
        <w:szCs w:val="16"/>
      </w:rPr>
    </w:pPr>
    <w:r>
      <w:rPr>
        <w:rFonts w:ascii="Arial" w:hAnsi="Arial" w:cs="Arial"/>
        <w:noProof/>
        <w:lang w:eastAsia="de-DE"/>
      </w:rPr>
      <mc:AlternateContent>
        <mc:Choice Requires="wps">
          <w:drawing>
            <wp:anchor distT="0" distB="0" distL="114300" distR="114300" simplePos="0" relativeHeight="251655168" behindDoc="0" locked="0" layoutInCell="1" allowOverlap="1" wp14:anchorId="4375E4BF" wp14:editId="1CD55E63">
              <wp:simplePos x="0" y="0"/>
              <wp:positionH relativeFrom="column">
                <wp:posOffset>-529590</wp:posOffset>
              </wp:positionH>
              <wp:positionV relativeFrom="paragraph">
                <wp:posOffset>-26118</wp:posOffset>
              </wp:positionV>
              <wp:extent cx="6702345" cy="0"/>
              <wp:effectExtent l="0" t="0" r="22860" b="19050"/>
              <wp:wrapNone/>
              <wp:docPr id="5" name="Gerader Verbinder 5"/>
              <wp:cNvGraphicFramePr/>
              <a:graphic xmlns:a="http://schemas.openxmlformats.org/drawingml/2006/main">
                <a:graphicData uri="http://schemas.microsoft.com/office/word/2010/wordprocessingShape">
                  <wps:wsp>
                    <wps:cNvCnPr/>
                    <wps:spPr>
                      <a:xfrm>
                        <a:off x="0" y="0"/>
                        <a:ext cx="670234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D3838" id="Gerader Verbinde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2.05pt" to="486.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" strokecolor="black [3213]" strokeweight="1pt"/>
          </w:pict>
        </mc:Fallback>
      </mc:AlternateContent>
    </w:r>
  </w:p>
  <w:p w14:paraId="319863C7" w14:textId="77777777" w:rsidR="00BD4763" w:rsidRPr="00B51EBE" w:rsidRDefault="00BD4763" w:rsidP="00BD4763">
    <w:pPr>
      <w:pStyle w:val="Fuzeile"/>
      <w:ind w:left="-567" w:right="-567"/>
      <w:rPr>
        <w:rFonts w:ascii="Arial" w:hAnsi="Arial" w:cs="Arial"/>
        <w:sz w:val="16"/>
        <w:szCs w:val="16"/>
        <w:lang w:val="en-GB"/>
      </w:rPr>
    </w:pPr>
    <w:r w:rsidRPr="00B51EBE">
      <w:rPr>
        <w:rFonts w:ascii="Arial" w:hAnsi="Arial" w:cs="Arial"/>
        <w:b/>
        <w:sz w:val="16"/>
        <w:szCs w:val="16"/>
        <w:lang w:val="en-GB"/>
      </w:rPr>
      <w:t>PRESS CONTACT /</w:t>
    </w:r>
    <w:r w:rsidRPr="00B51EBE">
      <w:rPr>
        <w:rFonts w:ascii="Arial" w:hAnsi="Arial" w:cs="Arial"/>
        <w:sz w:val="16"/>
        <w:szCs w:val="16"/>
        <w:lang w:val="en-GB"/>
      </w:rPr>
      <w:t xml:space="preserve"> PRESSEKONTAKT</w:t>
    </w:r>
  </w:p>
  <w:p w14:paraId="3E38A382" w14:textId="77777777" w:rsidR="00BD4763" w:rsidRPr="00B51EBE" w:rsidRDefault="00BD4763" w:rsidP="00BD4763">
    <w:pPr>
      <w:pStyle w:val="Fuzeile"/>
      <w:ind w:left="-567" w:right="-567"/>
      <w:rPr>
        <w:rFonts w:ascii="Arial" w:hAnsi="Arial" w:cs="Arial"/>
        <w:sz w:val="16"/>
        <w:szCs w:val="16"/>
        <w:lang w:val="en-GB"/>
      </w:rPr>
    </w:pPr>
  </w:p>
  <w:p w14:paraId="1DE58061" w14:textId="516EEF42" w:rsidR="00BD4763" w:rsidRPr="00B51EBE" w:rsidRDefault="00BB25A8" w:rsidP="00BD4763">
    <w:pPr>
      <w:pStyle w:val="Fuzeile"/>
      <w:ind w:left="-567" w:right="-567"/>
      <w:rPr>
        <w:rFonts w:ascii="Arial" w:hAnsi="Arial" w:cs="Arial"/>
        <w:sz w:val="16"/>
        <w:szCs w:val="16"/>
        <w:lang w:val="en-GB"/>
      </w:rPr>
    </w:pPr>
    <w:r>
      <w:rPr>
        <w:rFonts w:ascii="Arial" w:hAnsi="Arial" w:cs="Arial"/>
        <w:sz w:val="16"/>
        <w:szCs w:val="16"/>
        <w:lang w:val="en-GB"/>
      </w:rPr>
      <w:t xml:space="preserve">Michael </w:t>
    </w:r>
    <w:proofErr w:type="spellStart"/>
    <w:r>
      <w:rPr>
        <w:rFonts w:ascii="Arial" w:hAnsi="Arial" w:cs="Arial"/>
        <w:sz w:val="16"/>
        <w:szCs w:val="16"/>
        <w:lang w:val="en-GB"/>
      </w:rPr>
      <w:t>Ibarth</w:t>
    </w:r>
    <w:proofErr w:type="spellEnd"/>
    <w:r>
      <w:rPr>
        <w:rFonts w:ascii="Arial" w:hAnsi="Arial" w:cs="Arial"/>
        <w:sz w:val="16"/>
        <w:szCs w:val="16"/>
        <w:lang w:val="en-GB"/>
      </w:rPr>
      <w:t xml:space="preserve"> </w:t>
    </w:r>
  </w:p>
  <w:p w14:paraId="087ACE07" w14:textId="504A6E77" w:rsidR="00BD4763" w:rsidRPr="004F53A0" w:rsidRDefault="008F098B" w:rsidP="00BD4763">
    <w:pPr>
      <w:pStyle w:val="Fuzeile"/>
      <w:ind w:left="-567"/>
      <w:rPr>
        <w:rFonts w:ascii="Arial" w:hAnsi="Arial" w:cs="Arial"/>
        <w:color w:val="7F7F7F" w:themeColor="text1" w:themeTint="80"/>
        <w:sz w:val="16"/>
        <w:szCs w:val="16"/>
        <w:lang w:val="fr-FR"/>
      </w:rPr>
    </w:pPr>
    <w:r w:rsidRPr="001D29C9">
      <w:rPr>
        <w:noProof/>
        <w:lang w:eastAsia="de-DE"/>
      </w:rPr>
      <w:drawing>
        <wp:anchor distT="0" distB="0" distL="114300" distR="114300" simplePos="0" relativeHeight="251656192" behindDoc="0" locked="0" layoutInCell="1" allowOverlap="1" wp14:anchorId="4092BE20" wp14:editId="5894BA60">
          <wp:simplePos x="0" y="0"/>
          <wp:positionH relativeFrom="column">
            <wp:posOffset>4928787</wp:posOffset>
          </wp:positionH>
          <wp:positionV relativeFrom="paragraph">
            <wp:posOffset>88265</wp:posOffset>
          </wp:positionV>
          <wp:extent cx="1232535" cy="270510"/>
          <wp:effectExtent l="0" t="0" r="5715" b="0"/>
          <wp:wrapNone/>
          <wp:docPr id="329" name="Grafik 329"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BD4763" w:rsidRPr="004F53A0">
      <w:rPr>
        <w:rFonts w:ascii="Arial" w:hAnsi="Arial" w:cs="Arial"/>
        <w:sz w:val="16"/>
        <w:szCs w:val="16"/>
        <w:lang w:val="fr-FR"/>
      </w:rPr>
      <w:t>Mail:</w:t>
    </w:r>
    <w:proofErr w:type="gramEnd"/>
    <w:r w:rsidR="00BD4763" w:rsidRPr="004F53A0">
      <w:rPr>
        <w:rFonts w:ascii="Arial" w:hAnsi="Arial" w:cs="Arial"/>
        <w:sz w:val="16"/>
        <w:szCs w:val="16"/>
        <w:lang w:val="fr-FR"/>
      </w:rPr>
      <w:t xml:space="preserve"> </w:t>
    </w:r>
    <w:hyperlink r:id="rId2" w:history="1">
      <w:r w:rsidR="00BD4763" w:rsidRPr="004F53A0">
        <w:rPr>
          <w:rStyle w:val="Hyperlink"/>
          <w:rFonts w:ascii="Arial" w:hAnsi="Arial" w:cs="Arial"/>
          <w:color w:val="auto"/>
          <w:sz w:val="16"/>
          <w:szCs w:val="16"/>
          <w:u w:val="none"/>
          <w:lang w:val="fr-FR"/>
        </w:rPr>
        <w:t>presse@sennebogen.com</w:t>
      </w:r>
    </w:hyperlink>
    <w:r w:rsidR="004F53A0">
      <w:rPr>
        <w:rFonts w:ascii="Arial" w:hAnsi="Arial" w:cs="Arial"/>
        <w:sz w:val="16"/>
        <w:szCs w:val="16"/>
        <w:lang w:val="fr-FR"/>
      </w:rPr>
      <w:br/>
      <w:t>Tel.: 09421 / 540-3</w:t>
    </w:r>
    <w:r w:rsidR="00BB25A8">
      <w:rPr>
        <w:rFonts w:ascii="Arial" w:hAnsi="Arial" w:cs="Arial"/>
        <w:sz w:val="16"/>
        <w:szCs w:val="16"/>
        <w:lang w:val="fr-FR"/>
      </w:rPr>
      <w:t>56</w:t>
    </w:r>
    <w:r w:rsidR="00602CD7" w:rsidRPr="004F53A0">
      <w:rPr>
        <w:rFonts w:ascii="Arial" w:hAnsi="Arial" w:cs="Arial"/>
        <w:sz w:val="16"/>
        <w:szCs w:val="16"/>
        <w:lang w:val="fr-FR"/>
      </w:rPr>
      <w:br/>
    </w:r>
    <w:r w:rsidR="00BD4763" w:rsidRPr="004F53A0">
      <w:rPr>
        <w:rFonts w:ascii="Arial" w:hAnsi="Arial" w:cs="Arial"/>
        <w:b/>
        <w:sz w:val="16"/>
        <w:szCs w:val="16"/>
        <w:lang w:val="fr-FR"/>
      </w:rPr>
      <w:t>www.sennebogen.com</w:t>
    </w:r>
    <w:r w:rsidR="00D03E2D" w:rsidRPr="004F53A0">
      <w:rPr>
        <w:rFonts w:ascii="Arial" w:hAnsi="Arial" w:cs="Arial"/>
        <w:color w:val="7F7F7F" w:themeColor="text1" w:themeTint="80"/>
        <w:sz w:val="16"/>
        <w:szCs w:val="16"/>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8B7CD" w14:textId="77777777" w:rsidR="008A7986" w:rsidRDefault="008A7986" w:rsidP="00EF7F84">
      <w:pPr>
        <w:spacing w:after="0" w:line="240" w:lineRule="auto"/>
      </w:pPr>
      <w:r>
        <w:separator/>
      </w:r>
    </w:p>
  </w:footnote>
  <w:footnote w:type="continuationSeparator" w:id="0">
    <w:p w14:paraId="5EDDB990" w14:textId="77777777" w:rsidR="008A7986" w:rsidRDefault="008A7986" w:rsidP="00EF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6AB9" w14:textId="77777777" w:rsidR="00EF7F84" w:rsidRDefault="002E4D79" w:rsidP="002E4D79">
    <w:pPr>
      <w:pStyle w:val="Kopfzeile"/>
    </w:pPr>
    <w:r w:rsidRPr="00EF7F84">
      <w:rPr>
        <w:rFonts w:ascii="Arial" w:hAnsi="Arial" w:cs="Arial"/>
        <w:noProof/>
        <w:lang w:eastAsia="de-DE"/>
      </w:rPr>
      <mc:AlternateContent>
        <mc:Choice Requires="wps">
          <w:drawing>
            <wp:anchor distT="45720" distB="45720" distL="114300" distR="114300" simplePos="0" relativeHeight="251661312" behindDoc="1" locked="0" layoutInCell="1" allowOverlap="1" wp14:anchorId="7CB34203" wp14:editId="03F8576B">
              <wp:simplePos x="0" y="0"/>
              <wp:positionH relativeFrom="column">
                <wp:posOffset>-456565</wp:posOffset>
              </wp:positionH>
              <wp:positionV relativeFrom="paragraph">
                <wp:posOffset>545465</wp:posOffset>
              </wp:positionV>
              <wp:extent cx="7072630" cy="788035"/>
              <wp:effectExtent l="0" t="0" r="0" b="0"/>
              <wp:wrapTight wrapText="bothSides">
                <wp:wrapPolygon edited="0">
                  <wp:start x="175" y="0"/>
                  <wp:lineTo x="175" y="20886"/>
                  <wp:lineTo x="21410" y="20886"/>
                  <wp:lineTo x="21410" y="0"/>
                  <wp:lineTo x="175" y="0"/>
                </wp:wrapPolygon>
              </wp:wrapTight>
              <wp:docPr id="2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2630" cy="788035"/>
                      </a:xfrm>
                      <a:prstGeom prst="rect">
                        <a:avLst/>
                      </a:prstGeom>
                      <a:noFill/>
                      <a:ln w="9525">
                        <a:noFill/>
                        <a:miter lim="800000"/>
                        <a:headEnd/>
                        <a:tailEnd/>
                      </a:ln>
                    </wps:spPr>
                    <wps:txbx>
                      <w:txbxContent>
                        <w:p w14:paraId="5CBECC2A" w14:textId="77777777" w:rsidR="002E4D79" w:rsidRDefault="002E4D79" w:rsidP="002E4D79">
                          <w:pPr>
                            <w:spacing w:after="0"/>
                            <w:rPr>
                              <w:rFonts w:ascii="Arial" w:hAnsi="Arial" w:cs="Arial"/>
                            </w:rPr>
                          </w:pPr>
                          <w:r w:rsidRPr="00630BAC">
                            <w:rPr>
                              <w:rFonts w:ascii="Arial" w:hAnsi="Arial" w:cs="Arial"/>
                              <w:b/>
                              <w:color w:val="4BA829"/>
                              <w:sz w:val="46"/>
                              <w:szCs w:val="46"/>
                            </w:rPr>
                            <w:t xml:space="preserve">PRESS RELEASE / </w:t>
                          </w:r>
                          <w:r w:rsidRPr="00630BAC">
                            <w:rPr>
                              <w:rFonts w:ascii="Arial" w:hAnsi="Arial" w:cs="Arial"/>
                              <w:color w:val="4BA829"/>
                              <w:sz w:val="46"/>
                              <w:szCs w:val="46"/>
                            </w:rPr>
                            <w:t>PRESSEINFORMATION</w:t>
                          </w:r>
                          <w:r w:rsidRPr="0022074E">
                            <w:rPr>
                              <w:rFonts w:ascii="Arial" w:hAnsi="Arial" w:cs="Arial"/>
                              <w:noProof/>
                              <w:lang w:eastAsia="de-DE"/>
                            </w:rPr>
                            <w:drawing>
                              <wp:inline distT="0" distB="0" distL="0" distR="0" wp14:anchorId="164A188F" wp14:editId="339CD59B">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sidRPr="0022074E">
                            <w:rPr>
                              <w:rFonts w:ascii="Arial" w:hAnsi="Arial" w:cs="Arial"/>
                              <w:noProof/>
                              <w:lang w:eastAsia="de-DE"/>
                            </w:rPr>
                            <w:drawing>
                              <wp:inline distT="0" distB="0" distL="0" distR="0" wp14:anchorId="22BB62DE" wp14:editId="09CCA409">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14:paraId="1EAB588D" w14:textId="77777777" w:rsidR="002E4D79" w:rsidRPr="0022074E" w:rsidRDefault="002E4D79" w:rsidP="002E4D7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34203" id="_x0000_t202" coordsize="21600,21600" o:spt="202" path="m,l,21600r21600,l21600,xe">
              <v:stroke joinstyle="miter"/>
              <v:path gradientshapeok="t" o:connecttype="rect"/>
            </v:shapetype>
            <v:shape id="Textfeld 2" o:spid="_x0000_s1026" type="#_x0000_t202" style="position:absolute;margin-left:-35.95pt;margin-top:42.95pt;width:556.9pt;height:62.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" filled="f" stroked="f">
              <v:textbox>
                <w:txbxContent>
                  <w:p w14:paraId="5CBECC2A" w14:textId="77777777" w:rsidR="002E4D79" w:rsidRDefault="002E4D79" w:rsidP="002E4D79">
                    <w:pPr>
                      <w:spacing w:after="0"/>
                      <w:rPr>
                        <w:rFonts w:ascii="Arial" w:hAnsi="Arial" w:cs="Arial"/>
                      </w:rPr>
                    </w:pPr>
                    <w:r w:rsidRPr="00630BAC">
                      <w:rPr>
                        <w:rFonts w:ascii="Arial" w:hAnsi="Arial" w:cs="Arial"/>
                        <w:b/>
                        <w:color w:val="4BA829"/>
                        <w:sz w:val="46"/>
                        <w:szCs w:val="46"/>
                      </w:rPr>
                      <w:t xml:space="preserve">PRESS RELEASE / </w:t>
                    </w:r>
                    <w:r w:rsidRPr="00630BAC">
                      <w:rPr>
                        <w:rFonts w:ascii="Arial" w:hAnsi="Arial" w:cs="Arial"/>
                        <w:color w:val="4BA829"/>
                        <w:sz w:val="46"/>
                        <w:szCs w:val="46"/>
                      </w:rPr>
                      <w:t>PRESSEINFORMATION</w:t>
                    </w:r>
                    <w:r w:rsidRPr="0022074E">
                      <w:rPr>
                        <w:rFonts w:ascii="Arial" w:hAnsi="Arial" w:cs="Arial"/>
                        <w:noProof/>
                        <w:lang w:eastAsia="de-DE"/>
                      </w:rPr>
                      <w:drawing>
                        <wp:inline distT="0" distB="0" distL="0" distR="0" wp14:anchorId="164A188F" wp14:editId="339CD59B">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sidRPr="0022074E">
                      <w:rPr>
                        <w:rFonts w:ascii="Arial" w:hAnsi="Arial" w:cs="Arial"/>
                        <w:noProof/>
                        <w:lang w:eastAsia="de-DE"/>
                      </w:rPr>
                      <w:drawing>
                        <wp:inline distT="0" distB="0" distL="0" distR="0" wp14:anchorId="22BB62DE" wp14:editId="09CCA409">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14:paraId="1EAB588D" w14:textId="77777777" w:rsidR="002E4D79" w:rsidRPr="0022074E" w:rsidRDefault="002E4D79" w:rsidP="002E4D79">
                    <w:pPr>
                      <w:rPr>
                        <w:rFonts w:ascii="Arial" w:hAnsi="Arial" w:cs="Arial"/>
                      </w:rPr>
                    </w:pPr>
                  </w:p>
                </w:txbxContent>
              </v:textbox>
              <w10:wrap type="tight"/>
            </v:shape>
          </w:pict>
        </mc:Fallback>
      </mc:AlternateContent>
    </w:r>
    <w:r w:rsidR="004718BB">
      <w:rPr>
        <w:noProof/>
        <w:lang w:eastAsia="de-DE"/>
      </w:rPr>
      <w:drawing>
        <wp:anchor distT="0" distB="0" distL="114300" distR="114300" simplePos="0" relativeHeight="251659264" behindDoc="1" locked="0" layoutInCell="1" allowOverlap="1" wp14:anchorId="693E4DC1" wp14:editId="1639D38F">
          <wp:simplePos x="0" y="0"/>
          <wp:positionH relativeFrom="column">
            <wp:posOffset>-525780</wp:posOffset>
          </wp:positionH>
          <wp:positionV relativeFrom="paragraph">
            <wp:posOffset>-369570</wp:posOffset>
          </wp:positionV>
          <wp:extent cx="3618865" cy="795020"/>
          <wp:effectExtent l="0" t="0" r="635" b="5080"/>
          <wp:wrapTight wrapText="bothSides">
            <wp:wrapPolygon edited="0">
              <wp:start x="0" y="1035"/>
              <wp:lineTo x="0" y="21220"/>
              <wp:lineTo x="19557" y="21220"/>
              <wp:lineTo x="21490" y="3105"/>
              <wp:lineTo x="21490" y="1035"/>
              <wp:lineTo x="0" y="1035"/>
            </wp:wrapPolygon>
          </wp:wrapTight>
          <wp:docPr id="19" name="Grafik 19" descr="C:\Users\schpa\AppData\Local\Microsoft\Windows\INetCache\Content.Word\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pa\AppData\Local\Microsoft\Windows\INetCache\Content.Word\pfeil.png"/>
                  <pic:cNvPicPr>
                    <a:picLocks noChangeAspect="1" noChangeArrowheads="1"/>
                  </pic:cNvPicPr>
                </pic:nvPicPr>
                <pic:blipFill>
                  <a:blip r:embed="rId3">
                    <a:extLst>
                      <a:ext uri="{28A0092B-C50C-407E-A947-70E740481C1C}">
                        <a14:useLocalDpi xmlns:a14="http://schemas.microsoft.com/office/drawing/2010/main" val="0"/>
                      </a:ext>
                    </a:extLst>
                  </a:blip>
                  <a:srcRect l="22191" t="45068" r="16707" b="45459"/>
                  <a:stretch>
                    <a:fillRect/>
                  </a:stretch>
                </pic:blipFill>
                <pic:spPr bwMode="auto">
                  <a:xfrm>
                    <a:off x="0" y="0"/>
                    <a:ext cx="3618865"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398"/>
    <w:multiLevelType w:val="hybridMultilevel"/>
    <w:tmpl w:val="8CAAEAB8"/>
    <w:lvl w:ilvl="0" w:tplc="3F202DF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4150E1"/>
    <w:multiLevelType w:val="hybridMultilevel"/>
    <w:tmpl w:val="3EE08EBE"/>
    <w:lvl w:ilvl="0" w:tplc="3F202DF8">
      <w:start w:val="1"/>
      <w:numFmt w:val="bullet"/>
      <w:lvlText w:val=""/>
      <w:lvlJc w:val="left"/>
      <w:pPr>
        <w:ind w:left="833" w:hanging="360"/>
      </w:pPr>
      <w:rPr>
        <w:rFonts w:ascii="Symbol" w:hAnsi="Symbol" w:hint="default"/>
        <w:color w:val="auto"/>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 w15:restartNumberingAfterBreak="0">
    <w:nsid w:val="4E92002C"/>
    <w:multiLevelType w:val="hybridMultilevel"/>
    <w:tmpl w:val="E3166918"/>
    <w:lvl w:ilvl="0" w:tplc="04070001">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3" w15:restartNumberingAfterBreak="0">
    <w:nsid w:val="66CB35C5"/>
    <w:multiLevelType w:val="hybridMultilevel"/>
    <w:tmpl w:val="08282AE6"/>
    <w:lvl w:ilvl="0" w:tplc="0EC6189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33376795">
    <w:abstractNumId w:val="2"/>
  </w:num>
  <w:num w:numId="2" w16cid:durableId="1644891517">
    <w:abstractNumId w:val="0"/>
  </w:num>
  <w:num w:numId="3" w16cid:durableId="1974291065">
    <w:abstractNumId w:val="1"/>
  </w:num>
  <w:num w:numId="4" w16cid:durableId="1264534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F84"/>
    <w:rsid w:val="000000BC"/>
    <w:rsid w:val="00006757"/>
    <w:rsid w:val="00036512"/>
    <w:rsid w:val="000425FE"/>
    <w:rsid w:val="0004741C"/>
    <w:rsid w:val="00051108"/>
    <w:rsid w:val="0005429A"/>
    <w:rsid w:val="00073D5C"/>
    <w:rsid w:val="000852F6"/>
    <w:rsid w:val="000D26E1"/>
    <w:rsid w:val="000E068E"/>
    <w:rsid w:val="00105F81"/>
    <w:rsid w:val="00121042"/>
    <w:rsid w:val="00127BCB"/>
    <w:rsid w:val="00167A45"/>
    <w:rsid w:val="00173DF4"/>
    <w:rsid w:val="001756FE"/>
    <w:rsid w:val="00191B55"/>
    <w:rsid w:val="001B2DAD"/>
    <w:rsid w:val="001D29C9"/>
    <w:rsid w:val="001F2485"/>
    <w:rsid w:val="002065ED"/>
    <w:rsid w:val="00237CD0"/>
    <w:rsid w:val="00247536"/>
    <w:rsid w:val="00255D69"/>
    <w:rsid w:val="00270EC0"/>
    <w:rsid w:val="00294B09"/>
    <w:rsid w:val="002A2795"/>
    <w:rsid w:val="002A6549"/>
    <w:rsid w:val="002B514F"/>
    <w:rsid w:val="002C17F6"/>
    <w:rsid w:val="002E4D79"/>
    <w:rsid w:val="00316692"/>
    <w:rsid w:val="0032538B"/>
    <w:rsid w:val="0033595D"/>
    <w:rsid w:val="0035788B"/>
    <w:rsid w:val="003601FC"/>
    <w:rsid w:val="00360AC9"/>
    <w:rsid w:val="00372322"/>
    <w:rsid w:val="003B0365"/>
    <w:rsid w:val="003B3CAD"/>
    <w:rsid w:val="003C1625"/>
    <w:rsid w:val="004028B0"/>
    <w:rsid w:val="004123D8"/>
    <w:rsid w:val="0046450D"/>
    <w:rsid w:val="004718BB"/>
    <w:rsid w:val="00490AB8"/>
    <w:rsid w:val="004D211C"/>
    <w:rsid w:val="004E3CE7"/>
    <w:rsid w:val="004F075E"/>
    <w:rsid w:val="004F53A0"/>
    <w:rsid w:val="0050193E"/>
    <w:rsid w:val="00507123"/>
    <w:rsid w:val="00513095"/>
    <w:rsid w:val="00515700"/>
    <w:rsid w:val="0053219A"/>
    <w:rsid w:val="0054440E"/>
    <w:rsid w:val="00545F24"/>
    <w:rsid w:val="00555164"/>
    <w:rsid w:val="00566D00"/>
    <w:rsid w:val="005674DA"/>
    <w:rsid w:val="005865D9"/>
    <w:rsid w:val="00590CB2"/>
    <w:rsid w:val="005A3221"/>
    <w:rsid w:val="005B4144"/>
    <w:rsid w:val="005D23A2"/>
    <w:rsid w:val="005F508A"/>
    <w:rsid w:val="00602CD7"/>
    <w:rsid w:val="006166FF"/>
    <w:rsid w:val="00623682"/>
    <w:rsid w:val="00630BAC"/>
    <w:rsid w:val="00644E44"/>
    <w:rsid w:val="0065180B"/>
    <w:rsid w:val="00680277"/>
    <w:rsid w:val="00690C14"/>
    <w:rsid w:val="00692358"/>
    <w:rsid w:val="006A1F58"/>
    <w:rsid w:val="006B10EF"/>
    <w:rsid w:val="006C3B08"/>
    <w:rsid w:val="006D732F"/>
    <w:rsid w:val="006E4F95"/>
    <w:rsid w:val="00711CA4"/>
    <w:rsid w:val="00713A64"/>
    <w:rsid w:val="00730CA9"/>
    <w:rsid w:val="00734345"/>
    <w:rsid w:val="007773F5"/>
    <w:rsid w:val="007A5398"/>
    <w:rsid w:val="007C0299"/>
    <w:rsid w:val="007D4FD8"/>
    <w:rsid w:val="007E06A4"/>
    <w:rsid w:val="007F066E"/>
    <w:rsid w:val="00803A4C"/>
    <w:rsid w:val="00820EE7"/>
    <w:rsid w:val="00842791"/>
    <w:rsid w:val="008716A2"/>
    <w:rsid w:val="00875F2D"/>
    <w:rsid w:val="00880030"/>
    <w:rsid w:val="008A1FCC"/>
    <w:rsid w:val="008A44E1"/>
    <w:rsid w:val="008A7986"/>
    <w:rsid w:val="008B3BCB"/>
    <w:rsid w:val="008B4B25"/>
    <w:rsid w:val="008D7B4C"/>
    <w:rsid w:val="008F098B"/>
    <w:rsid w:val="008F3C03"/>
    <w:rsid w:val="00934B20"/>
    <w:rsid w:val="00940F3C"/>
    <w:rsid w:val="00953BD9"/>
    <w:rsid w:val="009B72FE"/>
    <w:rsid w:val="009C615C"/>
    <w:rsid w:val="009C7B2B"/>
    <w:rsid w:val="009F0909"/>
    <w:rsid w:val="00A056E9"/>
    <w:rsid w:val="00A063A9"/>
    <w:rsid w:val="00A1016D"/>
    <w:rsid w:val="00A15729"/>
    <w:rsid w:val="00A4624B"/>
    <w:rsid w:val="00A72D1B"/>
    <w:rsid w:val="00A858C8"/>
    <w:rsid w:val="00AA108B"/>
    <w:rsid w:val="00AA5E1A"/>
    <w:rsid w:val="00AE5491"/>
    <w:rsid w:val="00AE569F"/>
    <w:rsid w:val="00B061B0"/>
    <w:rsid w:val="00B42A67"/>
    <w:rsid w:val="00B51EBE"/>
    <w:rsid w:val="00B72511"/>
    <w:rsid w:val="00B93D91"/>
    <w:rsid w:val="00BA4CAE"/>
    <w:rsid w:val="00BA6B9B"/>
    <w:rsid w:val="00BB0058"/>
    <w:rsid w:val="00BB25A8"/>
    <w:rsid w:val="00BB3334"/>
    <w:rsid w:val="00BB4CBF"/>
    <w:rsid w:val="00BC0D18"/>
    <w:rsid w:val="00BD3E1B"/>
    <w:rsid w:val="00BD4763"/>
    <w:rsid w:val="00BE2A18"/>
    <w:rsid w:val="00BE6E0B"/>
    <w:rsid w:val="00C137CC"/>
    <w:rsid w:val="00C15765"/>
    <w:rsid w:val="00C21C0A"/>
    <w:rsid w:val="00C32BE3"/>
    <w:rsid w:val="00C44F43"/>
    <w:rsid w:val="00C47C63"/>
    <w:rsid w:val="00C574C8"/>
    <w:rsid w:val="00C805EB"/>
    <w:rsid w:val="00CA789F"/>
    <w:rsid w:val="00CD41D2"/>
    <w:rsid w:val="00D03A63"/>
    <w:rsid w:val="00D03E2D"/>
    <w:rsid w:val="00D12EE6"/>
    <w:rsid w:val="00D2154F"/>
    <w:rsid w:val="00D402DD"/>
    <w:rsid w:val="00D43C1C"/>
    <w:rsid w:val="00D45373"/>
    <w:rsid w:val="00D521C0"/>
    <w:rsid w:val="00D701A0"/>
    <w:rsid w:val="00D7102D"/>
    <w:rsid w:val="00D83440"/>
    <w:rsid w:val="00D8741F"/>
    <w:rsid w:val="00D97A64"/>
    <w:rsid w:val="00DB741D"/>
    <w:rsid w:val="00DC66F9"/>
    <w:rsid w:val="00DD36BF"/>
    <w:rsid w:val="00DD6575"/>
    <w:rsid w:val="00E03541"/>
    <w:rsid w:val="00E149FB"/>
    <w:rsid w:val="00E33377"/>
    <w:rsid w:val="00E36AA6"/>
    <w:rsid w:val="00E478A4"/>
    <w:rsid w:val="00E57F66"/>
    <w:rsid w:val="00E641EB"/>
    <w:rsid w:val="00E87661"/>
    <w:rsid w:val="00EB446E"/>
    <w:rsid w:val="00EF1521"/>
    <w:rsid w:val="00EF15F6"/>
    <w:rsid w:val="00EF7F84"/>
    <w:rsid w:val="00F054AB"/>
    <w:rsid w:val="00F10911"/>
    <w:rsid w:val="00F11371"/>
    <w:rsid w:val="00F242B5"/>
    <w:rsid w:val="00F27712"/>
    <w:rsid w:val="00F325F0"/>
    <w:rsid w:val="00F52CF2"/>
    <w:rsid w:val="00F556BE"/>
    <w:rsid w:val="00F63CC5"/>
    <w:rsid w:val="00F86849"/>
    <w:rsid w:val="00F91AB1"/>
    <w:rsid w:val="00FB3621"/>
    <w:rsid w:val="00FD5480"/>
    <w:rsid w:val="00FD6874"/>
    <w:rsid w:val="00FE1162"/>
    <w:rsid w:val="00FE2242"/>
    <w:rsid w:val="00FF2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8F1C3DE"/>
  <w15:chartTrackingRefBased/>
  <w15:docId w15:val="{8138616E-5727-4139-982A-8FC34A90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7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F84"/>
  </w:style>
  <w:style w:type="paragraph" w:styleId="Fuzeile">
    <w:name w:val="footer"/>
    <w:basedOn w:val="Standard"/>
    <w:link w:val="FuzeileZchn"/>
    <w:uiPriority w:val="99"/>
    <w:unhideWhenUsed/>
    <w:rsid w:val="00EF7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F84"/>
  </w:style>
  <w:style w:type="table" w:styleId="Tabellenraster">
    <w:name w:val="Table Grid"/>
    <w:basedOn w:val="NormaleTabelle"/>
    <w:uiPriority w:val="59"/>
    <w:rsid w:val="00EF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6575"/>
    <w:pPr>
      <w:ind w:left="720"/>
      <w:contextualSpacing/>
    </w:pPr>
  </w:style>
  <w:style w:type="paragraph" w:styleId="Textkrper">
    <w:name w:val="Body Text"/>
    <w:basedOn w:val="Standard"/>
    <w:link w:val="TextkrperZchn"/>
    <w:uiPriority w:val="1"/>
    <w:qFormat/>
    <w:rsid w:val="00690C14"/>
    <w:pPr>
      <w:widowControl w:val="0"/>
      <w:autoSpaceDE w:val="0"/>
      <w:autoSpaceDN w:val="0"/>
      <w:spacing w:after="0" w:line="240" w:lineRule="auto"/>
    </w:pPr>
    <w:rPr>
      <w:rFonts w:ascii="Arial Narrow" w:eastAsia="Arial Narrow" w:hAnsi="Arial Narrow" w:cs="Arial Narrow"/>
      <w:lang w:eastAsia="de-DE" w:bidi="de-DE"/>
    </w:rPr>
  </w:style>
  <w:style w:type="character" w:customStyle="1" w:styleId="TextkrperZchn">
    <w:name w:val="Textkörper Zchn"/>
    <w:basedOn w:val="Absatz-Standardschriftart"/>
    <w:link w:val="Textkrper"/>
    <w:uiPriority w:val="1"/>
    <w:rsid w:val="00690C14"/>
    <w:rPr>
      <w:rFonts w:ascii="Arial Narrow" w:eastAsia="Arial Narrow" w:hAnsi="Arial Narrow" w:cs="Arial Narrow"/>
      <w:lang w:eastAsia="de-DE" w:bidi="de-DE"/>
    </w:rPr>
  </w:style>
  <w:style w:type="character" w:styleId="Platzhaltertext">
    <w:name w:val="Placeholder Text"/>
    <w:basedOn w:val="Absatz-Standardschriftart"/>
    <w:uiPriority w:val="99"/>
    <w:semiHidden/>
    <w:rsid w:val="00690C14"/>
    <w:rPr>
      <w:color w:val="808080"/>
    </w:rPr>
  </w:style>
  <w:style w:type="table" w:styleId="TabellemithellemGitternetz">
    <w:name w:val="Grid Table Light"/>
    <w:basedOn w:val="NormaleTabelle"/>
    <w:uiPriority w:val="40"/>
    <w:rsid w:val="006166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BD4763"/>
    <w:rPr>
      <w:color w:val="0000FF" w:themeColor="hyperlink"/>
      <w:u w:val="single"/>
    </w:rPr>
  </w:style>
  <w:style w:type="paragraph" w:customStyle="1" w:styleId="Pa7">
    <w:name w:val="Pa7"/>
    <w:basedOn w:val="Standard"/>
    <w:next w:val="Standard"/>
    <w:uiPriority w:val="99"/>
    <w:rsid w:val="00B51EBE"/>
    <w:pPr>
      <w:autoSpaceDE w:val="0"/>
      <w:autoSpaceDN w:val="0"/>
      <w:adjustRightInd w:val="0"/>
      <w:spacing w:after="0" w:line="181" w:lineRule="atLeast"/>
    </w:pPr>
    <w:rPr>
      <w:rFonts w:ascii="Klavika Basic" w:eastAsia="Times New Roman" w:hAnsi="Klavika Basic" w:cs="Times New Roman"/>
      <w:sz w:val="24"/>
      <w:szCs w:val="24"/>
      <w:lang w:eastAsia="de-DE"/>
    </w:rPr>
  </w:style>
  <w:style w:type="character" w:styleId="Kommentarzeichen">
    <w:name w:val="annotation reference"/>
    <w:basedOn w:val="Absatz-Standardschriftart"/>
    <w:uiPriority w:val="99"/>
    <w:semiHidden/>
    <w:unhideWhenUsed/>
    <w:rsid w:val="00590CB2"/>
    <w:rPr>
      <w:sz w:val="16"/>
      <w:szCs w:val="16"/>
    </w:rPr>
  </w:style>
  <w:style w:type="paragraph" w:styleId="Kommentartext">
    <w:name w:val="annotation text"/>
    <w:basedOn w:val="Standard"/>
    <w:link w:val="KommentartextZchn"/>
    <w:uiPriority w:val="99"/>
    <w:semiHidden/>
    <w:unhideWhenUsed/>
    <w:rsid w:val="00590C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0CB2"/>
    <w:rPr>
      <w:sz w:val="20"/>
      <w:szCs w:val="20"/>
    </w:rPr>
  </w:style>
  <w:style w:type="paragraph" w:styleId="Sprechblasentext">
    <w:name w:val="Balloon Text"/>
    <w:basedOn w:val="Standard"/>
    <w:link w:val="SprechblasentextZchn"/>
    <w:uiPriority w:val="99"/>
    <w:semiHidden/>
    <w:unhideWhenUsed/>
    <w:rsid w:val="00590C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0C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47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mailto:presse@sennebogen.com" TargetMode="External"/><Relationship Id="rId1" Type="http://schemas.openxmlformats.org/officeDocument/2006/relationships/image" Target="media/image5.tiff"/></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0.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B3836-017F-42CB-8979-39310940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3578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SENNEBOGEN Maschinenfabrik GmbH</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Schlosser Paula</dc:creator>
  <cp:keywords/>
  <dc:description/>
  <cp:lastModifiedBy>Bogner Hanna</cp:lastModifiedBy>
  <cp:revision>58</cp:revision>
  <cp:lastPrinted>2024-03-07T07:13:00Z</cp:lastPrinted>
  <dcterms:created xsi:type="dcterms:W3CDTF">2024-02-09T07:16:00Z</dcterms:created>
  <dcterms:modified xsi:type="dcterms:W3CDTF">2024-03-15T10:00:00Z</dcterms:modified>
</cp:coreProperties>
</file>