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27CEF" w14:textId="79FDB98E" w:rsidR="0005429A" w:rsidRPr="0005429A" w:rsidRDefault="006511A0" w:rsidP="0005429A">
      <w:pPr>
        <w:rPr>
          <w:rFonts w:ascii="Arial" w:hAnsi="Arial" w:cs="Arial"/>
          <w:b/>
          <w:sz w:val="28"/>
          <w:u w:val="single"/>
        </w:rPr>
      </w:pPr>
      <w:proofErr w:type="spellStart"/>
      <w:r>
        <w:rPr>
          <w:rFonts w:ascii="Arial" w:hAnsi="Arial" w:cs="Arial"/>
          <w:b/>
          <w:sz w:val="28"/>
          <w:u w:val="single"/>
        </w:rPr>
        <w:t>t</w:t>
      </w:r>
      <w:r w:rsidR="00987CA3">
        <w:rPr>
          <w:rFonts w:ascii="Arial" w:hAnsi="Arial" w:cs="Arial"/>
          <w:b/>
          <w:sz w:val="28"/>
          <w:u w:val="single"/>
        </w:rPr>
        <w:t>ransport</w:t>
      </w:r>
      <w:proofErr w:type="spellEnd"/>
      <w:r w:rsidR="00987CA3">
        <w:rPr>
          <w:rFonts w:ascii="Arial" w:hAnsi="Arial" w:cs="Arial"/>
          <w:b/>
          <w:sz w:val="28"/>
          <w:u w:val="single"/>
        </w:rPr>
        <w:t xml:space="preserve"> </w:t>
      </w:r>
      <w:proofErr w:type="spellStart"/>
      <w:r w:rsidR="00987CA3">
        <w:rPr>
          <w:rFonts w:ascii="Arial" w:hAnsi="Arial" w:cs="Arial"/>
          <w:b/>
          <w:sz w:val="28"/>
          <w:u w:val="single"/>
        </w:rPr>
        <w:t>logistic</w:t>
      </w:r>
      <w:proofErr w:type="spellEnd"/>
      <w:r w:rsidR="00987CA3">
        <w:rPr>
          <w:rFonts w:ascii="Arial" w:hAnsi="Arial" w:cs="Arial"/>
          <w:b/>
          <w:sz w:val="28"/>
          <w:u w:val="single"/>
        </w:rPr>
        <w:t xml:space="preserve"> 2023: SENNEBOGEN präsentiert sich als </w:t>
      </w:r>
      <w:proofErr w:type="spellStart"/>
      <w:r w:rsidR="00987CA3">
        <w:rPr>
          <w:rFonts w:ascii="Arial" w:hAnsi="Arial" w:cs="Arial"/>
          <w:b/>
          <w:sz w:val="28"/>
          <w:u w:val="single"/>
        </w:rPr>
        <w:t>Full</w:t>
      </w:r>
      <w:proofErr w:type="spellEnd"/>
      <w:r w:rsidR="00987CA3">
        <w:rPr>
          <w:rFonts w:ascii="Arial" w:hAnsi="Arial" w:cs="Arial"/>
          <w:b/>
          <w:sz w:val="28"/>
          <w:u w:val="single"/>
        </w:rPr>
        <w:t>-Liner für den Hafen</w:t>
      </w:r>
      <w:r w:rsidR="00DD5A44">
        <w:rPr>
          <w:rFonts w:ascii="Arial" w:hAnsi="Arial" w:cs="Arial"/>
          <w:b/>
          <w:sz w:val="28"/>
          <w:u w:val="single"/>
        </w:rPr>
        <w:t>umschlag</w:t>
      </w:r>
      <w:r w:rsidR="00987CA3">
        <w:rPr>
          <w:rFonts w:ascii="Arial" w:hAnsi="Arial" w:cs="Arial"/>
          <w:b/>
          <w:sz w:val="28"/>
          <w:u w:val="single"/>
        </w:rPr>
        <w:t xml:space="preserve"> </w:t>
      </w:r>
    </w:p>
    <w:p w14:paraId="706F8535" w14:textId="45E10DEC" w:rsidR="0005429A" w:rsidRPr="005F1F51" w:rsidRDefault="006511A0" w:rsidP="0005429A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Die </w:t>
      </w:r>
      <w:proofErr w:type="spellStart"/>
      <w:r>
        <w:rPr>
          <w:rFonts w:ascii="Arial" w:hAnsi="Arial" w:cs="Arial"/>
          <w:b/>
        </w:rPr>
        <w:t>transport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logistic</w:t>
      </w:r>
      <w:proofErr w:type="spellEnd"/>
      <w:r>
        <w:rPr>
          <w:rFonts w:ascii="Arial" w:hAnsi="Arial" w:cs="Arial"/>
          <w:b/>
        </w:rPr>
        <w:t xml:space="preserve"> </w:t>
      </w:r>
      <w:r w:rsidR="007F00E6">
        <w:rPr>
          <w:rFonts w:ascii="Arial" w:hAnsi="Arial" w:cs="Arial"/>
          <w:b/>
        </w:rPr>
        <w:t xml:space="preserve">in München </w:t>
      </w:r>
      <w:r>
        <w:rPr>
          <w:rFonts w:ascii="Arial" w:hAnsi="Arial" w:cs="Arial"/>
          <w:b/>
        </w:rPr>
        <w:t xml:space="preserve">ist die </w:t>
      </w:r>
      <w:r w:rsidR="007713F0">
        <w:rPr>
          <w:rFonts w:ascii="Arial" w:hAnsi="Arial" w:cs="Arial"/>
          <w:b/>
        </w:rPr>
        <w:t xml:space="preserve">internationale </w:t>
      </w:r>
      <w:r>
        <w:rPr>
          <w:rFonts w:ascii="Arial" w:hAnsi="Arial" w:cs="Arial"/>
          <w:b/>
        </w:rPr>
        <w:t xml:space="preserve">Fachmesse für die Hafen- und Logistikbranche. </w:t>
      </w:r>
      <w:r w:rsidR="007F00E6">
        <w:rPr>
          <w:rFonts w:ascii="Arial" w:hAnsi="Arial" w:cs="Arial"/>
          <w:b/>
        </w:rPr>
        <w:t>Besuchen Sie SENNEBOGEN</w:t>
      </w:r>
      <w:r>
        <w:rPr>
          <w:rFonts w:ascii="Arial" w:hAnsi="Arial" w:cs="Arial"/>
          <w:b/>
        </w:rPr>
        <w:t xml:space="preserve"> vo</w:t>
      </w:r>
      <w:r w:rsidR="007F00E6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09</w:t>
      </w:r>
      <w:r w:rsidR="00F474AA">
        <w:rPr>
          <w:rFonts w:ascii="Arial" w:hAnsi="Arial" w:cs="Arial"/>
          <w:b/>
        </w:rPr>
        <w:t>.0</w:t>
      </w:r>
      <w:r w:rsidR="00B22EE3">
        <w:rPr>
          <w:rFonts w:ascii="Arial" w:hAnsi="Arial" w:cs="Arial"/>
          <w:b/>
        </w:rPr>
        <w:t>5</w:t>
      </w:r>
      <w:r w:rsidR="00F474AA">
        <w:rPr>
          <w:rFonts w:ascii="Arial" w:hAnsi="Arial" w:cs="Arial"/>
          <w:b/>
        </w:rPr>
        <w:t>.</w:t>
      </w:r>
      <w:r w:rsidR="00F242B5" w:rsidRPr="00C94B0C">
        <w:rPr>
          <w:rFonts w:ascii="Arial" w:hAnsi="Arial" w:cs="Arial"/>
          <w:b/>
        </w:rPr>
        <w:t xml:space="preserve"> bis </w:t>
      </w:r>
      <w:r w:rsidR="00F474AA">
        <w:rPr>
          <w:rFonts w:ascii="Arial" w:hAnsi="Arial" w:cs="Arial"/>
          <w:b/>
        </w:rPr>
        <w:t>1</w:t>
      </w:r>
      <w:r w:rsidR="007713F0">
        <w:rPr>
          <w:rFonts w:ascii="Arial" w:hAnsi="Arial" w:cs="Arial"/>
          <w:b/>
        </w:rPr>
        <w:t>2</w:t>
      </w:r>
      <w:r w:rsidR="00F242B5">
        <w:rPr>
          <w:rFonts w:ascii="Arial" w:hAnsi="Arial" w:cs="Arial"/>
          <w:b/>
        </w:rPr>
        <w:t>.0</w:t>
      </w:r>
      <w:r w:rsidR="00B22EE3">
        <w:rPr>
          <w:rFonts w:ascii="Arial" w:hAnsi="Arial" w:cs="Arial"/>
          <w:b/>
        </w:rPr>
        <w:t>5</w:t>
      </w:r>
      <w:r w:rsidR="00F242B5">
        <w:rPr>
          <w:rFonts w:ascii="Arial" w:hAnsi="Arial" w:cs="Arial"/>
          <w:b/>
        </w:rPr>
        <w:t>.202</w:t>
      </w:r>
      <w:r w:rsidR="00F474AA">
        <w:rPr>
          <w:rFonts w:ascii="Arial" w:hAnsi="Arial" w:cs="Arial"/>
          <w:b/>
        </w:rPr>
        <w:t>3</w:t>
      </w:r>
      <w:r w:rsidR="00F242B5" w:rsidRPr="00C94B0C">
        <w:rPr>
          <w:rFonts w:ascii="Arial" w:hAnsi="Arial" w:cs="Arial"/>
          <w:b/>
        </w:rPr>
        <w:t xml:space="preserve"> </w:t>
      </w:r>
      <w:r w:rsidR="007F00E6">
        <w:rPr>
          <w:rFonts w:ascii="Arial" w:hAnsi="Arial" w:cs="Arial"/>
          <w:b/>
        </w:rPr>
        <w:t>in der Halle B</w:t>
      </w:r>
      <w:r w:rsidR="00DD5A44">
        <w:rPr>
          <w:rFonts w:ascii="Arial" w:hAnsi="Arial" w:cs="Arial"/>
          <w:b/>
        </w:rPr>
        <w:t>4</w:t>
      </w:r>
      <w:r w:rsidR="007F00E6">
        <w:rPr>
          <w:rFonts w:ascii="Arial" w:hAnsi="Arial" w:cs="Arial"/>
          <w:b/>
        </w:rPr>
        <w:t xml:space="preserve"> </w:t>
      </w:r>
      <w:r w:rsidR="00DD5A44">
        <w:rPr>
          <w:rFonts w:ascii="Arial" w:hAnsi="Arial" w:cs="Arial"/>
          <w:b/>
        </w:rPr>
        <w:t>a</w:t>
      </w:r>
      <w:r w:rsidR="00FF6788">
        <w:rPr>
          <w:rFonts w:ascii="Arial" w:hAnsi="Arial" w:cs="Arial"/>
          <w:b/>
        </w:rPr>
        <w:t>n</w:t>
      </w:r>
      <w:r w:rsidR="00DD5A44">
        <w:rPr>
          <w:rFonts w:ascii="Arial" w:hAnsi="Arial" w:cs="Arial"/>
          <w:b/>
        </w:rPr>
        <w:t xml:space="preserve"> Stand </w:t>
      </w:r>
      <w:r w:rsidR="007F00E6">
        <w:rPr>
          <w:rFonts w:ascii="Arial" w:hAnsi="Arial" w:cs="Arial"/>
          <w:b/>
        </w:rPr>
        <w:t>323</w:t>
      </w:r>
      <w:r w:rsidR="00DD5A44">
        <w:rPr>
          <w:rFonts w:ascii="Arial" w:hAnsi="Arial" w:cs="Arial"/>
          <w:b/>
        </w:rPr>
        <w:t xml:space="preserve"> und erleben Sie unser umfassendes Produktportfolio für den Hafenumschlag. Dank des modularen Maschinenkonzepts bietet SENNEBOGEN eine große Auswahl </w:t>
      </w:r>
      <w:r w:rsidR="00930871">
        <w:rPr>
          <w:rFonts w:ascii="Arial" w:hAnsi="Arial" w:cs="Arial"/>
          <w:b/>
        </w:rPr>
        <w:t>an gleichermaßen</w:t>
      </w:r>
      <w:r w:rsidR="00DD5A44">
        <w:rPr>
          <w:rFonts w:ascii="Arial" w:hAnsi="Arial" w:cs="Arial"/>
          <w:b/>
        </w:rPr>
        <w:t xml:space="preserve"> sparsamen </w:t>
      </w:r>
      <w:r w:rsidR="00930871">
        <w:rPr>
          <w:rFonts w:ascii="Arial" w:hAnsi="Arial" w:cs="Arial"/>
          <w:b/>
        </w:rPr>
        <w:t>wie</w:t>
      </w:r>
      <w:r w:rsidR="00DD5A44">
        <w:rPr>
          <w:rFonts w:ascii="Arial" w:hAnsi="Arial" w:cs="Arial"/>
          <w:b/>
        </w:rPr>
        <w:t xml:space="preserve"> kraftvollen Umschlagmaschinen und Hafenkränen.  </w:t>
      </w:r>
    </w:p>
    <w:p w14:paraId="01563ECA" w14:textId="70843EA2" w:rsidR="0005429A" w:rsidRDefault="00033B72" w:rsidP="0005429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Häfen der Welt sind zentrale Umschlagplätze für </w:t>
      </w:r>
      <w:r w:rsidR="00CF4B13">
        <w:rPr>
          <w:rFonts w:ascii="Arial" w:hAnsi="Arial" w:cs="Arial"/>
        </w:rPr>
        <w:t>globale</w:t>
      </w:r>
      <w:r>
        <w:rPr>
          <w:rFonts w:ascii="Arial" w:hAnsi="Arial" w:cs="Arial"/>
        </w:rPr>
        <w:t xml:space="preserve"> Warenströme. </w:t>
      </w:r>
      <w:r w:rsidR="00CF4B13">
        <w:rPr>
          <w:rFonts w:ascii="Arial" w:hAnsi="Arial" w:cs="Arial"/>
        </w:rPr>
        <w:t>Mit steigender Nachfrage und Auslastung der Häfen erhöhen sich auch die Ansprüche an die eingesetzten Maschinen</w:t>
      </w:r>
      <w:r w:rsidR="00F66383">
        <w:rPr>
          <w:rFonts w:ascii="Arial" w:hAnsi="Arial" w:cs="Arial"/>
        </w:rPr>
        <w:t>, wobei zunehmend sehr spezifische Lösungen gefragt sind</w:t>
      </w:r>
      <w:r w:rsidR="00CF4B13">
        <w:rPr>
          <w:rFonts w:ascii="Arial" w:hAnsi="Arial" w:cs="Arial"/>
        </w:rPr>
        <w:t xml:space="preserve">. </w:t>
      </w:r>
      <w:r w:rsidR="00F66383">
        <w:rPr>
          <w:rFonts w:ascii="Arial" w:hAnsi="Arial" w:cs="Arial"/>
        </w:rPr>
        <w:t xml:space="preserve">Sei es </w:t>
      </w:r>
      <w:r w:rsidR="002A1499">
        <w:rPr>
          <w:rFonts w:ascii="Arial" w:hAnsi="Arial" w:cs="Arial"/>
        </w:rPr>
        <w:t xml:space="preserve">klassische </w:t>
      </w:r>
      <w:r w:rsidR="00CF4B13" w:rsidRPr="00CF4B13">
        <w:rPr>
          <w:rFonts w:ascii="Arial" w:hAnsi="Arial" w:cs="Arial"/>
        </w:rPr>
        <w:t>Hafenkräne, mobile Umschlagmaschinen oder energiesparende Balance-Maschinen</w:t>
      </w:r>
      <w:r w:rsidR="00CB4918">
        <w:rPr>
          <w:rFonts w:ascii="Arial" w:hAnsi="Arial" w:cs="Arial"/>
        </w:rPr>
        <w:t>:</w:t>
      </w:r>
      <w:r w:rsidR="00CF4B13" w:rsidRPr="00CF4B13">
        <w:rPr>
          <w:rFonts w:ascii="Arial" w:hAnsi="Arial" w:cs="Arial"/>
        </w:rPr>
        <w:t xml:space="preserve"> für sämtliche Herausforderungen im anspruchsvollen </w:t>
      </w:r>
      <w:r w:rsidR="00D504A1">
        <w:rPr>
          <w:rFonts w:ascii="Arial" w:hAnsi="Arial" w:cs="Arial"/>
        </w:rPr>
        <w:t>Hafen</w:t>
      </w:r>
      <w:r w:rsidR="00CF4B13" w:rsidRPr="00CF4B13">
        <w:rPr>
          <w:rFonts w:ascii="Arial" w:hAnsi="Arial" w:cs="Arial"/>
        </w:rPr>
        <w:t>umschlag bietet SENNEBOGEN interessante Lösungen.</w:t>
      </w:r>
      <w:r w:rsidR="00CF4B13">
        <w:rPr>
          <w:rFonts w:ascii="Arial" w:hAnsi="Arial" w:cs="Arial"/>
        </w:rPr>
        <w:t xml:space="preserve">  </w:t>
      </w:r>
    </w:p>
    <w:p w14:paraId="64B37AA9" w14:textId="6B91B345" w:rsidR="0005429A" w:rsidRDefault="00020781" w:rsidP="0005429A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Kundenspezifische Hafenumschlagmaschinen</w:t>
      </w:r>
      <w:r w:rsidR="0016578D">
        <w:rPr>
          <w:rFonts w:ascii="Arial" w:hAnsi="Arial" w:cs="Arial"/>
          <w:b/>
        </w:rPr>
        <w:t xml:space="preserve"> der neuesten Generation</w:t>
      </w:r>
    </w:p>
    <w:p w14:paraId="0D527BB6" w14:textId="3E34F4A1" w:rsidR="0016578D" w:rsidRDefault="00020781" w:rsidP="0005429A">
      <w:pPr>
        <w:spacing w:line="360" w:lineRule="auto"/>
        <w:rPr>
          <w:rFonts w:ascii="Arial" w:hAnsi="Arial" w:cs="Arial"/>
          <w:bCs/>
        </w:rPr>
      </w:pPr>
      <w:r w:rsidRPr="00020781">
        <w:rPr>
          <w:rFonts w:ascii="Arial" w:hAnsi="Arial" w:cs="Arial"/>
          <w:bCs/>
        </w:rPr>
        <w:t>Die SENNEBOGEN Umschlagmaschine</w:t>
      </w:r>
      <w:r w:rsidR="00FA65C9">
        <w:rPr>
          <w:rFonts w:ascii="Arial" w:hAnsi="Arial" w:cs="Arial"/>
          <w:bCs/>
        </w:rPr>
        <w:t>n</w:t>
      </w:r>
      <w:r w:rsidRPr="00020781">
        <w:rPr>
          <w:rFonts w:ascii="Arial" w:hAnsi="Arial" w:cs="Arial"/>
          <w:bCs/>
        </w:rPr>
        <w:t xml:space="preserve"> der Green Line überzeugen mit zuverlässiger Technik, </w:t>
      </w:r>
      <w:r w:rsidR="009E1CD0">
        <w:rPr>
          <w:rFonts w:ascii="Arial" w:hAnsi="Arial" w:cs="Arial"/>
          <w:bCs/>
        </w:rPr>
        <w:t>geringen</w:t>
      </w:r>
      <w:r w:rsidRPr="00020781">
        <w:rPr>
          <w:rFonts w:ascii="Arial" w:hAnsi="Arial" w:cs="Arial"/>
          <w:bCs/>
        </w:rPr>
        <w:t xml:space="preserve"> Betriebskosten und innovativen, kundenspezifischen </w:t>
      </w:r>
      <w:r w:rsidR="002A1499">
        <w:rPr>
          <w:rFonts w:ascii="Arial" w:hAnsi="Arial" w:cs="Arial"/>
          <w:bCs/>
        </w:rPr>
        <w:t>Konzepten</w:t>
      </w:r>
      <w:r w:rsidRPr="00020781">
        <w:rPr>
          <w:rFonts w:ascii="Arial" w:hAnsi="Arial" w:cs="Arial"/>
          <w:bCs/>
        </w:rPr>
        <w:t>.</w:t>
      </w:r>
      <w:r w:rsidR="00DF7D2B">
        <w:rPr>
          <w:rFonts w:ascii="Arial" w:hAnsi="Arial" w:cs="Arial"/>
          <w:bCs/>
        </w:rPr>
        <w:t xml:space="preserve"> </w:t>
      </w:r>
      <w:r w:rsidR="00911A7E">
        <w:rPr>
          <w:rFonts w:ascii="Arial" w:hAnsi="Arial" w:cs="Arial"/>
          <w:bCs/>
        </w:rPr>
        <w:t xml:space="preserve">Erst kürzlich wurde </w:t>
      </w:r>
      <w:r w:rsidR="009E1CD0">
        <w:rPr>
          <w:rFonts w:ascii="Arial" w:hAnsi="Arial" w:cs="Arial"/>
          <w:bCs/>
        </w:rPr>
        <w:t>ein weiterer</w:t>
      </w:r>
      <w:r w:rsidR="00911A7E">
        <w:rPr>
          <w:rFonts w:ascii="Arial" w:hAnsi="Arial" w:cs="Arial"/>
          <w:bCs/>
        </w:rPr>
        <w:t xml:space="preserve"> </w:t>
      </w:r>
      <w:r w:rsidR="0016578D">
        <w:rPr>
          <w:rFonts w:ascii="Arial" w:hAnsi="Arial" w:cs="Arial"/>
          <w:bCs/>
        </w:rPr>
        <w:t xml:space="preserve">Hafen-Gigant </w:t>
      </w:r>
      <w:r w:rsidR="009E1CD0">
        <w:rPr>
          <w:rFonts w:ascii="Arial" w:hAnsi="Arial" w:cs="Arial"/>
          <w:bCs/>
        </w:rPr>
        <w:t>in der nunmehr</w:t>
      </w:r>
      <w:r w:rsidR="0016578D">
        <w:rPr>
          <w:rFonts w:ascii="Arial" w:hAnsi="Arial" w:cs="Arial"/>
          <w:bCs/>
        </w:rPr>
        <w:t xml:space="preserve"> 6. Maschinengeneration, der 885 G-Serie, mit einem Einsatzgewicht von 320 t und einer Reichweite von bis zu 38 m erfolgreich in den Markt eingeführt. </w:t>
      </w:r>
    </w:p>
    <w:p w14:paraId="1CF2B09B" w14:textId="051EB81A" w:rsidR="00020781" w:rsidRDefault="0016578D" w:rsidP="0005429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Insgesamt deckt SENNEBOGEN mit seiner b</w:t>
      </w:r>
      <w:r w:rsidR="00DF7D2B">
        <w:rPr>
          <w:rFonts w:ascii="Arial" w:hAnsi="Arial" w:cs="Arial"/>
          <w:bCs/>
        </w:rPr>
        <w:t>reite</w:t>
      </w:r>
      <w:r>
        <w:rPr>
          <w:rFonts w:ascii="Arial" w:hAnsi="Arial" w:cs="Arial"/>
          <w:bCs/>
        </w:rPr>
        <w:t>n</w:t>
      </w:r>
      <w:r w:rsidR="00DF7D2B">
        <w:rPr>
          <w:rFonts w:ascii="Arial" w:hAnsi="Arial" w:cs="Arial"/>
          <w:bCs/>
        </w:rPr>
        <w:t xml:space="preserve"> Palette an </w:t>
      </w:r>
      <w:r>
        <w:rPr>
          <w:rFonts w:ascii="Arial" w:hAnsi="Arial" w:cs="Arial"/>
          <w:bCs/>
        </w:rPr>
        <w:t>Umschlagmaschinen</w:t>
      </w:r>
      <w:r w:rsidR="006E0248">
        <w:rPr>
          <w:rFonts w:ascii="Arial" w:hAnsi="Arial" w:cs="Arial"/>
          <w:bCs/>
        </w:rPr>
        <w:t xml:space="preserve"> –</w:t>
      </w:r>
      <w:r w:rsidR="00DF7D2B">
        <w:rPr>
          <w:rFonts w:ascii="Arial" w:hAnsi="Arial" w:cs="Arial"/>
          <w:bCs/>
        </w:rPr>
        <w:t xml:space="preserve"> mit Einsatzgewichten von 38 t bis 420 t </w:t>
      </w:r>
      <w:r w:rsidR="00D504A1">
        <w:rPr>
          <w:rFonts w:ascii="Arial" w:hAnsi="Arial" w:cs="Arial"/>
          <w:bCs/>
        </w:rPr>
        <w:t>sowie Reichweiten zwischen 13 und 40 m</w:t>
      </w:r>
      <w:r w:rsidR="006E0248">
        <w:rPr>
          <w:rFonts w:ascii="Arial" w:hAnsi="Arial" w:cs="Arial"/>
          <w:bCs/>
        </w:rPr>
        <w:t xml:space="preserve"> –</w:t>
      </w:r>
      <w:r w:rsidR="00D504A1">
        <w:rPr>
          <w:rFonts w:ascii="Arial" w:hAnsi="Arial" w:cs="Arial"/>
          <w:bCs/>
        </w:rPr>
        <w:t xml:space="preserve"> </w:t>
      </w:r>
      <w:r w:rsidR="0012540E">
        <w:rPr>
          <w:rFonts w:ascii="Arial" w:hAnsi="Arial" w:cs="Arial"/>
          <w:bCs/>
        </w:rPr>
        <w:t>sämt</w:t>
      </w:r>
      <w:r w:rsidR="009C4B8C">
        <w:rPr>
          <w:rFonts w:ascii="Arial" w:hAnsi="Arial" w:cs="Arial"/>
          <w:bCs/>
        </w:rPr>
        <w:t>liche Applikationen</w:t>
      </w:r>
      <w:r w:rsidR="00FA65C9">
        <w:rPr>
          <w:rFonts w:ascii="Arial" w:hAnsi="Arial" w:cs="Arial"/>
          <w:bCs/>
        </w:rPr>
        <w:t xml:space="preserve"> im Hafen ab</w:t>
      </w:r>
      <w:r w:rsidR="00137637">
        <w:rPr>
          <w:rFonts w:ascii="Arial" w:hAnsi="Arial" w:cs="Arial"/>
          <w:bCs/>
        </w:rPr>
        <w:t>, von Schüttgut- über Stückgut- bis hin zu</w:t>
      </w:r>
      <w:r>
        <w:rPr>
          <w:rFonts w:ascii="Arial" w:hAnsi="Arial" w:cs="Arial"/>
          <w:bCs/>
        </w:rPr>
        <w:t>m</w:t>
      </w:r>
      <w:r w:rsidR="00137637">
        <w:rPr>
          <w:rFonts w:ascii="Arial" w:hAnsi="Arial" w:cs="Arial"/>
          <w:bCs/>
        </w:rPr>
        <w:t xml:space="preserve"> Containerhandling</w:t>
      </w:r>
      <w:r w:rsidR="00FA65C9">
        <w:rPr>
          <w:rFonts w:ascii="Arial" w:hAnsi="Arial" w:cs="Arial"/>
          <w:bCs/>
        </w:rPr>
        <w:t>.</w:t>
      </w:r>
      <w:r w:rsidR="00820930">
        <w:rPr>
          <w:rFonts w:ascii="Arial" w:hAnsi="Arial" w:cs="Arial"/>
          <w:bCs/>
        </w:rPr>
        <w:t xml:space="preserve"> Der Kunde kann flexibel zwischen Mobil- und Raupenunterwagen wählen und auch Portallösungen sind individuell umsetzbar. </w:t>
      </w:r>
      <w:r w:rsidR="00137637">
        <w:rPr>
          <w:rFonts w:ascii="Arial" w:hAnsi="Arial" w:cs="Arial"/>
          <w:bCs/>
        </w:rPr>
        <w:t>Darüber hinaus sind fast alle</w:t>
      </w:r>
      <w:r w:rsidR="00820930">
        <w:rPr>
          <w:rFonts w:ascii="Arial" w:hAnsi="Arial" w:cs="Arial"/>
          <w:bCs/>
        </w:rPr>
        <w:t xml:space="preserve"> Hafenumschlagbagger</w:t>
      </w:r>
      <w:r w:rsidR="00137637">
        <w:rPr>
          <w:rFonts w:ascii="Arial" w:hAnsi="Arial" w:cs="Arial"/>
          <w:bCs/>
        </w:rPr>
        <w:t xml:space="preserve"> mit dem </w:t>
      </w:r>
      <w:r w:rsidR="00820930">
        <w:rPr>
          <w:rFonts w:ascii="Arial" w:hAnsi="Arial" w:cs="Arial"/>
          <w:bCs/>
        </w:rPr>
        <w:t xml:space="preserve">energiesparenden </w:t>
      </w:r>
      <w:r w:rsidR="00137637">
        <w:rPr>
          <w:rFonts w:ascii="Arial" w:hAnsi="Arial" w:cs="Arial"/>
          <w:bCs/>
        </w:rPr>
        <w:t xml:space="preserve">Green Hybrid </w:t>
      </w:r>
      <w:proofErr w:type="spellStart"/>
      <w:r w:rsidR="00137637">
        <w:rPr>
          <w:rFonts w:ascii="Arial" w:hAnsi="Arial" w:cs="Arial"/>
          <w:bCs/>
        </w:rPr>
        <w:t>Rekuperationssystem</w:t>
      </w:r>
      <w:proofErr w:type="spellEnd"/>
      <w:r w:rsidR="00137637">
        <w:rPr>
          <w:rFonts w:ascii="Arial" w:hAnsi="Arial" w:cs="Arial"/>
          <w:bCs/>
        </w:rPr>
        <w:t xml:space="preserve"> ausgestattet, mit dem die Maschine rund 30% an Kraftstoff einspar</w:t>
      </w:r>
      <w:r>
        <w:rPr>
          <w:rFonts w:ascii="Arial" w:hAnsi="Arial" w:cs="Arial"/>
          <w:bCs/>
        </w:rPr>
        <w:t>t</w:t>
      </w:r>
      <w:r w:rsidR="00137637">
        <w:rPr>
          <w:rFonts w:ascii="Arial" w:hAnsi="Arial" w:cs="Arial"/>
          <w:bCs/>
        </w:rPr>
        <w:t xml:space="preserve">. In der Ausführung mit Elektro-Motor, die grundsätzlich für alle Umschlagmaschinen der Marke SENNEBOGEN verfügbar ist, lassen sich die Betriebskosten noch um weitere 50% verringern. </w:t>
      </w:r>
      <w:r w:rsidR="00820930">
        <w:rPr>
          <w:rFonts w:ascii="Arial" w:hAnsi="Arial" w:cs="Arial"/>
          <w:bCs/>
        </w:rPr>
        <w:t xml:space="preserve">Die in der </w:t>
      </w:r>
      <w:r w:rsidR="00820930">
        <w:rPr>
          <w:rFonts w:ascii="Arial" w:hAnsi="Arial" w:cs="Arial"/>
          <w:bCs/>
        </w:rPr>
        <w:lastRenderedPageBreak/>
        <w:t xml:space="preserve">neuesten Maschinengeneration, der G-Serie, komplett </w:t>
      </w:r>
      <w:r w:rsidR="00820930" w:rsidRPr="00820930">
        <w:rPr>
          <w:rFonts w:ascii="Arial" w:hAnsi="Arial" w:cs="Arial"/>
          <w:bCs/>
        </w:rPr>
        <w:t xml:space="preserve">überarbeitete Hydraulik erhöht </w:t>
      </w:r>
      <w:r w:rsidR="00820930">
        <w:rPr>
          <w:rFonts w:ascii="Arial" w:hAnsi="Arial" w:cs="Arial"/>
          <w:bCs/>
        </w:rPr>
        <w:t xml:space="preserve">zudem </w:t>
      </w:r>
      <w:r w:rsidR="00820930" w:rsidRPr="00820930">
        <w:rPr>
          <w:rFonts w:ascii="Arial" w:hAnsi="Arial" w:cs="Arial"/>
          <w:bCs/>
        </w:rPr>
        <w:t>den Wirkungsgrad der Maschine</w:t>
      </w:r>
      <w:r w:rsidR="00820930">
        <w:rPr>
          <w:rFonts w:ascii="Arial" w:hAnsi="Arial" w:cs="Arial"/>
          <w:bCs/>
        </w:rPr>
        <w:t>n</w:t>
      </w:r>
      <w:r w:rsidR="00820930" w:rsidRPr="00820930">
        <w:rPr>
          <w:rFonts w:ascii="Arial" w:hAnsi="Arial" w:cs="Arial"/>
          <w:bCs/>
        </w:rPr>
        <w:t xml:space="preserve">, sodass nun </w:t>
      </w:r>
      <w:r w:rsidR="00820930">
        <w:rPr>
          <w:rFonts w:ascii="Arial" w:hAnsi="Arial" w:cs="Arial"/>
          <w:bCs/>
        </w:rPr>
        <w:t xml:space="preserve">noch </w:t>
      </w:r>
      <w:r w:rsidR="00820930" w:rsidRPr="00820930">
        <w:rPr>
          <w:rFonts w:ascii="Arial" w:hAnsi="Arial" w:cs="Arial"/>
          <w:bCs/>
        </w:rPr>
        <w:t>mehr Umschlagleistung bei geringerem Verbrauch erzielt werden kann.</w:t>
      </w:r>
    </w:p>
    <w:p w14:paraId="0CE9AB57" w14:textId="228CB4E3" w:rsidR="00820930" w:rsidRDefault="00820930" w:rsidP="0005429A">
      <w:pPr>
        <w:spacing w:line="360" w:lineRule="auto"/>
        <w:rPr>
          <w:rFonts w:ascii="Arial" w:hAnsi="Arial" w:cs="Arial"/>
          <w:b/>
        </w:rPr>
      </w:pPr>
      <w:r w:rsidRPr="00820930">
        <w:rPr>
          <w:rFonts w:ascii="Arial" w:hAnsi="Arial" w:cs="Arial"/>
          <w:b/>
        </w:rPr>
        <w:t xml:space="preserve">Hafenumschlag </w:t>
      </w:r>
      <w:r>
        <w:rPr>
          <w:rFonts w:ascii="Arial" w:hAnsi="Arial" w:cs="Arial"/>
          <w:b/>
        </w:rPr>
        <w:t>mit dem Balance-Prinzip</w:t>
      </w:r>
    </w:p>
    <w:p w14:paraId="0B043366" w14:textId="33FBB4A2" w:rsidR="00820930" w:rsidRDefault="00FC77D5" w:rsidP="0005429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Das innovative </w:t>
      </w:r>
      <w:r w:rsidR="00887AFF">
        <w:rPr>
          <w:rFonts w:ascii="Arial" w:hAnsi="Arial" w:cs="Arial"/>
          <w:bCs/>
        </w:rPr>
        <w:t>Konzept</w:t>
      </w:r>
      <w:r>
        <w:rPr>
          <w:rFonts w:ascii="Arial" w:hAnsi="Arial" w:cs="Arial"/>
          <w:bCs/>
        </w:rPr>
        <w:t xml:space="preserve"> der EQ-</w:t>
      </w:r>
      <w:r w:rsidR="00820930" w:rsidRPr="00820930">
        <w:rPr>
          <w:rFonts w:ascii="Arial" w:hAnsi="Arial" w:cs="Arial"/>
          <w:bCs/>
        </w:rPr>
        <w:t>Balance</w:t>
      </w:r>
      <w:r>
        <w:rPr>
          <w:rFonts w:ascii="Arial" w:hAnsi="Arial" w:cs="Arial"/>
          <w:bCs/>
        </w:rPr>
        <w:t>r</w:t>
      </w:r>
      <w:r w:rsidR="00820930" w:rsidRPr="00820930">
        <w:rPr>
          <w:rFonts w:ascii="Arial" w:hAnsi="Arial" w:cs="Arial"/>
          <w:bCs/>
        </w:rPr>
        <w:t xml:space="preserve"> </w:t>
      </w:r>
      <w:r w:rsidR="00887AFF">
        <w:rPr>
          <w:rFonts w:ascii="Arial" w:hAnsi="Arial" w:cs="Arial"/>
          <w:bCs/>
        </w:rPr>
        <w:t>Umschlagmaschinen</w:t>
      </w:r>
      <w:r w:rsidR="00820930" w:rsidRPr="00820930">
        <w:rPr>
          <w:rFonts w:ascii="Arial" w:hAnsi="Arial" w:cs="Arial"/>
          <w:bCs/>
        </w:rPr>
        <w:t xml:space="preserve"> biete</w:t>
      </w:r>
      <w:r w:rsidR="00887AFF">
        <w:rPr>
          <w:rFonts w:ascii="Arial" w:hAnsi="Arial" w:cs="Arial"/>
          <w:bCs/>
        </w:rPr>
        <w:t>t</w:t>
      </w:r>
      <w:r w:rsidR="00820930" w:rsidRPr="00820930">
        <w:rPr>
          <w:rFonts w:ascii="Arial" w:hAnsi="Arial" w:cs="Arial"/>
          <w:bCs/>
        </w:rPr>
        <w:t xml:space="preserve"> die Grundlage für ein </w:t>
      </w:r>
      <w:r>
        <w:rPr>
          <w:rFonts w:ascii="Arial" w:hAnsi="Arial" w:cs="Arial"/>
          <w:bCs/>
        </w:rPr>
        <w:t xml:space="preserve">besonders </w:t>
      </w:r>
      <w:r w:rsidR="00820930" w:rsidRPr="00820930">
        <w:rPr>
          <w:rFonts w:ascii="Arial" w:hAnsi="Arial" w:cs="Arial"/>
          <w:bCs/>
        </w:rPr>
        <w:t>effizientes, produktives und kostengünstiges Logistiksystem</w:t>
      </w:r>
      <w:r>
        <w:rPr>
          <w:rFonts w:ascii="Arial" w:hAnsi="Arial" w:cs="Arial"/>
          <w:bCs/>
        </w:rPr>
        <w:t xml:space="preserve"> am Hafen</w:t>
      </w:r>
      <w:r w:rsidR="00820930">
        <w:rPr>
          <w:rFonts w:ascii="Arial" w:hAnsi="Arial" w:cs="Arial"/>
          <w:bCs/>
        </w:rPr>
        <w:t xml:space="preserve">. </w:t>
      </w:r>
      <w:r w:rsidR="00820930" w:rsidRPr="00820930">
        <w:rPr>
          <w:rFonts w:ascii="Arial" w:hAnsi="Arial" w:cs="Arial"/>
          <w:bCs/>
        </w:rPr>
        <w:t xml:space="preserve">Die Ausrüstung </w:t>
      </w:r>
      <w:r>
        <w:rPr>
          <w:rFonts w:ascii="Arial" w:hAnsi="Arial" w:cs="Arial"/>
          <w:bCs/>
        </w:rPr>
        <w:t>der Maschine wird</w:t>
      </w:r>
      <w:r w:rsidR="00820930" w:rsidRPr="00820930">
        <w:rPr>
          <w:rFonts w:ascii="Arial" w:hAnsi="Arial" w:cs="Arial"/>
          <w:bCs/>
        </w:rPr>
        <w:t xml:space="preserve"> in jeder Arbeitsposition durch das direkt gekoppelte </w:t>
      </w:r>
      <w:r>
        <w:rPr>
          <w:rFonts w:ascii="Arial" w:hAnsi="Arial" w:cs="Arial"/>
          <w:bCs/>
        </w:rPr>
        <w:t>Heckgewicht</w:t>
      </w:r>
      <w:r w:rsidR="00820930" w:rsidRPr="00820930">
        <w:rPr>
          <w:rFonts w:ascii="Arial" w:hAnsi="Arial" w:cs="Arial"/>
          <w:bCs/>
        </w:rPr>
        <w:t xml:space="preserve"> ausbalanciert</w:t>
      </w:r>
      <w:r>
        <w:rPr>
          <w:rFonts w:ascii="Arial" w:hAnsi="Arial" w:cs="Arial"/>
          <w:bCs/>
        </w:rPr>
        <w:t xml:space="preserve">, wodurch der Energiebedarf </w:t>
      </w:r>
      <w:r w:rsidR="00820930" w:rsidRPr="00820930">
        <w:rPr>
          <w:rFonts w:ascii="Arial" w:hAnsi="Arial" w:cs="Arial"/>
          <w:bCs/>
        </w:rPr>
        <w:t xml:space="preserve">auch bei </w:t>
      </w:r>
      <w:r w:rsidR="0061153A" w:rsidRPr="00820930">
        <w:rPr>
          <w:rFonts w:ascii="Arial" w:hAnsi="Arial" w:cs="Arial"/>
          <w:bCs/>
        </w:rPr>
        <w:t xml:space="preserve">hohen Traglasten </w:t>
      </w:r>
      <w:r w:rsidR="0061153A">
        <w:rPr>
          <w:rFonts w:ascii="Arial" w:hAnsi="Arial" w:cs="Arial"/>
          <w:bCs/>
        </w:rPr>
        <w:t xml:space="preserve">und </w:t>
      </w:r>
      <w:r w:rsidR="00820930" w:rsidRPr="00820930">
        <w:rPr>
          <w:rFonts w:ascii="Arial" w:hAnsi="Arial" w:cs="Arial"/>
          <w:bCs/>
        </w:rPr>
        <w:t>großen Reichweiten</w:t>
      </w:r>
      <w:r w:rsidR="003F424A">
        <w:rPr>
          <w:rFonts w:ascii="Arial" w:hAnsi="Arial" w:cs="Arial"/>
          <w:bCs/>
        </w:rPr>
        <w:t xml:space="preserve"> von bis zu 42 m</w:t>
      </w:r>
      <w:r w:rsidR="00820930" w:rsidRPr="00820930">
        <w:rPr>
          <w:rFonts w:ascii="Arial" w:hAnsi="Arial" w:cs="Arial"/>
          <w:bCs/>
        </w:rPr>
        <w:t xml:space="preserve"> </w:t>
      </w:r>
      <w:r w:rsidR="003F424A">
        <w:rPr>
          <w:rFonts w:ascii="Arial" w:hAnsi="Arial" w:cs="Arial"/>
          <w:bCs/>
        </w:rPr>
        <w:t>geringgehalten</w:t>
      </w:r>
      <w:r>
        <w:rPr>
          <w:rFonts w:ascii="Arial" w:hAnsi="Arial" w:cs="Arial"/>
          <w:bCs/>
        </w:rPr>
        <w:t xml:space="preserve"> werden kann</w:t>
      </w:r>
      <w:r w:rsidR="00820930" w:rsidRPr="00820930">
        <w:rPr>
          <w:rFonts w:ascii="Arial" w:hAnsi="Arial" w:cs="Arial"/>
          <w:bCs/>
        </w:rPr>
        <w:t>.</w:t>
      </w:r>
      <w:r w:rsidR="003F424A">
        <w:rPr>
          <w:rFonts w:ascii="Arial" w:hAnsi="Arial" w:cs="Arial"/>
          <w:bCs/>
        </w:rPr>
        <w:t xml:space="preserve"> </w:t>
      </w:r>
      <w:r w:rsidR="00820930" w:rsidRPr="00820930">
        <w:rPr>
          <w:rFonts w:ascii="Arial" w:hAnsi="Arial" w:cs="Arial"/>
          <w:bCs/>
        </w:rPr>
        <w:t xml:space="preserve">In Kombination mit einem </w:t>
      </w:r>
      <w:r w:rsidR="003F424A">
        <w:rPr>
          <w:rFonts w:ascii="Arial" w:hAnsi="Arial" w:cs="Arial"/>
          <w:bCs/>
        </w:rPr>
        <w:t>elektrischen</w:t>
      </w:r>
      <w:r w:rsidR="00820930" w:rsidRPr="00820930">
        <w:rPr>
          <w:rFonts w:ascii="Arial" w:hAnsi="Arial" w:cs="Arial"/>
          <w:bCs/>
        </w:rPr>
        <w:t xml:space="preserve"> Antrieb können so</w:t>
      </w:r>
      <w:r>
        <w:rPr>
          <w:rFonts w:ascii="Arial" w:hAnsi="Arial" w:cs="Arial"/>
          <w:bCs/>
        </w:rPr>
        <w:t>gar</w:t>
      </w:r>
      <w:r w:rsidR="00820930" w:rsidRPr="00820930">
        <w:rPr>
          <w:rFonts w:ascii="Arial" w:hAnsi="Arial" w:cs="Arial"/>
          <w:bCs/>
        </w:rPr>
        <w:t xml:space="preserve"> bis zu 75 % der Betriebskosten gegenüber </w:t>
      </w:r>
      <w:r w:rsidR="003F424A">
        <w:rPr>
          <w:rFonts w:ascii="Arial" w:hAnsi="Arial" w:cs="Arial"/>
          <w:bCs/>
        </w:rPr>
        <w:t>konventionellen</w:t>
      </w:r>
      <w:r w:rsidR="002D05F2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</w:t>
      </w:r>
      <w:r w:rsidR="003F424A">
        <w:rPr>
          <w:rFonts w:ascii="Arial" w:hAnsi="Arial" w:cs="Arial"/>
          <w:bCs/>
        </w:rPr>
        <w:t xml:space="preserve">dieselbetriebenen </w:t>
      </w:r>
      <w:r>
        <w:rPr>
          <w:rFonts w:ascii="Arial" w:hAnsi="Arial" w:cs="Arial"/>
          <w:bCs/>
        </w:rPr>
        <w:t>Maschinen</w:t>
      </w:r>
      <w:r w:rsidR="00820930" w:rsidRPr="00820930">
        <w:rPr>
          <w:rFonts w:ascii="Arial" w:hAnsi="Arial" w:cs="Arial"/>
          <w:bCs/>
        </w:rPr>
        <w:t xml:space="preserve"> gespart werden.</w:t>
      </w:r>
      <w:r w:rsidR="003F424A">
        <w:rPr>
          <w:rFonts w:ascii="Arial" w:hAnsi="Arial" w:cs="Arial"/>
          <w:bCs/>
        </w:rPr>
        <w:t xml:space="preserve"> Außerdem sind auch hier gemäß des SENNEBOGEN-Baukastensystems diverse individuelle Ausstattungsvarianten möglich. </w:t>
      </w:r>
    </w:p>
    <w:p w14:paraId="2C71D360" w14:textId="33143634" w:rsidR="003F424A" w:rsidRPr="00CB18F1" w:rsidRDefault="00BE1004" w:rsidP="0005429A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Hafenmobilkrane mit bis zu 90 t Traglast</w:t>
      </w:r>
    </w:p>
    <w:p w14:paraId="51606CC1" w14:textId="5F78C1CD" w:rsidR="00820930" w:rsidRDefault="00BE1004" w:rsidP="0005429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Auch Hafenmobilkrane </w:t>
      </w:r>
      <w:r w:rsidR="002A1499">
        <w:rPr>
          <w:rFonts w:ascii="Arial" w:hAnsi="Arial" w:cs="Arial"/>
          <w:bCs/>
        </w:rPr>
        <w:t xml:space="preserve">können für eine Vielzahl an Häfen die richtige Lösung sein, weil sie mit ihren Leistungsdaten ein breites Spektrum an Einsätzen abdecken. </w:t>
      </w:r>
      <w:r w:rsidR="00FD2D50">
        <w:rPr>
          <w:rFonts w:ascii="Arial" w:hAnsi="Arial" w:cs="Arial"/>
          <w:bCs/>
        </w:rPr>
        <w:t>Das</w:t>
      </w:r>
      <w:r w:rsidR="002A1499">
        <w:rPr>
          <w:rFonts w:ascii="Arial" w:hAnsi="Arial" w:cs="Arial"/>
          <w:bCs/>
        </w:rPr>
        <w:t xml:space="preserve"> </w:t>
      </w:r>
      <w:r w:rsidR="00FD2D50">
        <w:rPr>
          <w:rFonts w:ascii="Arial" w:hAnsi="Arial" w:cs="Arial"/>
          <w:bCs/>
        </w:rPr>
        <w:t xml:space="preserve">SENNEBOGEN- </w:t>
      </w:r>
      <w:r w:rsidR="002A1499">
        <w:rPr>
          <w:rFonts w:ascii="Arial" w:hAnsi="Arial" w:cs="Arial"/>
          <w:bCs/>
        </w:rPr>
        <w:t xml:space="preserve">Portfolio </w:t>
      </w:r>
      <w:r w:rsidR="00FD2D50">
        <w:rPr>
          <w:rFonts w:ascii="Arial" w:hAnsi="Arial" w:cs="Arial"/>
          <w:bCs/>
        </w:rPr>
        <w:t xml:space="preserve">beginnt hier </w:t>
      </w:r>
      <w:r w:rsidR="002A1499">
        <w:rPr>
          <w:rFonts w:ascii="Arial" w:hAnsi="Arial" w:cs="Arial"/>
          <w:bCs/>
        </w:rPr>
        <w:t xml:space="preserve">bei </w:t>
      </w:r>
      <w:r w:rsidR="00FD2D50">
        <w:rPr>
          <w:rFonts w:ascii="Arial" w:hAnsi="Arial" w:cs="Arial"/>
          <w:bCs/>
        </w:rPr>
        <w:t xml:space="preserve">kompakten Mobilkranen </w:t>
      </w:r>
      <w:r w:rsidR="00846B30">
        <w:rPr>
          <w:rFonts w:ascii="Arial" w:hAnsi="Arial" w:cs="Arial"/>
          <w:bCs/>
        </w:rPr>
        <w:t xml:space="preserve">und reicht bis zum </w:t>
      </w:r>
      <w:r w:rsidR="002A1499">
        <w:rPr>
          <w:rFonts w:ascii="Arial" w:hAnsi="Arial" w:cs="Arial"/>
          <w:bCs/>
        </w:rPr>
        <w:t>9300 E</w:t>
      </w:r>
      <w:r w:rsidR="00846B30">
        <w:rPr>
          <w:rFonts w:ascii="Arial" w:hAnsi="Arial" w:cs="Arial"/>
          <w:bCs/>
        </w:rPr>
        <w:t>, der</w:t>
      </w:r>
      <w:r w:rsidR="002A1499">
        <w:rPr>
          <w:rFonts w:ascii="Arial" w:hAnsi="Arial" w:cs="Arial"/>
          <w:bCs/>
        </w:rPr>
        <w:t xml:space="preserve"> mit seinem 40 m Arbeitsradius Schiffe bis zu</w:t>
      </w:r>
      <w:r w:rsidR="002D05F2">
        <w:rPr>
          <w:rFonts w:ascii="Arial" w:hAnsi="Arial" w:cs="Arial"/>
          <w:bCs/>
        </w:rPr>
        <w:t>r</w:t>
      </w:r>
      <w:r w:rsidR="002A1499">
        <w:rPr>
          <w:rFonts w:ascii="Arial" w:hAnsi="Arial" w:cs="Arial"/>
          <w:bCs/>
        </w:rPr>
        <w:t xml:space="preserve"> Größenklasse der </w:t>
      </w:r>
      <w:r w:rsidR="00846B30">
        <w:rPr>
          <w:rFonts w:ascii="Arial" w:hAnsi="Arial" w:cs="Arial"/>
          <w:bCs/>
        </w:rPr>
        <w:t>Post-</w:t>
      </w:r>
      <w:proofErr w:type="spellStart"/>
      <w:r w:rsidR="002A1499">
        <w:rPr>
          <w:rFonts w:ascii="Arial" w:hAnsi="Arial" w:cs="Arial"/>
          <w:bCs/>
        </w:rPr>
        <w:t>Panamax</w:t>
      </w:r>
      <w:proofErr w:type="spellEnd"/>
      <w:r w:rsidR="002A1499">
        <w:rPr>
          <w:rFonts w:ascii="Arial" w:hAnsi="Arial" w:cs="Arial"/>
          <w:bCs/>
        </w:rPr>
        <w:t xml:space="preserve"> ab</w:t>
      </w:r>
      <w:r w:rsidR="00846B30">
        <w:rPr>
          <w:rFonts w:ascii="Arial" w:hAnsi="Arial" w:cs="Arial"/>
          <w:bCs/>
        </w:rPr>
        <w:t>deckt. G</w:t>
      </w:r>
      <w:r w:rsidR="002A1499">
        <w:rPr>
          <w:rFonts w:ascii="Arial" w:hAnsi="Arial" w:cs="Arial"/>
          <w:bCs/>
        </w:rPr>
        <w:t xml:space="preserve">leichzeitig macht ihn die Traglast von 90 t bei 20 m Radius </w:t>
      </w:r>
      <w:r w:rsidR="002D05F2">
        <w:rPr>
          <w:rFonts w:ascii="Arial" w:hAnsi="Arial" w:cs="Arial"/>
          <w:bCs/>
        </w:rPr>
        <w:t xml:space="preserve">perfekt </w:t>
      </w:r>
      <w:r w:rsidR="002A1499">
        <w:rPr>
          <w:rFonts w:ascii="Arial" w:hAnsi="Arial" w:cs="Arial"/>
          <w:bCs/>
        </w:rPr>
        <w:t xml:space="preserve">geeignet für Schwerlasthübe und den Containerumschlag. </w:t>
      </w:r>
    </w:p>
    <w:p w14:paraId="10465E38" w14:textId="3DC61CE0" w:rsidR="00455684" w:rsidRPr="00455684" w:rsidRDefault="005248A5" w:rsidP="00455684">
      <w:pPr>
        <w:spacing w:line="360" w:lineRule="auto"/>
        <w:rPr>
          <w:rFonts w:ascii="Arial" w:hAnsi="Arial" w:cs="Arial"/>
          <w:b/>
        </w:rPr>
      </w:pPr>
      <w:r w:rsidRPr="00455684">
        <w:rPr>
          <w:rFonts w:ascii="Arial" w:hAnsi="Arial" w:cs="Arial"/>
          <w:b/>
        </w:rPr>
        <w:t>Der beste Arbeitsplatz am Hafen</w:t>
      </w:r>
      <w:r>
        <w:rPr>
          <w:rFonts w:ascii="Arial" w:hAnsi="Arial" w:cs="Arial"/>
          <w:b/>
        </w:rPr>
        <w:t>:</w:t>
      </w:r>
      <w:r w:rsidRPr="00455684">
        <w:rPr>
          <w:rFonts w:ascii="Arial" w:hAnsi="Arial" w:cs="Arial"/>
          <w:b/>
        </w:rPr>
        <w:t xml:space="preserve"> </w:t>
      </w:r>
      <w:r w:rsidR="00455684" w:rsidRPr="00455684">
        <w:rPr>
          <w:rFonts w:ascii="Arial" w:hAnsi="Arial" w:cs="Arial"/>
          <w:b/>
        </w:rPr>
        <w:t xml:space="preserve">Die neue SENNEBOGEN </w:t>
      </w:r>
      <w:proofErr w:type="spellStart"/>
      <w:r w:rsidR="00455684" w:rsidRPr="00455684">
        <w:rPr>
          <w:rFonts w:ascii="Arial" w:hAnsi="Arial" w:cs="Arial"/>
          <w:b/>
        </w:rPr>
        <w:t>Portcab</w:t>
      </w:r>
      <w:proofErr w:type="spellEnd"/>
      <w:r w:rsidR="00455684" w:rsidRPr="00455684">
        <w:rPr>
          <w:rFonts w:ascii="Arial" w:hAnsi="Arial" w:cs="Arial"/>
          <w:b/>
        </w:rPr>
        <w:t xml:space="preserve"> </w:t>
      </w:r>
    </w:p>
    <w:p w14:paraId="76994D8D" w14:textId="56748B73" w:rsidR="00455684" w:rsidRPr="00455684" w:rsidRDefault="00455684" w:rsidP="00455684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</w:t>
      </w:r>
      <w:r w:rsidRPr="00455684">
        <w:rPr>
          <w:rFonts w:ascii="Arial" w:hAnsi="Arial" w:cs="Arial"/>
          <w:bCs/>
        </w:rPr>
        <w:t xml:space="preserve">ie </w:t>
      </w:r>
      <w:r>
        <w:rPr>
          <w:rFonts w:ascii="Arial" w:hAnsi="Arial" w:cs="Arial"/>
          <w:bCs/>
        </w:rPr>
        <w:t xml:space="preserve">erst kürzlich </w:t>
      </w:r>
      <w:r w:rsidRPr="00455684">
        <w:rPr>
          <w:rFonts w:ascii="Arial" w:hAnsi="Arial" w:cs="Arial"/>
          <w:bCs/>
        </w:rPr>
        <w:t xml:space="preserve">komplett überarbeitete Großraumkabine </w:t>
      </w:r>
      <w:proofErr w:type="spellStart"/>
      <w:r w:rsidRPr="00455684">
        <w:rPr>
          <w:rFonts w:ascii="Arial" w:hAnsi="Arial" w:cs="Arial"/>
          <w:bCs/>
        </w:rPr>
        <w:t>Portcab</w:t>
      </w:r>
      <w:proofErr w:type="spellEnd"/>
      <w:r>
        <w:rPr>
          <w:rFonts w:ascii="Arial" w:hAnsi="Arial" w:cs="Arial"/>
          <w:bCs/>
        </w:rPr>
        <w:t xml:space="preserve"> bietet </w:t>
      </w:r>
      <w:r w:rsidR="008D7DAF">
        <w:rPr>
          <w:rFonts w:ascii="Arial" w:hAnsi="Arial" w:cs="Arial"/>
          <w:bCs/>
        </w:rPr>
        <w:t xml:space="preserve">bei allen Hafenmaschinen </w:t>
      </w:r>
      <w:r>
        <w:rPr>
          <w:rFonts w:ascii="Arial" w:hAnsi="Arial" w:cs="Arial"/>
          <w:bCs/>
        </w:rPr>
        <w:t>b</w:t>
      </w:r>
      <w:r w:rsidRPr="00455684">
        <w:rPr>
          <w:rFonts w:ascii="Arial" w:hAnsi="Arial" w:cs="Arial"/>
          <w:bCs/>
        </w:rPr>
        <w:t xml:space="preserve">este Rundumsicht und Komfort. </w:t>
      </w:r>
      <w:r w:rsidR="008D7DAF" w:rsidRPr="00455684">
        <w:rPr>
          <w:rFonts w:ascii="Arial" w:hAnsi="Arial" w:cs="Arial"/>
          <w:bCs/>
        </w:rPr>
        <w:t>Ein neues Heiz-Klima-Konzept mit insgesamt 14 im Raum verteilten Luftdüsen sorgen für</w:t>
      </w:r>
      <w:r w:rsidR="008D7DAF">
        <w:rPr>
          <w:rFonts w:ascii="Arial" w:hAnsi="Arial" w:cs="Arial"/>
          <w:bCs/>
        </w:rPr>
        <w:t xml:space="preserve"> angenehme Temperaturen und</w:t>
      </w:r>
      <w:r w:rsidR="008D7DAF" w:rsidRPr="00455684">
        <w:rPr>
          <w:rFonts w:ascii="Arial" w:hAnsi="Arial" w:cs="Arial"/>
          <w:bCs/>
        </w:rPr>
        <w:t xml:space="preserve"> optimale Luftverhältnisse. </w:t>
      </w:r>
      <w:r w:rsidRPr="00455684">
        <w:rPr>
          <w:rFonts w:ascii="Arial" w:hAnsi="Arial" w:cs="Arial"/>
          <w:bCs/>
        </w:rPr>
        <w:t>Großzügige Front und Bodenscheiben aus Sicherheitsglas erlauben einen optimalen Blick in den Schiffsrumpf. Zudem unterstützen Kameras</w:t>
      </w:r>
      <w:r w:rsidR="008D7DAF">
        <w:rPr>
          <w:rFonts w:ascii="Arial" w:hAnsi="Arial" w:cs="Arial"/>
          <w:bCs/>
        </w:rPr>
        <w:t xml:space="preserve"> </w:t>
      </w:r>
      <w:r w:rsidRPr="00455684">
        <w:rPr>
          <w:rFonts w:ascii="Arial" w:hAnsi="Arial" w:cs="Arial"/>
          <w:bCs/>
        </w:rPr>
        <w:t>bei der Überwachung der Gefahrenbereiche.</w:t>
      </w:r>
      <w:r w:rsidR="005248A5">
        <w:rPr>
          <w:rFonts w:ascii="Arial" w:hAnsi="Arial" w:cs="Arial"/>
          <w:bCs/>
        </w:rPr>
        <w:t xml:space="preserve"> Ein</w:t>
      </w:r>
      <w:r w:rsidRPr="00455684">
        <w:rPr>
          <w:rFonts w:ascii="Arial" w:hAnsi="Arial" w:cs="Arial"/>
          <w:bCs/>
        </w:rPr>
        <w:t xml:space="preserve"> ergonomisch </w:t>
      </w:r>
      <w:r w:rsidR="005248A5">
        <w:rPr>
          <w:rFonts w:ascii="Arial" w:hAnsi="Arial" w:cs="Arial"/>
          <w:bCs/>
        </w:rPr>
        <w:t>optimierter</w:t>
      </w:r>
      <w:r w:rsidRPr="00455684">
        <w:rPr>
          <w:rFonts w:ascii="Arial" w:hAnsi="Arial" w:cs="Arial"/>
          <w:bCs/>
        </w:rPr>
        <w:t xml:space="preserve"> Fahrersitz, der </w:t>
      </w:r>
      <w:r w:rsidR="005248A5">
        <w:rPr>
          <w:rFonts w:ascii="Arial" w:hAnsi="Arial" w:cs="Arial"/>
          <w:bCs/>
        </w:rPr>
        <w:t xml:space="preserve">konzentriertes Arbeiten </w:t>
      </w:r>
      <w:r w:rsidRPr="00455684">
        <w:rPr>
          <w:rFonts w:ascii="Arial" w:hAnsi="Arial" w:cs="Arial"/>
          <w:bCs/>
        </w:rPr>
        <w:t xml:space="preserve">fördert, </w:t>
      </w:r>
      <w:r w:rsidR="005248A5">
        <w:rPr>
          <w:rFonts w:ascii="Arial" w:hAnsi="Arial" w:cs="Arial"/>
          <w:bCs/>
        </w:rPr>
        <w:t>individuell</w:t>
      </w:r>
      <w:r w:rsidR="005248A5" w:rsidRPr="00455684">
        <w:rPr>
          <w:rFonts w:ascii="Arial" w:hAnsi="Arial" w:cs="Arial"/>
          <w:bCs/>
        </w:rPr>
        <w:t xml:space="preserve"> </w:t>
      </w:r>
      <w:r w:rsidR="005248A5">
        <w:rPr>
          <w:rFonts w:ascii="Arial" w:hAnsi="Arial" w:cs="Arial"/>
          <w:bCs/>
        </w:rPr>
        <w:t xml:space="preserve">auf den Fahrer einstellbare </w:t>
      </w:r>
      <w:r w:rsidR="005248A5" w:rsidRPr="00455684">
        <w:rPr>
          <w:rFonts w:ascii="Arial" w:hAnsi="Arial" w:cs="Arial"/>
          <w:bCs/>
        </w:rPr>
        <w:t xml:space="preserve">Arm- und Fußstützen </w:t>
      </w:r>
      <w:r w:rsidR="005248A5">
        <w:rPr>
          <w:rFonts w:ascii="Arial" w:hAnsi="Arial" w:cs="Arial"/>
          <w:bCs/>
        </w:rPr>
        <w:t xml:space="preserve">sowie praktische Stau- und Ablageflächen </w:t>
      </w:r>
      <w:r w:rsidRPr="00455684">
        <w:rPr>
          <w:rFonts w:ascii="Arial" w:hAnsi="Arial" w:cs="Arial"/>
          <w:bCs/>
        </w:rPr>
        <w:t xml:space="preserve">runden das </w:t>
      </w:r>
      <w:r w:rsidR="005248A5">
        <w:rPr>
          <w:rFonts w:ascii="Arial" w:hAnsi="Arial" w:cs="Arial"/>
          <w:bCs/>
        </w:rPr>
        <w:t xml:space="preserve">neue </w:t>
      </w:r>
      <w:r w:rsidRPr="00455684">
        <w:rPr>
          <w:rFonts w:ascii="Arial" w:hAnsi="Arial" w:cs="Arial"/>
          <w:bCs/>
        </w:rPr>
        <w:t>Kabinenkonzept ab. </w:t>
      </w:r>
      <w:r w:rsidR="00FD2D50" w:rsidRPr="00455684">
        <w:rPr>
          <w:rFonts w:ascii="Arial" w:hAnsi="Arial" w:cs="Arial"/>
          <w:bCs/>
        </w:rPr>
        <w:t xml:space="preserve">Besonders </w:t>
      </w:r>
      <w:r w:rsidR="00FD2D50" w:rsidRPr="00455684">
        <w:rPr>
          <w:rFonts w:ascii="Arial" w:hAnsi="Arial" w:cs="Arial"/>
          <w:bCs/>
        </w:rPr>
        <w:lastRenderedPageBreak/>
        <w:t>stabil und sicher geht es</w:t>
      </w:r>
      <w:r w:rsidR="00FD2D50">
        <w:rPr>
          <w:rFonts w:ascii="Arial" w:hAnsi="Arial" w:cs="Arial"/>
          <w:bCs/>
        </w:rPr>
        <w:t xml:space="preserve"> mit der Kabine</w:t>
      </w:r>
      <w:r w:rsidR="00FD2D50" w:rsidRPr="00455684">
        <w:rPr>
          <w:rFonts w:ascii="Arial" w:hAnsi="Arial" w:cs="Arial"/>
          <w:bCs/>
        </w:rPr>
        <w:t xml:space="preserve"> auch in die Höhe</w:t>
      </w:r>
      <w:r w:rsidR="00FD2D50">
        <w:rPr>
          <w:rFonts w:ascii="Arial" w:hAnsi="Arial" w:cs="Arial"/>
          <w:bCs/>
        </w:rPr>
        <w:t xml:space="preserve">, denn eine Vielfalt an flexibel justierbaren </w:t>
      </w:r>
      <w:proofErr w:type="spellStart"/>
      <w:r w:rsidR="00FD2D50">
        <w:rPr>
          <w:rFonts w:ascii="Arial" w:hAnsi="Arial" w:cs="Arial"/>
          <w:bCs/>
        </w:rPr>
        <w:t>Skylift</w:t>
      </w:r>
      <w:proofErr w:type="spellEnd"/>
      <w:r w:rsidR="00FD2D50">
        <w:rPr>
          <w:rFonts w:ascii="Arial" w:hAnsi="Arial" w:cs="Arial"/>
          <w:bCs/>
        </w:rPr>
        <w:t xml:space="preserve">-Kabinenerhöhungen bringen den Fahrer je nach Maschine auf eine Sichthöhe von bis zu 22 m. </w:t>
      </w:r>
      <w:r w:rsidR="00887AFF">
        <w:rPr>
          <w:rFonts w:ascii="Arial" w:hAnsi="Arial" w:cs="Arial"/>
          <w:bCs/>
        </w:rPr>
        <w:t>Alle</w:t>
      </w:r>
      <w:r w:rsidR="00FD2D50">
        <w:rPr>
          <w:rFonts w:ascii="Arial" w:hAnsi="Arial" w:cs="Arial"/>
          <w:bCs/>
        </w:rPr>
        <w:t xml:space="preserve"> Zugänge zur Kabine und zu den Wartungspunkten am Oberwagen sind </w:t>
      </w:r>
      <w:r w:rsidR="00BB1520">
        <w:rPr>
          <w:rFonts w:ascii="Arial" w:hAnsi="Arial" w:cs="Arial"/>
          <w:bCs/>
        </w:rPr>
        <w:t xml:space="preserve">dabei </w:t>
      </w:r>
      <w:r w:rsidR="00FD2D50">
        <w:rPr>
          <w:rFonts w:ascii="Arial" w:hAnsi="Arial" w:cs="Arial"/>
          <w:bCs/>
        </w:rPr>
        <w:t xml:space="preserve">sorgfältig durch Haltepunkte und Geländer abgesichert.  </w:t>
      </w:r>
    </w:p>
    <w:p w14:paraId="578242FD" w14:textId="77777777" w:rsidR="00820930" w:rsidRPr="00020781" w:rsidRDefault="00820930" w:rsidP="0005429A">
      <w:pPr>
        <w:spacing w:line="360" w:lineRule="auto"/>
        <w:rPr>
          <w:rFonts w:ascii="Arial" w:hAnsi="Arial" w:cs="Arial"/>
          <w:bCs/>
        </w:rPr>
      </w:pPr>
    </w:p>
    <w:p w14:paraId="1FF97258" w14:textId="535D0BCC" w:rsidR="00FD2D50" w:rsidRPr="00FD2D50" w:rsidRDefault="00FD2D50" w:rsidP="0005429A">
      <w:pPr>
        <w:spacing w:line="360" w:lineRule="auto"/>
        <w:rPr>
          <w:rFonts w:ascii="Arial" w:hAnsi="Arial" w:cs="Arial"/>
          <w:bCs/>
        </w:rPr>
      </w:pPr>
      <w:r w:rsidRPr="00FD2D50">
        <w:rPr>
          <w:rFonts w:ascii="Arial" w:hAnsi="Arial" w:cs="Arial"/>
          <w:bCs/>
        </w:rPr>
        <w:t xml:space="preserve">Besuchen Sie uns auf unserem Stand 323 in der Halle B4 und </w:t>
      </w:r>
      <w:r>
        <w:rPr>
          <w:rFonts w:ascii="Arial" w:hAnsi="Arial" w:cs="Arial"/>
          <w:bCs/>
        </w:rPr>
        <w:t>lassen</w:t>
      </w:r>
      <w:r w:rsidRPr="00FD2D50">
        <w:rPr>
          <w:rFonts w:ascii="Arial" w:hAnsi="Arial" w:cs="Arial"/>
          <w:bCs/>
        </w:rPr>
        <w:t xml:space="preserve"> Sie sich </w:t>
      </w:r>
      <w:r>
        <w:rPr>
          <w:rFonts w:ascii="Arial" w:hAnsi="Arial" w:cs="Arial"/>
          <w:bCs/>
        </w:rPr>
        <w:t xml:space="preserve">gerne direkt </w:t>
      </w:r>
      <w:r w:rsidRPr="00FD2D50">
        <w:rPr>
          <w:rFonts w:ascii="Arial" w:hAnsi="Arial" w:cs="Arial"/>
          <w:bCs/>
        </w:rPr>
        <w:t>vor Ort</w:t>
      </w:r>
      <w:r>
        <w:rPr>
          <w:rFonts w:ascii="Arial" w:hAnsi="Arial" w:cs="Arial"/>
          <w:bCs/>
        </w:rPr>
        <w:t xml:space="preserve"> beraten</w:t>
      </w:r>
      <w:r w:rsidRPr="00FD2D50">
        <w:rPr>
          <w:rFonts w:ascii="Arial" w:hAnsi="Arial" w:cs="Arial"/>
          <w:bCs/>
        </w:rPr>
        <w:t xml:space="preserve">. </w:t>
      </w:r>
    </w:p>
    <w:p w14:paraId="1E839158" w14:textId="77777777" w:rsidR="00FD2D50" w:rsidRDefault="00FD2D50" w:rsidP="0005429A">
      <w:pPr>
        <w:spacing w:line="360" w:lineRule="auto"/>
        <w:rPr>
          <w:rFonts w:ascii="Arial" w:hAnsi="Arial" w:cs="Arial"/>
          <w:b/>
        </w:rPr>
      </w:pPr>
    </w:p>
    <w:p w14:paraId="7A22B02D" w14:textId="77777777" w:rsidR="0016578D" w:rsidRDefault="0016578D" w:rsidP="0005429A">
      <w:pPr>
        <w:rPr>
          <w:rFonts w:ascii="Arial" w:hAnsi="Arial" w:cs="Arial"/>
          <w:b/>
        </w:rPr>
      </w:pPr>
    </w:p>
    <w:p w14:paraId="30049087" w14:textId="77777777" w:rsidR="0016578D" w:rsidRDefault="0016578D" w:rsidP="0005429A">
      <w:pPr>
        <w:rPr>
          <w:rFonts w:ascii="Arial" w:hAnsi="Arial" w:cs="Arial"/>
          <w:b/>
        </w:rPr>
      </w:pPr>
    </w:p>
    <w:p w14:paraId="5D305064" w14:textId="77777777" w:rsidR="0016578D" w:rsidRDefault="0016578D" w:rsidP="0005429A">
      <w:pPr>
        <w:rPr>
          <w:rFonts w:ascii="Arial" w:hAnsi="Arial" w:cs="Arial"/>
          <w:b/>
        </w:rPr>
      </w:pPr>
    </w:p>
    <w:p w14:paraId="1C3AAE10" w14:textId="77777777" w:rsidR="0016578D" w:rsidRDefault="0016578D" w:rsidP="0005429A">
      <w:pPr>
        <w:rPr>
          <w:rFonts w:ascii="Arial" w:hAnsi="Arial" w:cs="Arial"/>
          <w:b/>
        </w:rPr>
      </w:pPr>
    </w:p>
    <w:p w14:paraId="7D902781" w14:textId="77777777" w:rsidR="0016578D" w:rsidRDefault="0016578D" w:rsidP="0005429A">
      <w:pPr>
        <w:rPr>
          <w:rFonts w:ascii="Arial" w:hAnsi="Arial" w:cs="Arial"/>
          <w:b/>
        </w:rPr>
      </w:pPr>
    </w:p>
    <w:p w14:paraId="60572779" w14:textId="77777777" w:rsidR="0016578D" w:rsidRDefault="0016578D" w:rsidP="0005429A">
      <w:pPr>
        <w:rPr>
          <w:rFonts w:ascii="Arial" w:hAnsi="Arial" w:cs="Arial"/>
          <w:b/>
        </w:rPr>
      </w:pPr>
    </w:p>
    <w:p w14:paraId="263A3703" w14:textId="77777777" w:rsidR="0016578D" w:rsidRDefault="0016578D" w:rsidP="0005429A">
      <w:pPr>
        <w:rPr>
          <w:rFonts w:ascii="Arial" w:hAnsi="Arial" w:cs="Arial"/>
          <w:b/>
        </w:rPr>
      </w:pPr>
    </w:p>
    <w:p w14:paraId="6E30378E" w14:textId="77777777" w:rsidR="0016578D" w:rsidRDefault="0016578D" w:rsidP="0005429A">
      <w:pPr>
        <w:rPr>
          <w:rFonts w:ascii="Arial" w:hAnsi="Arial" w:cs="Arial"/>
          <w:b/>
        </w:rPr>
      </w:pPr>
    </w:p>
    <w:p w14:paraId="307FC9A6" w14:textId="77777777" w:rsidR="0016578D" w:rsidRDefault="0016578D" w:rsidP="0005429A">
      <w:pPr>
        <w:rPr>
          <w:rFonts w:ascii="Arial" w:hAnsi="Arial" w:cs="Arial"/>
          <w:b/>
        </w:rPr>
      </w:pPr>
    </w:p>
    <w:p w14:paraId="721FF700" w14:textId="77777777" w:rsidR="0016578D" w:rsidRDefault="0016578D" w:rsidP="0005429A">
      <w:pPr>
        <w:rPr>
          <w:rFonts w:ascii="Arial" w:hAnsi="Arial" w:cs="Arial"/>
          <w:b/>
        </w:rPr>
      </w:pPr>
    </w:p>
    <w:p w14:paraId="5A446B6F" w14:textId="77777777" w:rsidR="0016578D" w:rsidRDefault="0016578D" w:rsidP="0005429A">
      <w:pPr>
        <w:rPr>
          <w:rFonts w:ascii="Arial" w:hAnsi="Arial" w:cs="Arial"/>
          <w:b/>
        </w:rPr>
      </w:pPr>
    </w:p>
    <w:p w14:paraId="0C38D3D2" w14:textId="77777777" w:rsidR="0016578D" w:rsidRDefault="0016578D" w:rsidP="0005429A">
      <w:pPr>
        <w:rPr>
          <w:rFonts w:ascii="Arial" w:hAnsi="Arial" w:cs="Arial"/>
          <w:b/>
        </w:rPr>
      </w:pPr>
    </w:p>
    <w:p w14:paraId="0518B70E" w14:textId="77777777" w:rsidR="0016578D" w:rsidRDefault="0016578D" w:rsidP="0005429A">
      <w:pPr>
        <w:rPr>
          <w:rFonts w:ascii="Arial" w:hAnsi="Arial" w:cs="Arial"/>
          <w:b/>
        </w:rPr>
      </w:pPr>
    </w:p>
    <w:p w14:paraId="6BA62177" w14:textId="068980FF" w:rsidR="0016578D" w:rsidRDefault="0016578D" w:rsidP="0005429A">
      <w:pPr>
        <w:rPr>
          <w:rFonts w:ascii="Arial" w:hAnsi="Arial" w:cs="Arial"/>
          <w:b/>
        </w:rPr>
      </w:pPr>
    </w:p>
    <w:p w14:paraId="642673AA" w14:textId="32302BB8" w:rsidR="006E0248" w:rsidRDefault="006E0248" w:rsidP="0005429A">
      <w:pPr>
        <w:rPr>
          <w:rFonts w:ascii="Arial" w:hAnsi="Arial" w:cs="Arial"/>
          <w:b/>
        </w:rPr>
      </w:pPr>
    </w:p>
    <w:p w14:paraId="7D0A03A9" w14:textId="77777777" w:rsidR="006E0248" w:rsidRDefault="006E0248" w:rsidP="0005429A">
      <w:pPr>
        <w:rPr>
          <w:rFonts w:ascii="Arial" w:hAnsi="Arial" w:cs="Arial"/>
          <w:b/>
        </w:rPr>
      </w:pPr>
    </w:p>
    <w:p w14:paraId="4E8BB9D2" w14:textId="77777777" w:rsidR="0016578D" w:rsidRDefault="0016578D" w:rsidP="0005429A">
      <w:pPr>
        <w:rPr>
          <w:rFonts w:ascii="Arial" w:hAnsi="Arial" w:cs="Arial"/>
          <w:b/>
        </w:rPr>
      </w:pPr>
    </w:p>
    <w:p w14:paraId="04828252" w14:textId="5F5EAFD0" w:rsidR="00167A45" w:rsidRDefault="004F53A0" w:rsidP="0005429A">
      <w:pPr>
        <w:rPr>
          <w:rFonts w:ascii="Arial" w:hAnsi="Arial" w:cs="Arial"/>
          <w:b/>
          <w:sz w:val="32"/>
          <w:u w:val="single"/>
        </w:rPr>
      </w:pPr>
      <w:r w:rsidRPr="00BE2E83">
        <w:rPr>
          <w:rFonts w:ascii="Arial" w:hAnsi="Arial" w:cs="Arial"/>
          <w:b/>
        </w:rPr>
        <w:lastRenderedPageBreak/>
        <w:t>Bildunterschrift:</w:t>
      </w:r>
    </w:p>
    <w:p w14:paraId="1DCE29A1" w14:textId="11ABBFF3" w:rsidR="00167A45" w:rsidRDefault="00116DD3" w:rsidP="0005429A">
      <w:pPr>
        <w:rPr>
          <w:rFonts w:ascii="Arial" w:hAnsi="Arial" w:cs="Arial"/>
          <w:b/>
          <w:sz w:val="32"/>
          <w:u w:val="single"/>
        </w:rPr>
      </w:pPr>
      <w:r>
        <w:rPr>
          <w:noProof/>
        </w:rPr>
        <w:drawing>
          <wp:inline distT="0" distB="0" distL="0" distR="0" wp14:anchorId="04EF8028" wp14:editId="4698588B">
            <wp:extent cx="5760720" cy="371983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D4EA" w14:textId="38FC9FC6" w:rsidR="005674DA" w:rsidRDefault="004F53A0" w:rsidP="00CA789F">
      <w:pPr>
        <w:spacing w:line="360" w:lineRule="auto"/>
        <w:rPr>
          <w:rFonts w:ascii="Arial" w:hAnsi="Arial" w:cs="Arial"/>
        </w:rPr>
      </w:pPr>
      <w:r w:rsidRPr="004F53A0">
        <w:rPr>
          <w:rFonts w:ascii="Arial" w:hAnsi="Arial" w:cs="Arial"/>
          <w:i/>
        </w:rPr>
        <w:t>Bild 1</w:t>
      </w:r>
      <w:r>
        <w:rPr>
          <w:rFonts w:ascii="Arial" w:hAnsi="Arial" w:cs="Arial"/>
        </w:rPr>
        <w:t xml:space="preserve">: </w:t>
      </w:r>
      <w:r w:rsidR="0005429A">
        <w:rPr>
          <w:rFonts w:ascii="Arial" w:hAnsi="Arial" w:cs="Arial"/>
        </w:rPr>
        <w:t xml:space="preserve">SENNEBOGEN </w:t>
      </w:r>
      <w:r w:rsidR="00116DD3">
        <w:rPr>
          <w:rFonts w:ascii="Arial" w:hAnsi="Arial" w:cs="Arial"/>
        </w:rPr>
        <w:t xml:space="preserve">zeigt sich auf der </w:t>
      </w:r>
      <w:proofErr w:type="spellStart"/>
      <w:r w:rsidR="00116DD3">
        <w:rPr>
          <w:rFonts w:ascii="Arial" w:hAnsi="Arial" w:cs="Arial"/>
        </w:rPr>
        <w:t>transport</w:t>
      </w:r>
      <w:proofErr w:type="spellEnd"/>
      <w:r w:rsidR="00116DD3">
        <w:rPr>
          <w:rFonts w:ascii="Arial" w:hAnsi="Arial" w:cs="Arial"/>
        </w:rPr>
        <w:t xml:space="preserve"> </w:t>
      </w:r>
      <w:proofErr w:type="spellStart"/>
      <w:r w:rsidR="00116DD3">
        <w:rPr>
          <w:rFonts w:ascii="Arial" w:hAnsi="Arial" w:cs="Arial"/>
        </w:rPr>
        <w:t>logistic</w:t>
      </w:r>
      <w:proofErr w:type="spellEnd"/>
      <w:r w:rsidR="00116DD3">
        <w:rPr>
          <w:rFonts w:ascii="Arial" w:hAnsi="Arial" w:cs="Arial"/>
        </w:rPr>
        <w:t xml:space="preserve"> 2023 als </w:t>
      </w:r>
      <w:proofErr w:type="spellStart"/>
      <w:r w:rsidR="00116DD3">
        <w:rPr>
          <w:rFonts w:ascii="Arial" w:hAnsi="Arial" w:cs="Arial"/>
        </w:rPr>
        <w:t>Full</w:t>
      </w:r>
      <w:proofErr w:type="spellEnd"/>
      <w:r w:rsidR="00116DD3">
        <w:rPr>
          <w:rFonts w:ascii="Arial" w:hAnsi="Arial" w:cs="Arial"/>
        </w:rPr>
        <w:t xml:space="preserve"> Line</w:t>
      </w:r>
      <w:r w:rsidR="00B670FB">
        <w:rPr>
          <w:rFonts w:ascii="Arial" w:hAnsi="Arial" w:cs="Arial"/>
        </w:rPr>
        <w:t>r</w:t>
      </w:r>
      <w:r w:rsidR="00116DD3">
        <w:rPr>
          <w:rFonts w:ascii="Arial" w:hAnsi="Arial" w:cs="Arial"/>
        </w:rPr>
        <w:t xml:space="preserve"> im Hafenumschlag und präsentiert individuelle Lösungen</w:t>
      </w:r>
      <w:r w:rsidR="00B670FB">
        <w:rPr>
          <w:rFonts w:ascii="Arial" w:hAnsi="Arial" w:cs="Arial"/>
        </w:rPr>
        <w:t xml:space="preserve"> im Umschlagbagger und Hafenkranbereich.</w:t>
      </w:r>
    </w:p>
    <w:p w14:paraId="4E8A3177" w14:textId="26988776" w:rsidR="0076429D" w:rsidRDefault="0076429D" w:rsidP="00CA789F">
      <w:pPr>
        <w:spacing w:line="360" w:lineRule="auto"/>
        <w:rPr>
          <w:rFonts w:ascii="Arial" w:hAnsi="Arial" w:cs="Arial"/>
        </w:rPr>
      </w:pPr>
    </w:p>
    <w:p w14:paraId="44917C8E" w14:textId="1C642064" w:rsidR="0076429D" w:rsidRDefault="0076429D" w:rsidP="00CA789F">
      <w:pPr>
        <w:spacing w:line="360" w:lineRule="auto"/>
        <w:rPr>
          <w:rFonts w:ascii="Arial" w:hAnsi="Arial" w:cs="Arial"/>
        </w:rPr>
      </w:pPr>
    </w:p>
    <w:p w14:paraId="0AB93A4D" w14:textId="77777777" w:rsidR="0076429D" w:rsidRDefault="0076429D" w:rsidP="0076429D">
      <w:pPr>
        <w:pStyle w:val="Textkrper"/>
        <w:rPr>
          <w:rFonts w:ascii="Arial" w:hAnsi="Arial" w:cs="Arial"/>
        </w:rPr>
      </w:pPr>
    </w:p>
    <w:p w14:paraId="7FA4C4A4" w14:textId="77777777" w:rsidR="0076429D" w:rsidRDefault="0076429D" w:rsidP="0076429D">
      <w:pPr>
        <w:pStyle w:val="Textkrper"/>
        <w:rPr>
          <w:rFonts w:ascii="Arial" w:hAnsi="Arial" w:cs="Arial"/>
        </w:rPr>
      </w:pPr>
    </w:p>
    <w:p w14:paraId="483B56C6" w14:textId="56280412" w:rsidR="0076429D" w:rsidRPr="0076429D" w:rsidRDefault="0076429D" w:rsidP="0076429D">
      <w:pPr>
        <w:pStyle w:val="KeinLeerraum"/>
        <w:spacing w:line="360" w:lineRule="auto"/>
        <w:rPr>
          <w:rFonts w:ascii="Arial" w:hAnsi="Arial" w:cs="Arial"/>
        </w:rPr>
      </w:pPr>
      <w:r w:rsidRPr="0076429D">
        <w:rPr>
          <w:rFonts w:ascii="Arial" w:hAnsi="Arial" w:cs="Arial"/>
          <w:i/>
          <w:i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AC63D8E" wp14:editId="67F8BC9E">
            <wp:simplePos x="0" y="0"/>
            <wp:positionH relativeFrom="column">
              <wp:posOffset>-3115</wp:posOffset>
            </wp:positionH>
            <wp:positionV relativeFrom="paragraph">
              <wp:posOffset>877055</wp:posOffset>
            </wp:positionV>
            <wp:extent cx="5760720" cy="3839210"/>
            <wp:effectExtent l="0" t="0" r="0" b="889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429D">
        <w:rPr>
          <w:rFonts w:ascii="Arial" w:hAnsi="Arial" w:cs="Arial"/>
          <w:i/>
          <w:iCs/>
        </w:rPr>
        <w:t xml:space="preserve">Bild 2: </w:t>
      </w:r>
      <w:r w:rsidRPr="0076429D">
        <w:rPr>
          <w:rFonts w:ascii="Arial" w:hAnsi="Arial" w:cs="Arial"/>
        </w:rPr>
        <w:t xml:space="preserve">SENNEBOGEN bietet kundenspezifische Hafenmaschinen im Umschlagbagger-, Balancer- und Mobilkranbereich. </w:t>
      </w:r>
    </w:p>
    <w:sectPr w:rsidR="0076429D" w:rsidRPr="0076429D" w:rsidSect="00940F3C">
      <w:headerReference w:type="default" r:id="rId10"/>
      <w:footerReference w:type="default" r:id="rId11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1D730" w14:textId="77777777"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14:paraId="2AF27D84" w14:textId="77777777"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28E6E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56AC1BC" wp14:editId="5B6B7EEC">
              <wp:simplePos x="0" y="0"/>
              <wp:positionH relativeFrom="column">
                <wp:posOffset>-529590</wp:posOffset>
              </wp:positionH>
              <wp:positionV relativeFrom="paragraph">
                <wp:posOffset>25724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17D5CB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2.05pt" to="486.0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" strokecolor="black [3213]" strokeweight="1pt"/>
          </w:pict>
        </mc:Fallback>
      </mc:AlternateContent>
    </w:r>
  </w:p>
  <w:p w14:paraId="794EFC48" w14:textId="77777777" w:rsidR="00BD4763" w:rsidRPr="00820930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820930">
      <w:rPr>
        <w:rFonts w:ascii="Arial" w:hAnsi="Arial" w:cs="Arial"/>
        <w:b/>
        <w:sz w:val="16"/>
        <w:szCs w:val="16"/>
      </w:rPr>
      <w:t>PRESS CONTACT /</w:t>
    </w:r>
    <w:r w:rsidRPr="00820930">
      <w:rPr>
        <w:rFonts w:ascii="Arial" w:hAnsi="Arial" w:cs="Arial"/>
        <w:sz w:val="16"/>
        <w:szCs w:val="16"/>
      </w:rPr>
      <w:t xml:space="preserve"> PRESSEKONTAKT</w:t>
    </w:r>
  </w:p>
  <w:p w14:paraId="66314CB1" w14:textId="77777777" w:rsidR="00BD4763" w:rsidRPr="00820930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</w:p>
  <w:p w14:paraId="0C5809EE" w14:textId="00FEA6E8" w:rsidR="00BD4763" w:rsidRPr="00820930" w:rsidRDefault="004F53A0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820930">
      <w:rPr>
        <w:rFonts w:ascii="Arial" w:hAnsi="Arial" w:cs="Arial"/>
        <w:sz w:val="16"/>
        <w:szCs w:val="16"/>
      </w:rPr>
      <w:t xml:space="preserve">Franziska </w:t>
    </w:r>
    <w:r w:rsidR="00095D46" w:rsidRPr="00820930">
      <w:rPr>
        <w:rFonts w:ascii="Arial" w:hAnsi="Arial" w:cs="Arial"/>
        <w:sz w:val="16"/>
        <w:szCs w:val="16"/>
      </w:rPr>
      <w:t>Limbrunner</w:t>
    </w:r>
  </w:p>
  <w:p w14:paraId="2881AAF5" w14:textId="0E1D802D" w:rsidR="00BD4763" w:rsidRPr="00820930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1616A362" wp14:editId="7D86B679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930" w:rsidRPr="00820930">
      <w:rPr>
        <w:rFonts w:ascii="Arial" w:hAnsi="Arial" w:cs="Arial"/>
        <w:sz w:val="16"/>
        <w:szCs w:val="16"/>
      </w:rPr>
      <w:t>E-</w:t>
    </w:r>
    <w:r w:rsidR="00BD4763" w:rsidRPr="00820930">
      <w:rPr>
        <w:rFonts w:ascii="Arial" w:hAnsi="Arial" w:cs="Arial"/>
        <w:sz w:val="16"/>
        <w:szCs w:val="16"/>
      </w:rPr>
      <w:t xml:space="preserve">Mail: </w:t>
    </w:r>
    <w:hyperlink r:id="rId2" w:history="1">
      <w:r w:rsidR="00BD4763" w:rsidRPr="00820930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presse@sennebogen.com</w:t>
      </w:r>
    </w:hyperlink>
    <w:r w:rsidR="004F53A0" w:rsidRPr="00820930">
      <w:rPr>
        <w:rFonts w:ascii="Arial" w:hAnsi="Arial" w:cs="Arial"/>
        <w:sz w:val="16"/>
        <w:szCs w:val="16"/>
      </w:rPr>
      <w:br/>
      <w:t>Tel.: 09421 / 540-361</w:t>
    </w:r>
    <w:r w:rsidR="00602CD7" w:rsidRPr="00820930">
      <w:rPr>
        <w:rFonts w:ascii="Arial" w:hAnsi="Arial" w:cs="Arial"/>
        <w:sz w:val="16"/>
        <w:szCs w:val="16"/>
      </w:rPr>
      <w:br/>
    </w:r>
    <w:r w:rsidR="00BD4763" w:rsidRPr="00820930">
      <w:rPr>
        <w:rFonts w:ascii="Arial" w:hAnsi="Arial" w:cs="Arial"/>
        <w:b/>
        <w:sz w:val="16"/>
        <w:szCs w:val="16"/>
      </w:rPr>
      <w:t>www.sennebogen.com</w:t>
    </w:r>
    <w:r w:rsidR="00D03E2D" w:rsidRPr="00820930">
      <w:rPr>
        <w:rFonts w:ascii="Arial" w:hAnsi="Arial" w:cs="Arial"/>
        <w:color w:val="7F7F7F" w:themeColor="text1" w:themeTint="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2AC0F" w14:textId="77777777"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14:paraId="0773F1A6" w14:textId="77777777"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DDC50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54B66FFC" wp14:editId="75F2E91D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1331ED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6C68A743" wp14:editId="05E5A61C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562241E2" wp14:editId="7B466067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6F0F36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66FF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4+AEAAM0DAAAOAAAAZHJzL2Uyb0RvYy54bWysU8tu2zAQvBfoPxC815IdO3YEy0GaNEWB&#10;9AGk/YA1RVlESS5L0pbSr8+SchyjvRXVgeBqydmd2eH6ejCaHaQPCm3Np5OSM2kFNsruav7j+/27&#10;F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" filled="f" stroked="f">
              <v:textbox>
                <w:txbxContent>
                  <w:p w14:paraId="341331ED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6C68A743" wp14:editId="05E5A61C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562241E2" wp14:editId="7B466067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F6F0F36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2E6042F" wp14:editId="4D3B4249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55FAA"/>
    <w:multiLevelType w:val="hybridMultilevel"/>
    <w:tmpl w:val="13BA4F28"/>
    <w:lvl w:ilvl="0" w:tplc="F7D2D96E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7717574">
    <w:abstractNumId w:val="3"/>
  </w:num>
  <w:num w:numId="2" w16cid:durableId="120736855">
    <w:abstractNumId w:val="0"/>
  </w:num>
  <w:num w:numId="3" w16cid:durableId="1035891124">
    <w:abstractNumId w:val="2"/>
  </w:num>
  <w:num w:numId="4" w16cid:durableId="610478199">
    <w:abstractNumId w:val="4"/>
  </w:num>
  <w:num w:numId="5" w16cid:durableId="1873225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F84"/>
    <w:rsid w:val="000000BC"/>
    <w:rsid w:val="00006757"/>
    <w:rsid w:val="00020781"/>
    <w:rsid w:val="00033B72"/>
    <w:rsid w:val="00034EBC"/>
    <w:rsid w:val="00036512"/>
    <w:rsid w:val="0005429A"/>
    <w:rsid w:val="00073D5C"/>
    <w:rsid w:val="000852F6"/>
    <w:rsid w:val="00095D46"/>
    <w:rsid w:val="000E068E"/>
    <w:rsid w:val="00105F81"/>
    <w:rsid w:val="00116DD3"/>
    <w:rsid w:val="00121042"/>
    <w:rsid w:val="001241B4"/>
    <w:rsid w:val="0012540E"/>
    <w:rsid w:val="00127BCB"/>
    <w:rsid w:val="00137637"/>
    <w:rsid w:val="0016578D"/>
    <w:rsid w:val="00167A45"/>
    <w:rsid w:val="001756FE"/>
    <w:rsid w:val="00191B55"/>
    <w:rsid w:val="001B2DAD"/>
    <w:rsid w:val="001D29C9"/>
    <w:rsid w:val="001F2485"/>
    <w:rsid w:val="00213392"/>
    <w:rsid w:val="00247536"/>
    <w:rsid w:val="00255D69"/>
    <w:rsid w:val="002A1499"/>
    <w:rsid w:val="002B514F"/>
    <w:rsid w:val="002C17F6"/>
    <w:rsid w:val="002D05F2"/>
    <w:rsid w:val="002E4D79"/>
    <w:rsid w:val="002F5305"/>
    <w:rsid w:val="00316692"/>
    <w:rsid w:val="0032538B"/>
    <w:rsid w:val="0033595D"/>
    <w:rsid w:val="0035788B"/>
    <w:rsid w:val="003601FC"/>
    <w:rsid w:val="00360AC9"/>
    <w:rsid w:val="00361480"/>
    <w:rsid w:val="003B3CAD"/>
    <w:rsid w:val="003C1625"/>
    <w:rsid w:val="003F424A"/>
    <w:rsid w:val="00455684"/>
    <w:rsid w:val="00461F81"/>
    <w:rsid w:val="0046450D"/>
    <w:rsid w:val="004718BB"/>
    <w:rsid w:val="004A4871"/>
    <w:rsid w:val="004E3CE7"/>
    <w:rsid w:val="004F53A0"/>
    <w:rsid w:val="0050193E"/>
    <w:rsid w:val="00513095"/>
    <w:rsid w:val="005248A5"/>
    <w:rsid w:val="0054440E"/>
    <w:rsid w:val="00555164"/>
    <w:rsid w:val="005674DA"/>
    <w:rsid w:val="005865D9"/>
    <w:rsid w:val="00590CB2"/>
    <w:rsid w:val="005B4144"/>
    <w:rsid w:val="005D23A2"/>
    <w:rsid w:val="005F381B"/>
    <w:rsid w:val="005F57F1"/>
    <w:rsid w:val="00602CD7"/>
    <w:rsid w:val="0061153A"/>
    <w:rsid w:val="006166FF"/>
    <w:rsid w:val="00630BAC"/>
    <w:rsid w:val="006511A0"/>
    <w:rsid w:val="00690C14"/>
    <w:rsid w:val="006B10EF"/>
    <w:rsid w:val="006D05EA"/>
    <w:rsid w:val="006E0248"/>
    <w:rsid w:val="006E4F95"/>
    <w:rsid w:val="00703616"/>
    <w:rsid w:val="00713A64"/>
    <w:rsid w:val="00725371"/>
    <w:rsid w:val="0076429D"/>
    <w:rsid w:val="007713F0"/>
    <w:rsid w:val="007773F5"/>
    <w:rsid w:val="00784743"/>
    <w:rsid w:val="007A5398"/>
    <w:rsid w:val="007A6557"/>
    <w:rsid w:val="007D4FD8"/>
    <w:rsid w:val="007E7E40"/>
    <w:rsid w:val="007F00E6"/>
    <w:rsid w:val="007F066E"/>
    <w:rsid w:val="00803A4C"/>
    <w:rsid w:val="00820930"/>
    <w:rsid w:val="00820EE7"/>
    <w:rsid w:val="00842791"/>
    <w:rsid w:val="00846B30"/>
    <w:rsid w:val="008716A2"/>
    <w:rsid w:val="00887AFF"/>
    <w:rsid w:val="008A1FCC"/>
    <w:rsid w:val="008A44E1"/>
    <w:rsid w:val="008A7986"/>
    <w:rsid w:val="008B3BCB"/>
    <w:rsid w:val="008D7B4C"/>
    <w:rsid w:val="008D7DAF"/>
    <w:rsid w:val="008F098B"/>
    <w:rsid w:val="008F1883"/>
    <w:rsid w:val="00911A7E"/>
    <w:rsid w:val="00930871"/>
    <w:rsid w:val="00934B20"/>
    <w:rsid w:val="00940F3C"/>
    <w:rsid w:val="00987CA3"/>
    <w:rsid w:val="009C4B8C"/>
    <w:rsid w:val="009C615C"/>
    <w:rsid w:val="009E1CD0"/>
    <w:rsid w:val="009E7984"/>
    <w:rsid w:val="00A056E9"/>
    <w:rsid w:val="00A063A9"/>
    <w:rsid w:val="00A1016D"/>
    <w:rsid w:val="00A110B3"/>
    <w:rsid w:val="00A4624B"/>
    <w:rsid w:val="00A858C8"/>
    <w:rsid w:val="00A9093A"/>
    <w:rsid w:val="00AE5491"/>
    <w:rsid w:val="00AE569F"/>
    <w:rsid w:val="00B061B0"/>
    <w:rsid w:val="00B173E6"/>
    <w:rsid w:val="00B22EE3"/>
    <w:rsid w:val="00B353A7"/>
    <w:rsid w:val="00B51EBE"/>
    <w:rsid w:val="00B670FB"/>
    <w:rsid w:val="00B72511"/>
    <w:rsid w:val="00B93D91"/>
    <w:rsid w:val="00BB1520"/>
    <w:rsid w:val="00BB3334"/>
    <w:rsid w:val="00BB56FB"/>
    <w:rsid w:val="00BC0D18"/>
    <w:rsid w:val="00BD3E1B"/>
    <w:rsid w:val="00BD4763"/>
    <w:rsid w:val="00BE1004"/>
    <w:rsid w:val="00C21C0A"/>
    <w:rsid w:val="00C47C63"/>
    <w:rsid w:val="00C77A55"/>
    <w:rsid w:val="00CA789F"/>
    <w:rsid w:val="00CB18F1"/>
    <w:rsid w:val="00CB4918"/>
    <w:rsid w:val="00CD41D2"/>
    <w:rsid w:val="00CF4B13"/>
    <w:rsid w:val="00D03A63"/>
    <w:rsid w:val="00D03E2D"/>
    <w:rsid w:val="00D12EE6"/>
    <w:rsid w:val="00D31026"/>
    <w:rsid w:val="00D402DD"/>
    <w:rsid w:val="00D45373"/>
    <w:rsid w:val="00D504A1"/>
    <w:rsid w:val="00D701A0"/>
    <w:rsid w:val="00D83440"/>
    <w:rsid w:val="00D97A64"/>
    <w:rsid w:val="00DB741D"/>
    <w:rsid w:val="00DC66F9"/>
    <w:rsid w:val="00DD36BF"/>
    <w:rsid w:val="00DD5A44"/>
    <w:rsid w:val="00DD6575"/>
    <w:rsid w:val="00DF7D2B"/>
    <w:rsid w:val="00E03541"/>
    <w:rsid w:val="00E149FB"/>
    <w:rsid w:val="00E36AA6"/>
    <w:rsid w:val="00E478A4"/>
    <w:rsid w:val="00E6718E"/>
    <w:rsid w:val="00EB446E"/>
    <w:rsid w:val="00EC117B"/>
    <w:rsid w:val="00EF1521"/>
    <w:rsid w:val="00EF15F6"/>
    <w:rsid w:val="00EF7F84"/>
    <w:rsid w:val="00F054AB"/>
    <w:rsid w:val="00F10911"/>
    <w:rsid w:val="00F11371"/>
    <w:rsid w:val="00F242B5"/>
    <w:rsid w:val="00F40295"/>
    <w:rsid w:val="00F474AA"/>
    <w:rsid w:val="00F52CF2"/>
    <w:rsid w:val="00F556BE"/>
    <w:rsid w:val="00F6004C"/>
    <w:rsid w:val="00F63CC5"/>
    <w:rsid w:val="00F66383"/>
    <w:rsid w:val="00F86849"/>
    <w:rsid w:val="00FA65C9"/>
    <w:rsid w:val="00FB3621"/>
    <w:rsid w:val="00FC77D5"/>
    <w:rsid w:val="00FD2D50"/>
    <w:rsid w:val="00FD5480"/>
    <w:rsid w:val="00FE2242"/>
    <w:rsid w:val="00FF2F95"/>
    <w:rsid w:val="00F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09A77472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A65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E79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A65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E798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F4B1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66383"/>
    <w:rPr>
      <w:color w:val="800080" w:themeColor="followedHyperlink"/>
      <w:u w:val="single"/>
    </w:rPr>
  </w:style>
  <w:style w:type="paragraph" w:styleId="KeinLeerraum">
    <w:name w:val="No Spacing"/>
    <w:uiPriority w:val="1"/>
    <w:qFormat/>
    <w:rsid w:val="007642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4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7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13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ABEA-6187-4B3E-9A08-9CE0E753F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690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46</cp:revision>
  <cp:lastPrinted>2023-04-04T14:37:00Z</cp:lastPrinted>
  <dcterms:created xsi:type="dcterms:W3CDTF">2022-03-23T08:12:00Z</dcterms:created>
  <dcterms:modified xsi:type="dcterms:W3CDTF">2023-04-06T07:49:00Z</dcterms:modified>
</cp:coreProperties>
</file>