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EE66D" w14:textId="29C91F2D" w:rsidR="00590CB2" w:rsidRDefault="00247536" w:rsidP="000E068E">
      <w:pPr>
        <w:pStyle w:val="Textkrper"/>
        <w:spacing w:before="100" w:line="360" w:lineRule="auto"/>
        <w:ind w:right="-22"/>
        <w:rPr>
          <w:rFonts w:ascii="Arial" w:hAnsi="Arial" w:cs="Arial"/>
          <w:b/>
          <w:sz w:val="28"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BBD172" wp14:editId="015ED3B7">
                <wp:simplePos x="0" y="0"/>
                <wp:positionH relativeFrom="column">
                  <wp:posOffset>4976257</wp:posOffset>
                </wp:positionH>
                <wp:positionV relativeFrom="paragraph">
                  <wp:posOffset>-76835</wp:posOffset>
                </wp:positionV>
                <wp:extent cx="1327919" cy="198755"/>
                <wp:effectExtent l="0" t="0" r="5715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919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D0293" w14:textId="0AE9E308" w:rsidR="00316692" w:rsidRPr="00A1016D" w:rsidRDefault="00316692" w:rsidP="00602CD7">
                            <w:pPr>
                              <w:ind w:right="-32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Date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DATE  \@ "MMM-yy"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2862AF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Mai-23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BBD172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6" type="#_x0000_t202" style="position:absolute;margin-left:391.85pt;margin-top:-6.05pt;width:104.55pt;height:15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" fillcolor="white [3201]" stroked="f" strokeweight=".5pt">
                <v:textbox inset="0,0,0,1mm">
                  <w:txbxContent>
                    <w:p w14:paraId="2EAD0293" w14:textId="0AE9E308" w:rsidR="00316692" w:rsidRPr="00A1016D" w:rsidRDefault="00316692" w:rsidP="00602CD7">
                      <w:pPr>
                        <w:ind w:right="-32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Date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DATE  \@ "MMM-yy"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2862AF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Mai-23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F308B">
        <w:rPr>
          <w:rFonts w:ascii="Arial" w:hAnsi="Arial" w:cs="Arial"/>
          <w:b/>
          <w:sz w:val="28"/>
          <w:u w:val="single"/>
        </w:rPr>
        <w:t xml:space="preserve">Automatisierung </w:t>
      </w:r>
      <w:r w:rsidR="001B0BEA">
        <w:rPr>
          <w:rFonts w:ascii="Arial" w:hAnsi="Arial" w:cs="Arial"/>
          <w:b/>
          <w:sz w:val="28"/>
          <w:u w:val="single"/>
        </w:rPr>
        <w:t xml:space="preserve">in der Holzindustrie vorantreiben durch </w:t>
      </w:r>
      <w:r w:rsidR="007F308B">
        <w:rPr>
          <w:rFonts w:ascii="Arial" w:hAnsi="Arial" w:cs="Arial"/>
          <w:b/>
          <w:sz w:val="28"/>
          <w:u w:val="single"/>
        </w:rPr>
        <w:t>P</w:t>
      </w:r>
      <w:r w:rsidR="00BB48C1">
        <w:rPr>
          <w:rFonts w:ascii="Arial" w:hAnsi="Arial" w:cs="Arial"/>
          <w:b/>
          <w:sz w:val="28"/>
          <w:u w:val="single"/>
        </w:rPr>
        <w:t>ortallösungen</w:t>
      </w:r>
      <w:r w:rsidR="001B0BEA">
        <w:rPr>
          <w:rFonts w:ascii="Arial" w:hAnsi="Arial" w:cs="Arial"/>
          <w:b/>
          <w:sz w:val="28"/>
          <w:u w:val="single"/>
        </w:rPr>
        <w:t xml:space="preserve"> </w:t>
      </w:r>
      <w:r w:rsidR="00835291">
        <w:rPr>
          <w:rFonts w:ascii="Arial" w:hAnsi="Arial" w:cs="Arial"/>
          <w:b/>
          <w:sz w:val="28"/>
          <w:u w:val="single"/>
        </w:rPr>
        <w:t>– eine Projektpartnerschaft zwischen SENNEBOGEN und HOLTEC</w:t>
      </w:r>
    </w:p>
    <w:p w14:paraId="1CF23AD1" w14:textId="5BD737BC" w:rsidR="00C37566" w:rsidRPr="00C37566" w:rsidRDefault="00C37566" w:rsidP="00590CB2">
      <w:pPr>
        <w:spacing w:line="360" w:lineRule="auto"/>
        <w:rPr>
          <w:rFonts w:ascii="Arial" w:hAnsi="Arial" w:cs="Arial"/>
          <w:b/>
          <w:bCs/>
        </w:rPr>
      </w:pPr>
      <w:r w:rsidRPr="00C37566">
        <w:rPr>
          <w:rFonts w:ascii="Arial" w:hAnsi="Arial" w:cs="Arial"/>
          <w:b/>
          <w:bCs/>
        </w:rPr>
        <w:t>D</w:t>
      </w:r>
      <w:r w:rsidR="00950FE5">
        <w:rPr>
          <w:rFonts w:ascii="Arial" w:hAnsi="Arial" w:cs="Arial"/>
          <w:b/>
          <w:bCs/>
        </w:rPr>
        <w:t>er</w:t>
      </w:r>
      <w:r w:rsidRPr="00C37566">
        <w:rPr>
          <w:rFonts w:ascii="Arial" w:hAnsi="Arial" w:cs="Arial"/>
          <w:b/>
          <w:bCs/>
        </w:rPr>
        <w:t xml:space="preserve"> niederbayerische Hersteller von </w:t>
      </w:r>
      <w:r w:rsidR="00C36666">
        <w:rPr>
          <w:rFonts w:ascii="Arial" w:hAnsi="Arial" w:cs="Arial"/>
          <w:b/>
          <w:bCs/>
        </w:rPr>
        <w:t>Umschlag</w:t>
      </w:r>
      <w:r w:rsidR="00EC5071">
        <w:rPr>
          <w:rFonts w:ascii="Arial" w:hAnsi="Arial" w:cs="Arial"/>
          <w:b/>
          <w:bCs/>
        </w:rPr>
        <w:t>maschinen</w:t>
      </w:r>
      <w:r w:rsidRPr="00C37566">
        <w:rPr>
          <w:rFonts w:ascii="Arial" w:hAnsi="Arial" w:cs="Arial"/>
          <w:b/>
          <w:bCs/>
        </w:rPr>
        <w:t xml:space="preserve"> SENNEBOGEN und </w:t>
      </w:r>
      <w:r>
        <w:rPr>
          <w:rFonts w:ascii="Arial" w:hAnsi="Arial" w:cs="Arial"/>
          <w:b/>
          <w:bCs/>
        </w:rPr>
        <w:t>der Spezialist für Anlagenbau im Holzbereich HOLTEC mit Stammsitz in der Eifel</w:t>
      </w:r>
      <w:r w:rsidR="009B4FE6">
        <w:rPr>
          <w:rFonts w:ascii="Arial" w:hAnsi="Arial" w:cs="Arial"/>
          <w:b/>
          <w:bCs/>
        </w:rPr>
        <w:t xml:space="preserve"> verwirklichen schon seit</w:t>
      </w:r>
      <w:r>
        <w:rPr>
          <w:rFonts w:ascii="Arial" w:hAnsi="Arial" w:cs="Arial"/>
          <w:b/>
          <w:bCs/>
        </w:rPr>
        <w:t xml:space="preserve"> Jahren gemeinsam </w:t>
      </w:r>
      <w:r w:rsidR="009B4FE6">
        <w:rPr>
          <w:rFonts w:ascii="Arial" w:hAnsi="Arial" w:cs="Arial"/>
          <w:b/>
          <w:bCs/>
        </w:rPr>
        <w:t>Projekte. Mit ihren Portallösungen</w:t>
      </w:r>
      <w:r>
        <w:rPr>
          <w:rFonts w:ascii="Arial" w:hAnsi="Arial" w:cs="Arial"/>
          <w:b/>
          <w:bCs/>
        </w:rPr>
        <w:t xml:space="preserve"> </w:t>
      </w:r>
      <w:r w:rsidR="009B4FE6">
        <w:rPr>
          <w:rFonts w:ascii="Arial" w:hAnsi="Arial" w:cs="Arial"/>
          <w:b/>
          <w:bCs/>
        </w:rPr>
        <w:t xml:space="preserve">für Sägewerke </w:t>
      </w:r>
      <w:r>
        <w:rPr>
          <w:rFonts w:ascii="Arial" w:hAnsi="Arial" w:cs="Arial"/>
          <w:b/>
          <w:bCs/>
        </w:rPr>
        <w:t xml:space="preserve">treiben </w:t>
      </w:r>
      <w:r w:rsidR="009B4FE6">
        <w:rPr>
          <w:rFonts w:ascii="Arial" w:hAnsi="Arial" w:cs="Arial"/>
          <w:b/>
          <w:bCs/>
        </w:rPr>
        <w:t xml:space="preserve">sie nun </w:t>
      </w:r>
      <w:r>
        <w:rPr>
          <w:rFonts w:ascii="Arial" w:hAnsi="Arial" w:cs="Arial"/>
          <w:b/>
          <w:bCs/>
        </w:rPr>
        <w:t xml:space="preserve">die Automatisierung in der </w:t>
      </w:r>
      <w:r w:rsidR="00D2710D">
        <w:rPr>
          <w:rFonts w:ascii="Arial" w:hAnsi="Arial" w:cs="Arial"/>
          <w:b/>
          <w:bCs/>
        </w:rPr>
        <w:t>Holzindustrie voran. Ein Beispiel hierfür ist</w:t>
      </w:r>
      <w:r w:rsidR="009E69D6">
        <w:rPr>
          <w:rFonts w:ascii="Arial" w:hAnsi="Arial" w:cs="Arial"/>
          <w:b/>
          <w:bCs/>
        </w:rPr>
        <w:t xml:space="preserve"> vom 15.</w:t>
      </w:r>
      <w:r w:rsidR="00966F7B">
        <w:rPr>
          <w:rFonts w:ascii="Arial" w:hAnsi="Arial" w:cs="Arial"/>
          <w:b/>
          <w:bCs/>
        </w:rPr>
        <w:t xml:space="preserve"> </w:t>
      </w:r>
      <w:r w:rsidR="009E69D6">
        <w:rPr>
          <w:rFonts w:ascii="Arial" w:hAnsi="Arial" w:cs="Arial"/>
          <w:b/>
          <w:bCs/>
        </w:rPr>
        <w:t>-</w:t>
      </w:r>
      <w:r w:rsidR="00966F7B">
        <w:rPr>
          <w:rFonts w:ascii="Arial" w:hAnsi="Arial" w:cs="Arial"/>
          <w:b/>
          <w:bCs/>
        </w:rPr>
        <w:t xml:space="preserve"> </w:t>
      </w:r>
      <w:r w:rsidR="009E69D6">
        <w:rPr>
          <w:rFonts w:ascii="Arial" w:hAnsi="Arial" w:cs="Arial"/>
          <w:b/>
          <w:bCs/>
        </w:rPr>
        <w:t>19. Mai 2023</w:t>
      </w:r>
      <w:r w:rsidR="00D2710D">
        <w:rPr>
          <w:rFonts w:ascii="Arial" w:hAnsi="Arial" w:cs="Arial"/>
          <w:b/>
          <w:bCs/>
        </w:rPr>
        <w:t xml:space="preserve"> als beeindruckendes Exponat auf der </w:t>
      </w:r>
      <w:r w:rsidR="009E69D6">
        <w:rPr>
          <w:rFonts w:ascii="Arial" w:hAnsi="Arial" w:cs="Arial"/>
          <w:b/>
          <w:bCs/>
        </w:rPr>
        <w:t xml:space="preserve">Holzmesse </w:t>
      </w:r>
      <w:r w:rsidR="00D2710D">
        <w:rPr>
          <w:rFonts w:ascii="Arial" w:hAnsi="Arial" w:cs="Arial"/>
          <w:b/>
          <w:bCs/>
        </w:rPr>
        <w:t xml:space="preserve">LIGNA </w:t>
      </w:r>
      <w:r w:rsidR="009E69D6">
        <w:rPr>
          <w:rFonts w:ascii="Arial" w:hAnsi="Arial" w:cs="Arial"/>
          <w:b/>
          <w:bCs/>
        </w:rPr>
        <w:t>in Hannover</w:t>
      </w:r>
      <w:r w:rsidR="00D2710D">
        <w:rPr>
          <w:rFonts w:ascii="Arial" w:hAnsi="Arial" w:cs="Arial"/>
          <w:b/>
          <w:bCs/>
        </w:rPr>
        <w:t xml:space="preserve"> </w:t>
      </w:r>
      <w:r w:rsidR="00C36666">
        <w:rPr>
          <w:rFonts w:ascii="Arial" w:hAnsi="Arial" w:cs="Arial"/>
          <w:b/>
          <w:bCs/>
        </w:rPr>
        <w:t xml:space="preserve">ausgestellt: </w:t>
      </w:r>
      <w:r w:rsidR="00D2710D">
        <w:rPr>
          <w:rFonts w:ascii="Arial" w:hAnsi="Arial" w:cs="Arial"/>
          <w:b/>
          <w:bCs/>
        </w:rPr>
        <w:t>am HOLTEC Stand</w:t>
      </w:r>
      <w:r w:rsidR="003A1628">
        <w:rPr>
          <w:rFonts w:ascii="Arial" w:hAnsi="Arial" w:cs="Arial"/>
          <w:b/>
          <w:bCs/>
        </w:rPr>
        <w:t xml:space="preserve">, Halle 25 Stand Nr. </w:t>
      </w:r>
      <w:r w:rsidR="003E6689">
        <w:rPr>
          <w:rFonts w:ascii="Arial" w:hAnsi="Arial" w:cs="Arial"/>
          <w:b/>
          <w:bCs/>
        </w:rPr>
        <w:t>D50</w:t>
      </w:r>
      <w:r w:rsidR="00D2710D">
        <w:rPr>
          <w:rFonts w:ascii="Arial" w:hAnsi="Arial" w:cs="Arial"/>
          <w:b/>
          <w:bCs/>
        </w:rPr>
        <w:t xml:space="preserve">. </w:t>
      </w:r>
    </w:p>
    <w:p w14:paraId="4C7AC1C1" w14:textId="1735DA3E" w:rsidR="00FF2591" w:rsidRDefault="001B0BEA" w:rsidP="00590CB2">
      <w:pPr>
        <w:spacing w:line="360" w:lineRule="auto"/>
        <w:rPr>
          <w:rFonts w:ascii="Arial" w:hAnsi="Arial" w:cs="Arial"/>
        </w:rPr>
      </w:pPr>
      <w:r w:rsidRPr="00C37566">
        <w:rPr>
          <w:rFonts w:ascii="Arial" w:hAnsi="Arial" w:cs="Arial"/>
        </w:rPr>
        <w:t xml:space="preserve">Die </w:t>
      </w:r>
      <w:r w:rsidR="00835291" w:rsidRPr="00C37566">
        <w:rPr>
          <w:rFonts w:ascii="Arial" w:hAnsi="Arial" w:cs="Arial"/>
        </w:rPr>
        <w:t xml:space="preserve">Holzverarbeitung zählt mitunter zu den ältesten Industrien der Welt. Der Rohstoff bietet ein </w:t>
      </w:r>
      <w:r w:rsidRPr="00C37566">
        <w:rPr>
          <w:rFonts w:ascii="Arial" w:hAnsi="Arial" w:cs="Arial"/>
        </w:rPr>
        <w:t xml:space="preserve">gewaltiges Spektrum </w:t>
      </w:r>
      <w:r w:rsidR="00835291" w:rsidRPr="00C37566">
        <w:rPr>
          <w:rFonts w:ascii="Arial" w:hAnsi="Arial" w:cs="Arial"/>
        </w:rPr>
        <w:t>am</w:t>
      </w:r>
      <w:r w:rsidRPr="00C37566">
        <w:rPr>
          <w:rFonts w:ascii="Arial" w:hAnsi="Arial" w:cs="Arial"/>
        </w:rPr>
        <w:t xml:space="preserve"> Bearbeitungsmöglichkeiten, </w:t>
      </w:r>
      <w:r w:rsidR="00835291" w:rsidRPr="00C37566">
        <w:rPr>
          <w:rFonts w:ascii="Arial" w:hAnsi="Arial" w:cs="Arial"/>
        </w:rPr>
        <w:t>die über Jahrtausende konzipiert und ausgearbeitet wurden. Mittlerweile haben sich allen voran Sägewerke zu wahren Hightech-Centern entwickelt</w:t>
      </w:r>
      <w:r w:rsidR="00970BC7" w:rsidRPr="00C37566">
        <w:rPr>
          <w:rFonts w:ascii="Arial" w:hAnsi="Arial" w:cs="Arial"/>
        </w:rPr>
        <w:t xml:space="preserve">, die in Sachen Automatisierung </w:t>
      </w:r>
      <w:r w:rsidR="005D6515" w:rsidRPr="00C37566">
        <w:rPr>
          <w:rFonts w:ascii="Arial" w:hAnsi="Arial" w:cs="Arial"/>
        </w:rPr>
        <w:t xml:space="preserve">ganz vorne mit dabei sind. Einen wichtigen Baustein für die Automation in der Sägewerkstechnik stellen Portallösungen dar. </w:t>
      </w:r>
      <w:r w:rsidR="009B4FE6">
        <w:rPr>
          <w:rFonts w:ascii="Arial" w:hAnsi="Arial" w:cs="Arial"/>
        </w:rPr>
        <w:t xml:space="preserve">In gemeinsamen Projekten </w:t>
      </w:r>
      <w:r w:rsidR="00F85650">
        <w:rPr>
          <w:rFonts w:ascii="Arial" w:hAnsi="Arial" w:cs="Arial"/>
        </w:rPr>
        <w:t>realisieren</w:t>
      </w:r>
      <w:r w:rsidR="009B4FE6">
        <w:rPr>
          <w:rFonts w:ascii="Arial" w:hAnsi="Arial" w:cs="Arial"/>
        </w:rPr>
        <w:t xml:space="preserve"> </w:t>
      </w:r>
      <w:r w:rsidR="005D6515" w:rsidRPr="00C37566">
        <w:rPr>
          <w:rFonts w:ascii="Arial" w:hAnsi="Arial" w:cs="Arial"/>
        </w:rPr>
        <w:t xml:space="preserve">HOLTEC </w:t>
      </w:r>
      <w:r w:rsidR="00D2710D">
        <w:rPr>
          <w:rFonts w:ascii="Arial" w:hAnsi="Arial" w:cs="Arial"/>
        </w:rPr>
        <w:t>und</w:t>
      </w:r>
      <w:r w:rsidR="005D6515" w:rsidRPr="00C37566">
        <w:rPr>
          <w:rFonts w:ascii="Arial" w:hAnsi="Arial" w:cs="Arial"/>
        </w:rPr>
        <w:t xml:space="preserve"> SENNEBOGEN Portallösungen</w:t>
      </w:r>
      <w:r w:rsidR="009A6F1C" w:rsidRPr="00C37566">
        <w:rPr>
          <w:rFonts w:ascii="Arial" w:hAnsi="Arial" w:cs="Arial"/>
        </w:rPr>
        <w:t xml:space="preserve"> für Sägewerke, die die Holzmanipulation automatisieren und gleichzeitig optimieren. </w:t>
      </w:r>
    </w:p>
    <w:p w14:paraId="570A8CDD" w14:textId="77777777" w:rsidR="00FF2591" w:rsidRDefault="00FF2591" w:rsidP="00590CB2">
      <w:pPr>
        <w:spacing w:line="360" w:lineRule="auto"/>
        <w:rPr>
          <w:rFonts w:ascii="Arial" w:hAnsi="Arial" w:cs="Arial"/>
        </w:rPr>
      </w:pPr>
    </w:p>
    <w:p w14:paraId="43692BE6" w14:textId="1C67D95D" w:rsidR="00C37566" w:rsidRDefault="008234DB" w:rsidP="00590CB2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Steigerung von Effizienz und </w:t>
      </w:r>
      <w:r w:rsidR="00FF2591">
        <w:rPr>
          <w:rFonts w:ascii="Arial" w:hAnsi="Arial" w:cs="Arial"/>
          <w:b/>
        </w:rPr>
        <w:t>Qualität</w:t>
      </w:r>
      <w:r>
        <w:rPr>
          <w:rFonts w:ascii="Arial" w:hAnsi="Arial" w:cs="Arial"/>
          <w:b/>
        </w:rPr>
        <w:t xml:space="preserve"> </w:t>
      </w:r>
    </w:p>
    <w:p w14:paraId="23F4DF33" w14:textId="33E6EC97" w:rsidR="001917B4" w:rsidRDefault="00DC14D0" w:rsidP="00590CB2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Die (Teil-)Automatisierung bei der Verarbeitung von Rundholz </w:t>
      </w:r>
      <w:r w:rsidR="00590D91">
        <w:rPr>
          <w:rFonts w:ascii="Arial" w:hAnsi="Arial" w:cs="Arial"/>
          <w:bCs/>
        </w:rPr>
        <w:t xml:space="preserve">kann einen wichtigen Beitrag zur Steigerung von Effizienz und </w:t>
      </w:r>
      <w:r w:rsidR="006A0700">
        <w:rPr>
          <w:rFonts w:ascii="Arial" w:hAnsi="Arial" w:cs="Arial"/>
          <w:bCs/>
        </w:rPr>
        <w:t>Qualität</w:t>
      </w:r>
      <w:r w:rsidR="00590D91">
        <w:rPr>
          <w:rFonts w:ascii="Arial" w:hAnsi="Arial" w:cs="Arial"/>
          <w:bCs/>
        </w:rPr>
        <w:t xml:space="preserve"> leisten. Zum einen geht mit der Installierung automatisierter Systeme </w:t>
      </w:r>
      <w:r w:rsidR="00803967">
        <w:rPr>
          <w:rFonts w:ascii="Arial" w:hAnsi="Arial" w:cs="Arial"/>
          <w:bCs/>
        </w:rPr>
        <w:t>in der Regel</w:t>
      </w:r>
      <w:r w:rsidR="00590D91">
        <w:rPr>
          <w:rFonts w:ascii="Arial" w:hAnsi="Arial" w:cs="Arial"/>
          <w:bCs/>
        </w:rPr>
        <w:t xml:space="preserve"> eine </w:t>
      </w:r>
      <w:r w:rsidR="00902B17">
        <w:rPr>
          <w:rFonts w:ascii="Arial" w:hAnsi="Arial" w:cs="Arial"/>
          <w:bCs/>
        </w:rPr>
        <w:t>Rationalisierung</w:t>
      </w:r>
      <w:r w:rsidR="004E71C6">
        <w:rPr>
          <w:rFonts w:ascii="Arial" w:hAnsi="Arial" w:cs="Arial"/>
          <w:bCs/>
        </w:rPr>
        <w:t xml:space="preserve"> der Prozesse</w:t>
      </w:r>
      <w:r w:rsidR="00902B17">
        <w:rPr>
          <w:rFonts w:ascii="Arial" w:hAnsi="Arial" w:cs="Arial"/>
          <w:bCs/>
        </w:rPr>
        <w:t xml:space="preserve"> sowie </w:t>
      </w:r>
      <w:r w:rsidR="004E71C6">
        <w:rPr>
          <w:rFonts w:ascii="Arial" w:hAnsi="Arial" w:cs="Arial"/>
          <w:bCs/>
        </w:rPr>
        <w:t xml:space="preserve">die </w:t>
      </w:r>
      <w:r w:rsidR="00590D91">
        <w:rPr>
          <w:rFonts w:ascii="Arial" w:hAnsi="Arial" w:cs="Arial"/>
          <w:bCs/>
        </w:rPr>
        <w:t xml:space="preserve">Optimierung der Rundholzlagerung einher. Die </w:t>
      </w:r>
      <w:r w:rsidR="00950FE5">
        <w:rPr>
          <w:rFonts w:ascii="Arial" w:hAnsi="Arial" w:cs="Arial"/>
          <w:bCs/>
        </w:rPr>
        <w:t>Lagerkapazität</w:t>
      </w:r>
      <w:r w:rsidR="00590D91">
        <w:rPr>
          <w:rFonts w:ascii="Arial" w:hAnsi="Arial" w:cs="Arial"/>
          <w:bCs/>
        </w:rPr>
        <w:t xml:space="preserve"> wird </w:t>
      </w:r>
      <w:r w:rsidR="00950FE5">
        <w:rPr>
          <w:rFonts w:ascii="Arial" w:hAnsi="Arial" w:cs="Arial"/>
          <w:bCs/>
        </w:rPr>
        <w:t xml:space="preserve">nicht nur maximiert, sondern die Lagerhaltung wird insgesamt </w:t>
      </w:r>
      <w:r w:rsidR="00590D91">
        <w:rPr>
          <w:rFonts w:ascii="Arial" w:hAnsi="Arial" w:cs="Arial"/>
          <w:bCs/>
        </w:rPr>
        <w:t>intelligenter</w:t>
      </w:r>
      <w:r w:rsidR="00902B17">
        <w:rPr>
          <w:rFonts w:ascii="Arial" w:hAnsi="Arial" w:cs="Arial"/>
          <w:bCs/>
        </w:rPr>
        <w:t xml:space="preserve">, </w:t>
      </w:r>
      <w:r w:rsidR="00950FE5">
        <w:rPr>
          <w:rFonts w:ascii="Arial" w:hAnsi="Arial" w:cs="Arial"/>
          <w:bCs/>
        </w:rPr>
        <w:t>denn</w:t>
      </w:r>
      <w:r w:rsidR="00902B17">
        <w:rPr>
          <w:rFonts w:ascii="Arial" w:hAnsi="Arial" w:cs="Arial"/>
          <w:bCs/>
        </w:rPr>
        <w:t xml:space="preserve"> </w:t>
      </w:r>
      <w:r w:rsidR="00803967">
        <w:rPr>
          <w:rFonts w:ascii="Arial" w:hAnsi="Arial" w:cs="Arial"/>
          <w:bCs/>
        </w:rPr>
        <w:t>automatisierte Log</w:t>
      </w:r>
      <w:r w:rsidR="006B2D6B">
        <w:rPr>
          <w:rFonts w:ascii="Arial" w:hAnsi="Arial" w:cs="Arial"/>
          <w:bCs/>
        </w:rPr>
        <w:t>-</w:t>
      </w:r>
      <w:r w:rsidR="00803967">
        <w:rPr>
          <w:rFonts w:ascii="Arial" w:hAnsi="Arial" w:cs="Arial"/>
          <w:bCs/>
        </w:rPr>
        <w:t xml:space="preserve">Handling-Lösungen </w:t>
      </w:r>
      <w:r w:rsidR="00950FE5">
        <w:rPr>
          <w:rFonts w:ascii="Arial" w:hAnsi="Arial" w:cs="Arial"/>
          <w:bCs/>
        </w:rPr>
        <w:t xml:space="preserve">weisen </w:t>
      </w:r>
      <w:r w:rsidR="00803967">
        <w:rPr>
          <w:rFonts w:ascii="Arial" w:hAnsi="Arial" w:cs="Arial"/>
          <w:bCs/>
        </w:rPr>
        <w:t xml:space="preserve">grundsätzlich weniger Platzbedarf </w:t>
      </w:r>
      <w:r w:rsidR="00950FE5">
        <w:rPr>
          <w:rFonts w:ascii="Arial" w:hAnsi="Arial" w:cs="Arial"/>
          <w:bCs/>
        </w:rPr>
        <w:t>auf</w:t>
      </w:r>
      <w:r w:rsidR="00902B17">
        <w:rPr>
          <w:rFonts w:ascii="Arial" w:hAnsi="Arial" w:cs="Arial"/>
          <w:bCs/>
        </w:rPr>
        <w:t xml:space="preserve"> </w:t>
      </w:r>
      <w:r w:rsidR="00803967">
        <w:rPr>
          <w:rFonts w:ascii="Arial" w:hAnsi="Arial" w:cs="Arial"/>
          <w:bCs/>
        </w:rPr>
        <w:t>als auf manueller Handhabung basierende Konzepte.</w:t>
      </w:r>
      <w:r w:rsidR="001A5E04">
        <w:rPr>
          <w:rFonts w:ascii="Arial" w:hAnsi="Arial" w:cs="Arial"/>
          <w:bCs/>
        </w:rPr>
        <w:t xml:space="preserve"> Hinzu kommt</w:t>
      </w:r>
      <w:r w:rsidR="00902B17">
        <w:rPr>
          <w:rFonts w:ascii="Arial" w:hAnsi="Arial" w:cs="Arial"/>
          <w:bCs/>
        </w:rPr>
        <w:t>, dass</w:t>
      </w:r>
      <w:r w:rsidR="00950FE5">
        <w:rPr>
          <w:rFonts w:ascii="Arial" w:hAnsi="Arial" w:cs="Arial"/>
          <w:bCs/>
        </w:rPr>
        <w:t xml:space="preserve"> die Fahrer entlastet </w:t>
      </w:r>
      <w:r w:rsidR="006B2D6B">
        <w:rPr>
          <w:rFonts w:ascii="Arial" w:hAnsi="Arial" w:cs="Arial"/>
          <w:bCs/>
        </w:rPr>
        <w:t>sind</w:t>
      </w:r>
      <w:r w:rsidR="00950FE5">
        <w:rPr>
          <w:rFonts w:ascii="Arial" w:hAnsi="Arial" w:cs="Arial"/>
          <w:bCs/>
        </w:rPr>
        <w:t>, dadurch dass ihnen</w:t>
      </w:r>
      <w:r w:rsidR="00B86AEE">
        <w:rPr>
          <w:rFonts w:ascii="Arial" w:hAnsi="Arial" w:cs="Arial"/>
          <w:bCs/>
        </w:rPr>
        <w:t xml:space="preserve"> Entscheidungen abgenommen</w:t>
      </w:r>
      <w:r w:rsidR="00950FE5">
        <w:rPr>
          <w:rFonts w:ascii="Arial" w:hAnsi="Arial" w:cs="Arial"/>
          <w:bCs/>
        </w:rPr>
        <w:t xml:space="preserve"> werden. </w:t>
      </w:r>
      <w:r w:rsidR="00E63ECC">
        <w:rPr>
          <w:rFonts w:ascii="Arial" w:hAnsi="Arial" w:cs="Arial"/>
          <w:bCs/>
        </w:rPr>
        <w:t>Durch die verringerten</w:t>
      </w:r>
      <w:r w:rsidR="00950FE5">
        <w:rPr>
          <w:rFonts w:ascii="Arial" w:hAnsi="Arial" w:cs="Arial"/>
          <w:bCs/>
        </w:rPr>
        <w:t xml:space="preserve"> </w:t>
      </w:r>
      <w:r w:rsidR="00B86AEE">
        <w:rPr>
          <w:rFonts w:ascii="Arial" w:hAnsi="Arial" w:cs="Arial"/>
          <w:bCs/>
        </w:rPr>
        <w:t>Fehler</w:t>
      </w:r>
      <w:r w:rsidR="00950FE5">
        <w:rPr>
          <w:rFonts w:ascii="Arial" w:hAnsi="Arial" w:cs="Arial"/>
          <w:bCs/>
        </w:rPr>
        <w:t>möglichkeiten</w:t>
      </w:r>
      <w:r w:rsidR="00B86AEE">
        <w:rPr>
          <w:rFonts w:ascii="Arial" w:hAnsi="Arial" w:cs="Arial"/>
          <w:bCs/>
        </w:rPr>
        <w:t xml:space="preserve"> </w:t>
      </w:r>
      <w:r w:rsidR="00364E8A">
        <w:rPr>
          <w:rFonts w:ascii="Arial" w:hAnsi="Arial" w:cs="Arial"/>
          <w:bCs/>
        </w:rPr>
        <w:t xml:space="preserve">wird </w:t>
      </w:r>
      <w:r w:rsidR="004238AF">
        <w:rPr>
          <w:rFonts w:ascii="Arial" w:hAnsi="Arial" w:cs="Arial"/>
          <w:bCs/>
        </w:rPr>
        <w:t>außerdem</w:t>
      </w:r>
      <w:r w:rsidR="00364E8A">
        <w:rPr>
          <w:rFonts w:ascii="Arial" w:hAnsi="Arial" w:cs="Arial"/>
          <w:bCs/>
        </w:rPr>
        <w:t xml:space="preserve"> eine konstante Qualität </w:t>
      </w:r>
      <w:r w:rsidR="00ED4440">
        <w:rPr>
          <w:rFonts w:ascii="Arial" w:hAnsi="Arial" w:cs="Arial"/>
          <w:bCs/>
        </w:rPr>
        <w:t>sichergestellt</w:t>
      </w:r>
      <w:r w:rsidR="00364E8A">
        <w:rPr>
          <w:rFonts w:ascii="Arial" w:hAnsi="Arial" w:cs="Arial"/>
          <w:bCs/>
        </w:rPr>
        <w:t xml:space="preserve">. </w:t>
      </w:r>
    </w:p>
    <w:p w14:paraId="3394BB43" w14:textId="6BE0D533" w:rsidR="00FF2591" w:rsidRDefault="00FF2591" w:rsidP="00590CB2">
      <w:pPr>
        <w:spacing w:line="360" w:lineRule="auto"/>
        <w:rPr>
          <w:rFonts w:ascii="Arial" w:hAnsi="Arial" w:cs="Arial"/>
          <w:bCs/>
        </w:rPr>
      </w:pPr>
    </w:p>
    <w:p w14:paraId="2686A0D9" w14:textId="78D07BF0" w:rsidR="00FF2591" w:rsidRPr="00FF2591" w:rsidRDefault="00FF2591" w:rsidP="00590CB2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Betriebswirtschaftliche Vorteile</w:t>
      </w:r>
      <w:r w:rsidR="007769D9">
        <w:rPr>
          <w:rFonts w:ascii="Arial" w:hAnsi="Arial" w:cs="Arial"/>
          <w:b/>
        </w:rPr>
        <w:t xml:space="preserve">: flexibel und nachhaltig </w:t>
      </w:r>
    </w:p>
    <w:p w14:paraId="4AD0EEE9" w14:textId="69235B7F" w:rsidR="008234DB" w:rsidRDefault="00950FE5" w:rsidP="00590CB2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Zum anderen </w:t>
      </w:r>
      <w:r w:rsidR="00997FC4">
        <w:rPr>
          <w:rFonts w:ascii="Arial" w:hAnsi="Arial" w:cs="Arial"/>
          <w:bCs/>
        </w:rPr>
        <w:t xml:space="preserve">ist die Automatisierung auch rein wirtschaftlich betrachtet höchst interessant. </w:t>
      </w:r>
      <w:r w:rsidR="00063C9F">
        <w:rPr>
          <w:rFonts w:ascii="Arial" w:hAnsi="Arial" w:cs="Arial"/>
          <w:bCs/>
        </w:rPr>
        <w:t xml:space="preserve">Portallösungen </w:t>
      </w:r>
      <w:r w:rsidR="006A0700">
        <w:rPr>
          <w:rFonts w:ascii="Arial" w:hAnsi="Arial" w:cs="Arial"/>
          <w:bCs/>
        </w:rPr>
        <w:t xml:space="preserve">können beim Holzumschlag einen </w:t>
      </w:r>
      <w:r w:rsidR="007C3817">
        <w:rPr>
          <w:rFonts w:ascii="Arial" w:hAnsi="Arial" w:cs="Arial"/>
          <w:bCs/>
        </w:rPr>
        <w:t>großzügigen Einsatzbereich</w:t>
      </w:r>
      <w:r w:rsidR="00FB7E79">
        <w:rPr>
          <w:rFonts w:ascii="Arial" w:hAnsi="Arial" w:cs="Arial"/>
          <w:bCs/>
        </w:rPr>
        <w:t xml:space="preserve"> abdecken, ohne </w:t>
      </w:r>
      <w:r w:rsidR="009A0606">
        <w:rPr>
          <w:rFonts w:ascii="Arial" w:hAnsi="Arial" w:cs="Arial"/>
          <w:bCs/>
        </w:rPr>
        <w:t xml:space="preserve">dass </w:t>
      </w:r>
      <w:r w:rsidR="00FB7E79">
        <w:rPr>
          <w:rFonts w:ascii="Arial" w:hAnsi="Arial" w:cs="Arial"/>
          <w:bCs/>
        </w:rPr>
        <w:t>dabei an Flexibilität ein</w:t>
      </w:r>
      <w:r w:rsidR="009A0606">
        <w:rPr>
          <w:rFonts w:ascii="Arial" w:hAnsi="Arial" w:cs="Arial"/>
          <w:bCs/>
        </w:rPr>
        <w:t>ge</w:t>
      </w:r>
      <w:r w:rsidR="00FB7E79">
        <w:rPr>
          <w:rFonts w:ascii="Arial" w:hAnsi="Arial" w:cs="Arial"/>
          <w:bCs/>
        </w:rPr>
        <w:t>büß</w:t>
      </w:r>
      <w:r w:rsidR="009A0606">
        <w:rPr>
          <w:rFonts w:ascii="Arial" w:hAnsi="Arial" w:cs="Arial"/>
          <w:bCs/>
        </w:rPr>
        <w:t>t werden muss</w:t>
      </w:r>
      <w:r w:rsidR="00D713B1">
        <w:rPr>
          <w:rFonts w:ascii="Arial" w:hAnsi="Arial" w:cs="Arial"/>
          <w:bCs/>
        </w:rPr>
        <w:t xml:space="preserve">. Der Fahrer kann die Maschine 360 Grad drehen, auch sind Vor-, Rück- und Seitwärtsbewegungen mit integrierten Laufkatzen möglich. Je nach </w:t>
      </w:r>
      <w:r w:rsidR="007C3817">
        <w:rPr>
          <w:rFonts w:ascii="Arial" w:hAnsi="Arial" w:cs="Arial"/>
          <w:bCs/>
        </w:rPr>
        <w:t>Maschineng</w:t>
      </w:r>
      <w:r w:rsidR="00D713B1">
        <w:rPr>
          <w:rFonts w:ascii="Arial" w:hAnsi="Arial" w:cs="Arial"/>
          <w:bCs/>
        </w:rPr>
        <w:t xml:space="preserve">röße und </w:t>
      </w:r>
      <w:r w:rsidR="00966F7B">
        <w:rPr>
          <w:rFonts w:ascii="Arial" w:hAnsi="Arial" w:cs="Arial"/>
          <w:bCs/>
        </w:rPr>
        <w:t>Ausrüstung</w:t>
      </w:r>
      <w:r w:rsidR="00D713B1">
        <w:rPr>
          <w:rFonts w:ascii="Arial" w:hAnsi="Arial" w:cs="Arial"/>
          <w:bCs/>
        </w:rPr>
        <w:t xml:space="preserve"> </w:t>
      </w:r>
      <w:r w:rsidR="00EC5071">
        <w:rPr>
          <w:rFonts w:ascii="Arial" w:hAnsi="Arial" w:cs="Arial"/>
          <w:bCs/>
        </w:rPr>
        <w:t>der</w:t>
      </w:r>
      <w:r w:rsidR="00D713B1">
        <w:rPr>
          <w:rFonts w:ascii="Arial" w:hAnsi="Arial" w:cs="Arial"/>
          <w:bCs/>
        </w:rPr>
        <w:t xml:space="preserve"> Umschlag</w:t>
      </w:r>
      <w:r w:rsidR="00EC5071">
        <w:rPr>
          <w:rFonts w:ascii="Arial" w:hAnsi="Arial" w:cs="Arial"/>
          <w:bCs/>
        </w:rPr>
        <w:t>maschine</w:t>
      </w:r>
      <w:r w:rsidR="007C3817">
        <w:rPr>
          <w:rFonts w:ascii="Arial" w:hAnsi="Arial" w:cs="Arial"/>
          <w:bCs/>
        </w:rPr>
        <w:t xml:space="preserve"> – SENNEBOGEN bietet hier dank seines modularen Maschinenkonzepts eine große Vielfalt an Ausstattungsmöglichkeiten – </w:t>
      </w:r>
      <w:r w:rsidR="00D713B1">
        <w:rPr>
          <w:rFonts w:ascii="Arial" w:hAnsi="Arial" w:cs="Arial"/>
          <w:bCs/>
        </w:rPr>
        <w:t>sind</w:t>
      </w:r>
      <w:r w:rsidR="00F37BD5">
        <w:rPr>
          <w:rFonts w:ascii="Arial" w:hAnsi="Arial" w:cs="Arial"/>
          <w:bCs/>
        </w:rPr>
        <w:t xml:space="preserve"> dabei</w:t>
      </w:r>
      <w:r w:rsidR="00D713B1">
        <w:rPr>
          <w:rFonts w:ascii="Arial" w:hAnsi="Arial" w:cs="Arial"/>
          <w:bCs/>
        </w:rPr>
        <w:t xml:space="preserve"> Reichweiten von bis zu 20 m </w:t>
      </w:r>
      <w:r w:rsidR="004327D2">
        <w:rPr>
          <w:rFonts w:ascii="Arial" w:hAnsi="Arial" w:cs="Arial"/>
          <w:bCs/>
        </w:rPr>
        <w:t>möglich</w:t>
      </w:r>
      <w:r w:rsidR="00E53D48">
        <w:rPr>
          <w:rFonts w:ascii="Arial" w:hAnsi="Arial" w:cs="Arial"/>
          <w:bCs/>
        </w:rPr>
        <w:t>. H</w:t>
      </w:r>
      <w:r w:rsidR="00575658">
        <w:rPr>
          <w:rFonts w:ascii="Arial" w:hAnsi="Arial" w:cs="Arial"/>
          <w:bCs/>
        </w:rPr>
        <w:t xml:space="preserve">inzu kommt </w:t>
      </w:r>
      <w:r w:rsidR="00853B25">
        <w:rPr>
          <w:rFonts w:ascii="Arial" w:hAnsi="Arial" w:cs="Arial"/>
          <w:bCs/>
        </w:rPr>
        <w:t>die</w:t>
      </w:r>
      <w:r w:rsidR="00575658">
        <w:rPr>
          <w:rFonts w:ascii="Arial" w:hAnsi="Arial" w:cs="Arial"/>
          <w:bCs/>
        </w:rPr>
        <w:t xml:space="preserve"> individuell </w:t>
      </w:r>
      <w:r w:rsidR="00853B25">
        <w:rPr>
          <w:rFonts w:ascii="Arial" w:hAnsi="Arial" w:cs="Arial"/>
          <w:bCs/>
        </w:rPr>
        <w:t>festlegbare Fahrweglänge</w:t>
      </w:r>
      <w:r w:rsidR="00575658">
        <w:rPr>
          <w:rFonts w:ascii="Arial" w:hAnsi="Arial" w:cs="Arial"/>
          <w:bCs/>
        </w:rPr>
        <w:t xml:space="preserve"> des Portals</w:t>
      </w:r>
      <w:r w:rsidR="00D713B1">
        <w:rPr>
          <w:rFonts w:ascii="Arial" w:hAnsi="Arial" w:cs="Arial"/>
          <w:bCs/>
        </w:rPr>
        <w:t xml:space="preserve">. </w:t>
      </w:r>
      <w:r w:rsidR="007C3817">
        <w:rPr>
          <w:rFonts w:ascii="Arial" w:hAnsi="Arial" w:cs="Arial"/>
          <w:bCs/>
        </w:rPr>
        <w:t>Dies spart sowohl zeitlich</w:t>
      </w:r>
      <w:r w:rsidR="001507E9">
        <w:rPr>
          <w:rFonts w:ascii="Arial" w:hAnsi="Arial" w:cs="Arial"/>
          <w:bCs/>
        </w:rPr>
        <w:t>en</w:t>
      </w:r>
      <w:r w:rsidR="007C3817">
        <w:rPr>
          <w:rFonts w:ascii="Arial" w:hAnsi="Arial" w:cs="Arial"/>
          <w:bCs/>
        </w:rPr>
        <w:t xml:space="preserve"> als auch personell</w:t>
      </w:r>
      <w:r w:rsidR="001507E9">
        <w:rPr>
          <w:rFonts w:ascii="Arial" w:hAnsi="Arial" w:cs="Arial"/>
          <w:bCs/>
        </w:rPr>
        <w:t>en</w:t>
      </w:r>
      <w:r w:rsidR="007C3817">
        <w:rPr>
          <w:rFonts w:ascii="Arial" w:hAnsi="Arial" w:cs="Arial"/>
          <w:bCs/>
        </w:rPr>
        <w:t xml:space="preserve"> Aufwand ein, da ein</w:t>
      </w:r>
      <w:r w:rsidR="00C411D4">
        <w:rPr>
          <w:rFonts w:ascii="Arial" w:hAnsi="Arial" w:cs="Arial"/>
          <w:bCs/>
        </w:rPr>
        <w:t xml:space="preserve"> einziger</w:t>
      </w:r>
      <w:r w:rsidR="007C3817">
        <w:rPr>
          <w:rFonts w:ascii="Arial" w:hAnsi="Arial" w:cs="Arial"/>
          <w:bCs/>
        </w:rPr>
        <w:t xml:space="preserve"> Fahrer in kürzester Zeit einen sehr großen Arbeitsbereich abdecken kann.</w:t>
      </w:r>
      <w:r w:rsidR="00D713B1">
        <w:rPr>
          <w:rFonts w:ascii="Arial" w:hAnsi="Arial" w:cs="Arial"/>
          <w:bCs/>
        </w:rPr>
        <w:t xml:space="preserve"> </w:t>
      </w:r>
    </w:p>
    <w:p w14:paraId="2591251C" w14:textId="172B33EC" w:rsidR="007769D9" w:rsidRDefault="00063C9F" w:rsidP="00590CB2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Außerdem lassen sich Umschlag</w:t>
      </w:r>
      <w:r w:rsidR="00EC5071">
        <w:rPr>
          <w:rFonts w:ascii="Arial" w:hAnsi="Arial" w:cs="Arial"/>
          <w:bCs/>
        </w:rPr>
        <w:t>maschinen</w:t>
      </w:r>
      <w:r>
        <w:rPr>
          <w:rFonts w:ascii="Arial" w:hAnsi="Arial" w:cs="Arial"/>
          <w:bCs/>
        </w:rPr>
        <w:t xml:space="preserve"> als Aufbaumaschine mit Portal hervorragend als reine Elektro-Lösungen verwirklichen. Die Elektromotoren sind durch den Wegfall von fossilen Brennstoffen und Abgasen besonders umweltschonend und bieten zudem enorme Einsparungen</w:t>
      </w:r>
      <w:r w:rsidR="004F74C9">
        <w:rPr>
          <w:rFonts w:ascii="Arial" w:hAnsi="Arial" w:cs="Arial"/>
          <w:bCs/>
        </w:rPr>
        <w:t xml:space="preserve"> im täglichen Betrieb</w:t>
      </w:r>
      <w:r>
        <w:rPr>
          <w:rFonts w:ascii="Arial" w:hAnsi="Arial" w:cs="Arial"/>
          <w:bCs/>
        </w:rPr>
        <w:t xml:space="preserve">. Sie sind von vornherein sparsamer sowie wartungsärmer als Dieselmotoren und </w:t>
      </w:r>
      <w:r w:rsidR="004F74C9">
        <w:rPr>
          <w:rFonts w:ascii="Arial" w:hAnsi="Arial" w:cs="Arial"/>
          <w:bCs/>
        </w:rPr>
        <w:t>verringern</w:t>
      </w:r>
      <w:r>
        <w:rPr>
          <w:rFonts w:ascii="Arial" w:hAnsi="Arial" w:cs="Arial"/>
          <w:bCs/>
        </w:rPr>
        <w:t xml:space="preserve"> dadurch </w:t>
      </w:r>
      <w:r w:rsidR="004F74C9">
        <w:rPr>
          <w:rFonts w:ascii="Arial" w:hAnsi="Arial" w:cs="Arial"/>
          <w:bCs/>
        </w:rPr>
        <w:t>Betriebs- und Servicek</w:t>
      </w:r>
      <w:r>
        <w:rPr>
          <w:rFonts w:ascii="Arial" w:hAnsi="Arial" w:cs="Arial"/>
          <w:bCs/>
        </w:rPr>
        <w:t>osten. Ebenso arbeiten sie geräuschreduziert und erzeugen weniger Vibrationen, was</w:t>
      </w:r>
      <w:r w:rsidR="00F63235">
        <w:rPr>
          <w:rFonts w:ascii="Arial" w:hAnsi="Arial" w:cs="Arial"/>
          <w:bCs/>
        </w:rPr>
        <w:t xml:space="preserve"> Natur und</w:t>
      </w:r>
      <w:r>
        <w:rPr>
          <w:rFonts w:ascii="Arial" w:hAnsi="Arial" w:cs="Arial"/>
          <w:bCs/>
        </w:rPr>
        <w:t xml:space="preserve"> Mensche</w:t>
      </w:r>
      <w:r w:rsidR="00F63235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 xml:space="preserve"> im Umfeld der Maschine nachhaltig entlastet.      </w:t>
      </w:r>
    </w:p>
    <w:p w14:paraId="49A493F4" w14:textId="77777777" w:rsidR="00063C9F" w:rsidRDefault="00063C9F" w:rsidP="001067B3">
      <w:pPr>
        <w:spacing w:line="360" w:lineRule="auto"/>
        <w:rPr>
          <w:rFonts w:ascii="Arial" w:hAnsi="Arial" w:cs="Arial"/>
          <w:bCs/>
        </w:rPr>
      </w:pPr>
    </w:p>
    <w:p w14:paraId="5E0C323C" w14:textId="01452A12" w:rsidR="001067B3" w:rsidRDefault="00982C49" w:rsidP="001067B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Referenz für </w:t>
      </w:r>
      <w:r w:rsidR="00684547" w:rsidRPr="001067B3">
        <w:rPr>
          <w:rFonts w:ascii="Arial" w:hAnsi="Arial" w:cs="Arial"/>
          <w:b/>
        </w:rPr>
        <w:t>Portallösungen in der Holzindustrie</w:t>
      </w:r>
      <w:r w:rsidR="00684547">
        <w:rPr>
          <w:rFonts w:ascii="Arial" w:hAnsi="Arial" w:cs="Arial"/>
          <w:b/>
        </w:rPr>
        <w:t>:</w:t>
      </w:r>
      <w:r w:rsidR="00684547" w:rsidRPr="001067B3">
        <w:rPr>
          <w:rFonts w:ascii="Arial" w:hAnsi="Arial" w:cs="Arial"/>
          <w:b/>
        </w:rPr>
        <w:t xml:space="preserve"> </w:t>
      </w:r>
      <w:r w:rsidR="006D7831">
        <w:rPr>
          <w:rFonts w:ascii="Arial" w:hAnsi="Arial" w:cs="Arial"/>
          <w:b/>
        </w:rPr>
        <w:t>Dold Holzwerke GmbH</w:t>
      </w:r>
      <w:r w:rsidR="001067B3" w:rsidRPr="001067B3">
        <w:rPr>
          <w:rFonts w:ascii="Arial" w:hAnsi="Arial" w:cs="Arial"/>
          <w:b/>
        </w:rPr>
        <w:t xml:space="preserve"> </w:t>
      </w:r>
    </w:p>
    <w:p w14:paraId="211117C9" w14:textId="1BAE38DD" w:rsidR="00F63235" w:rsidRPr="00F63235" w:rsidRDefault="00F63235" w:rsidP="001067B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Ein brandaktuelles Beispiel der Kooperation zwischen HOLTEC und SENNEBOGEN ist die Firma Dold Holzwerke GmbH in Buchenbach, bei der vor kurzem nach nur 9 Monaten Projektphase ein</w:t>
      </w:r>
      <w:r w:rsidR="00C904C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neue SENNEBOGEN Elektro</w:t>
      </w:r>
      <w:r w:rsidR="00EC5071">
        <w:rPr>
          <w:rFonts w:ascii="Arial" w:hAnsi="Arial" w:cs="Arial"/>
        </w:rPr>
        <w:t>maschine</w:t>
      </w:r>
      <w:r>
        <w:rPr>
          <w:rFonts w:ascii="Arial" w:hAnsi="Arial" w:cs="Arial"/>
        </w:rPr>
        <w:t xml:space="preserve"> 840 E mit Schienenportal einen alten Seilportalkran ersetzt hat. </w:t>
      </w:r>
      <w:r w:rsidR="001A6125">
        <w:rPr>
          <w:rFonts w:ascii="Arial" w:hAnsi="Arial" w:cs="Arial"/>
        </w:rPr>
        <w:t>Mit</w:t>
      </w:r>
      <w:r>
        <w:rPr>
          <w:rFonts w:ascii="Arial" w:hAnsi="Arial" w:cs="Arial"/>
        </w:rPr>
        <w:t xml:space="preserve"> </w:t>
      </w:r>
      <w:r w:rsidR="001A6125">
        <w:rPr>
          <w:rFonts w:ascii="Arial" w:hAnsi="Arial" w:cs="Arial"/>
        </w:rPr>
        <w:t xml:space="preserve">ihren </w:t>
      </w:r>
      <w:r>
        <w:rPr>
          <w:rFonts w:ascii="Arial" w:hAnsi="Arial" w:cs="Arial"/>
        </w:rPr>
        <w:t>20 m Reichweite</w:t>
      </w:r>
      <w:r w:rsidR="001A6125">
        <w:rPr>
          <w:rFonts w:ascii="Arial" w:hAnsi="Arial" w:cs="Arial"/>
        </w:rPr>
        <w:t xml:space="preserve"> und einer Portalausführung mit </w:t>
      </w:r>
      <w:r w:rsidR="001A6125" w:rsidRPr="001A6125">
        <w:rPr>
          <w:rFonts w:ascii="Arial" w:hAnsi="Arial" w:cs="Arial"/>
        </w:rPr>
        <w:t>36</w:t>
      </w:r>
      <w:r w:rsidR="001A6125" w:rsidRPr="001A6125">
        <w:rPr>
          <w:rFonts w:ascii="Arial" w:hAnsi="Arial" w:cs="Arial"/>
          <w:i/>
          <w:iCs/>
          <w:color w:val="FF0000"/>
        </w:rPr>
        <w:t xml:space="preserve"> </w:t>
      </w:r>
      <w:r w:rsidR="001A6125" w:rsidRPr="001A6125">
        <w:rPr>
          <w:rFonts w:ascii="Arial" w:hAnsi="Arial" w:cs="Arial"/>
        </w:rPr>
        <w:t>m</w:t>
      </w:r>
      <w:r w:rsidR="001A6125">
        <w:rPr>
          <w:rFonts w:ascii="Arial" w:hAnsi="Arial" w:cs="Arial"/>
        </w:rPr>
        <w:t xml:space="preserve"> Spurbreite </w:t>
      </w:r>
      <w:r w:rsidR="00E77239">
        <w:rPr>
          <w:rFonts w:ascii="Arial" w:hAnsi="Arial" w:cs="Arial"/>
        </w:rPr>
        <w:t>sowie</w:t>
      </w:r>
      <w:r w:rsidR="001A6125">
        <w:rPr>
          <w:rFonts w:ascii="Arial" w:hAnsi="Arial" w:cs="Arial"/>
        </w:rPr>
        <w:t xml:space="preserve"> einem Fahrweg von </w:t>
      </w:r>
      <w:r w:rsidR="008F4561">
        <w:rPr>
          <w:rFonts w:ascii="Arial" w:hAnsi="Arial" w:cs="Arial"/>
        </w:rPr>
        <w:t xml:space="preserve">ca. </w:t>
      </w:r>
      <w:r w:rsidR="009B4FE6" w:rsidRPr="009B4FE6">
        <w:rPr>
          <w:rFonts w:ascii="Arial" w:hAnsi="Arial" w:cs="Arial"/>
          <w:bCs/>
        </w:rPr>
        <w:t>45</w:t>
      </w:r>
      <w:r w:rsidR="001A6125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 xml:space="preserve"> kümmert sich die Maschine </w:t>
      </w:r>
      <w:r w:rsidR="001A6125">
        <w:rPr>
          <w:rFonts w:ascii="Arial" w:hAnsi="Arial" w:cs="Arial"/>
        </w:rPr>
        <w:t xml:space="preserve">mitunter </w:t>
      </w:r>
      <w:r>
        <w:rPr>
          <w:rFonts w:ascii="Arial" w:hAnsi="Arial" w:cs="Arial"/>
        </w:rPr>
        <w:t>um die Boxenentleerung und um die Versorgung zweier Einschnittlinien</w:t>
      </w:r>
      <w:r w:rsidR="00396C38">
        <w:rPr>
          <w:rFonts w:ascii="Arial" w:hAnsi="Arial" w:cs="Arial"/>
        </w:rPr>
        <w:t xml:space="preserve"> mit Rundholz</w:t>
      </w:r>
      <w:r>
        <w:rPr>
          <w:rFonts w:ascii="Arial" w:hAnsi="Arial" w:cs="Arial"/>
        </w:rPr>
        <w:t xml:space="preserve">. </w:t>
      </w:r>
      <w:r w:rsidR="009B4FE6">
        <w:rPr>
          <w:rFonts w:ascii="Arial" w:hAnsi="Arial" w:cs="Arial"/>
        </w:rPr>
        <w:t xml:space="preserve">Eine Ausbauoption im Sinne einer Verlängerung der Gleisanlage ist bereits </w:t>
      </w:r>
      <w:r w:rsidR="008F4561">
        <w:rPr>
          <w:rFonts w:ascii="Arial" w:hAnsi="Arial" w:cs="Arial"/>
        </w:rPr>
        <w:t xml:space="preserve">mit </w:t>
      </w:r>
      <w:r w:rsidR="009B4FE6">
        <w:rPr>
          <w:rFonts w:ascii="Arial" w:hAnsi="Arial" w:cs="Arial"/>
        </w:rPr>
        <w:t xml:space="preserve">vorgesehen. </w:t>
      </w:r>
      <w:r>
        <w:rPr>
          <w:rFonts w:ascii="Arial" w:hAnsi="Arial" w:cs="Arial"/>
        </w:rPr>
        <w:t xml:space="preserve">Das </w:t>
      </w:r>
      <w:r w:rsidR="00E77239">
        <w:rPr>
          <w:rFonts w:ascii="Arial" w:hAnsi="Arial" w:cs="Arial"/>
        </w:rPr>
        <w:t xml:space="preserve">neue, </w:t>
      </w:r>
      <w:r w:rsidR="001A6125">
        <w:rPr>
          <w:rFonts w:ascii="Arial" w:hAnsi="Arial" w:cs="Arial"/>
        </w:rPr>
        <w:t xml:space="preserve">vollelektrische Antriebskonzept mit 200 kW Elektromotor gliedert sich perfekt in die Prozesse des Sägewerkes ein, welches </w:t>
      </w:r>
      <w:r w:rsidR="00472D92">
        <w:rPr>
          <w:rFonts w:ascii="Arial" w:hAnsi="Arial" w:cs="Arial"/>
        </w:rPr>
        <w:t>bereits</w:t>
      </w:r>
      <w:r w:rsidR="001A6125">
        <w:rPr>
          <w:rFonts w:ascii="Arial" w:hAnsi="Arial" w:cs="Arial"/>
        </w:rPr>
        <w:t xml:space="preserve"> seit </w:t>
      </w:r>
      <w:r w:rsidR="00E77239">
        <w:rPr>
          <w:rFonts w:ascii="Arial" w:hAnsi="Arial" w:cs="Arial"/>
        </w:rPr>
        <w:t>mehr als 130 Jahren</w:t>
      </w:r>
      <w:r w:rsidR="001A6125">
        <w:rPr>
          <w:rFonts w:ascii="Arial" w:hAnsi="Arial" w:cs="Arial"/>
        </w:rPr>
        <w:t xml:space="preserve"> für nachhaltiges, wirtschaftliches und ökologisches Handeln steht. </w:t>
      </w:r>
      <w:r w:rsidR="005513B9">
        <w:rPr>
          <w:rFonts w:ascii="Arial" w:hAnsi="Arial" w:cs="Arial"/>
        </w:rPr>
        <w:t xml:space="preserve">Schon </w:t>
      </w:r>
      <w:r w:rsidR="008E1305">
        <w:rPr>
          <w:rFonts w:ascii="Arial" w:hAnsi="Arial" w:cs="Arial"/>
        </w:rPr>
        <w:t>länger</w:t>
      </w:r>
      <w:r w:rsidR="005513B9">
        <w:rPr>
          <w:rFonts w:ascii="Arial" w:hAnsi="Arial" w:cs="Arial"/>
        </w:rPr>
        <w:t xml:space="preserve"> wird daher auch der Pick and </w:t>
      </w:r>
      <w:r w:rsidR="005513B9">
        <w:rPr>
          <w:rFonts w:ascii="Arial" w:hAnsi="Arial" w:cs="Arial"/>
        </w:rPr>
        <w:lastRenderedPageBreak/>
        <w:t xml:space="preserve">Carry-Umschlagbagger SENNEBOGEN 735 GED </w:t>
      </w:r>
      <w:r w:rsidR="0075048A">
        <w:rPr>
          <w:rFonts w:ascii="Arial" w:hAnsi="Arial" w:cs="Arial"/>
        </w:rPr>
        <w:t xml:space="preserve">(Green Efficiency Drive) </w:t>
      </w:r>
      <w:r w:rsidR="005513B9">
        <w:rPr>
          <w:rFonts w:ascii="Arial" w:hAnsi="Arial" w:cs="Arial"/>
        </w:rPr>
        <w:t xml:space="preserve">mit elektrischen Fahrantrieb für die Entladung der ankommenden LKW eingesetzt. </w:t>
      </w:r>
      <w:r w:rsidR="00C904C2" w:rsidRPr="00C904C2">
        <w:rPr>
          <w:rFonts w:ascii="Arial" w:hAnsi="Arial" w:cs="Arial"/>
        </w:rPr>
        <w:t>Für die Dold Holzwerke GmbH war die Entscheidung</w:t>
      </w:r>
      <w:r w:rsidR="0041586E">
        <w:rPr>
          <w:rFonts w:ascii="Arial" w:hAnsi="Arial" w:cs="Arial"/>
        </w:rPr>
        <w:t xml:space="preserve"> für</w:t>
      </w:r>
      <w:r w:rsidR="005513B9">
        <w:rPr>
          <w:rFonts w:ascii="Arial" w:hAnsi="Arial" w:cs="Arial"/>
        </w:rPr>
        <w:t xml:space="preserve"> die vollelektrische Portallösung </w:t>
      </w:r>
      <w:r w:rsidR="00A6109D">
        <w:rPr>
          <w:rFonts w:ascii="Arial" w:hAnsi="Arial" w:cs="Arial"/>
        </w:rPr>
        <w:t>von</w:t>
      </w:r>
      <w:r w:rsidR="005513B9">
        <w:rPr>
          <w:rFonts w:ascii="Arial" w:hAnsi="Arial" w:cs="Arial"/>
        </w:rPr>
        <w:t xml:space="preserve"> HOLTEC und SENNEBOGEN ein weiterer Schritt zur </w:t>
      </w:r>
      <w:r w:rsidR="00C3440B">
        <w:rPr>
          <w:rFonts w:ascii="Arial" w:hAnsi="Arial" w:cs="Arial"/>
        </w:rPr>
        <w:t>Verwirklichung</w:t>
      </w:r>
      <w:r w:rsidR="005513B9">
        <w:rPr>
          <w:rFonts w:ascii="Arial" w:hAnsi="Arial" w:cs="Arial"/>
        </w:rPr>
        <w:t xml:space="preserve"> der Unternehmensziele: „Mit unserem</w:t>
      </w:r>
      <w:r w:rsidR="00B61944">
        <w:rPr>
          <w:rFonts w:ascii="Arial" w:hAnsi="Arial" w:cs="Arial"/>
        </w:rPr>
        <w:t xml:space="preserve"> nachhaltig gewirtschafteten</w:t>
      </w:r>
      <w:r w:rsidR="005513B9">
        <w:rPr>
          <w:rFonts w:ascii="Arial" w:hAnsi="Arial" w:cs="Arial"/>
        </w:rPr>
        <w:t xml:space="preserve"> Holz</w:t>
      </w:r>
      <w:r w:rsidR="00213FCE">
        <w:rPr>
          <w:rFonts w:ascii="Arial" w:hAnsi="Arial" w:cs="Arial"/>
        </w:rPr>
        <w:t xml:space="preserve"> </w:t>
      </w:r>
      <w:r w:rsidR="005513B9">
        <w:rPr>
          <w:rFonts w:ascii="Arial" w:hAnsi="Arial" w:cs="Arial"/>
        </w:rPr>
        <w:t xml:space="preserve">als </w:t>
      </w:r>
      <w:r w:rsidR="00213FCE">
        <w:rPr>
          <w:rFonts w:ascii="Arial" w:hAnsi="Arial" w:cs="Arial"/>
        </w:rPr>
        <w:t>wettbewerbsfähige</w:t>
      </w:r>
      <w:r w:rsidR="005513B9">
        <w:rPr>
          <w:rFonts w:ascii="Arial" w:hAnsi="Arial" w:cs="Arial"/>
        </w:rPr>
        <w:t xml:space="preserve"> Alternative zu harten Baustoffen leisten </w:t>
      </w:r>
      <w:r w:rsidR="0075048A">
        <w:rPr>
          <w:rFonts w:ascii="Arial" w:hAnsi="Arial" w:cs="Arial"/>
        </w:rPr>
        <w:t xml:space="preserve">wir </w:t>
      </w:r>
      <w:r w:rsidR="005513B9">
        <w:rPr>
          <w:rFonts w:ascii="Arial" w:hAnsi="Arial" w:cs="Arial"/>
        </w:rPr>
        <w:t xml:space="preserve">schon </w:t>
      </w:r>
      <w:proofErr w:type="gramStart"/>
      <w:r w:rsidR="005513B9">
        <w:rPr>
          <w:rFonts w:ascii="Arial" w:hAnsi="Arial" w:cs="Arial"/>
        </w:rPr>
        <w:t>alleine</w:t>
      </w:r>
      <w:proofErr w:type="gramEnd"/>
      <w:r w:rsidR="005513B9">
        <w:rPr>
          <w:rFonts w:ascii="Arial" w:hAnsi="Arial" w:cs="Arial"/>
        </w:rPr>
        <w:t xml:space="preserve"> durch unser Produktportfolio einen wirksamen Beitrag zum Klimaschutz und zur CO</w:t>
      </w:r>
      <w:r w:rsidR="005513B9">
        <w:rPr>
          <w:rFonts w:ascii="Arial" w:hAnsi="Arial" w:cs="Arial"/>
          <w:vertAlign w:val="subscript"/>
        </w:rPr>
        <w:t>2</w:t>
      </w:r>
      <w:r w:rsidR="005513B9">
        <w:rPr>
          <w:rFonts w:ascii="Arial" w:hAnsi="Arial" w:cs="Arial"/>
        </w:rPr>
        <w:t>-Reduktion</w:t>
      </w:r>
      <w:r w:rsidR="00213FCE">
        <w:rPr>
          <w:rFonts w:ascii="Arial" w:hAnsi="Arial" w:cs="Arial"/>
        </w:rPr>
        <w:t xml:space="preserve">. Dass wir dies nun dank des neuen Loghandling-Konzepts </w:t>
      </w:r>
      <w:r w:rsidR="00B61944">
        <w:rPr>
          <w:rFonts w:ascii="Arial" w:hAnsi="Arial" w:cs="Arial"/>
        </w:rPr>
        <w:t xml:space="preserve">auch </w:t>
      </w:r>
      <w:r w:rsidR="00213FCE">
        <w:rPr>
          <w:rFonts w:ascii="Arial" w:hAnsi="Arial" w:cs="Arial"/>
        </w:rPr>
        <w:t xml:space="preserve">noch konsequenter in unseren Prozessen </w:t>
      </w:r>
      <w:r w:rsidR="0034672C">
        <w:rPr>
          <w:rFonts w:ascii="Arial" w:hAnsi="Arial" w:cs="Arial"/>
        </w:rPr>
        <w:t>realisieren</w:t>
      </w:r>
      <w:r w:rsidR="00213FCE">
        <w:rPr>
          <w:rFonts w:ascii="Arial" w:hAnsi="Arial" w:cs="Arial"/>
        </w:rPr>
        <w:t xml:space="preserve">, setzt definitiv Maßstäbe in Sachen modernes, nachhaltiges Wirtschaften in unserer Industrie.“   </w:t>
      </w:r>
      <w:r w:rsidR="005513B9">
        <w:rPr>
          <w:rFonts w:ascii="Arial" w:hAnsi="Arial" w:cs="Arial"/>
        </w:rPr>
        <w:t xml:space="preserve"> </w:t>
      </w:r>
    </w:p>
    <w:p w14:paraId="147C3913" w14:textId="77777777" w:rsidR="00F63235" w:rsidRPr="001067B3" w:rsidRDefault="00F63235" w:rsidP="001067B3">
      <w:pPr>
        <w:spacing w:line="360" w:lineRule="auto"/>
        <w:rPr>
          <w:rFonts w:ascii="Arial" w:hAnsi="Arial" w:cs="Arial"/>
          <w:b/>
        </w:rPr>
      </w:pPr>
    </w:p>
    <w:p w14:paraId="31BB774A" w14:textId="71ABA52D" w:rsidR="001067B3" w:rsidRDefault="001067B3" w:rsidP="00A66840">
      <w:pPr>
        <w:spacing w:line="360" w:lineRule="auto"/>
        <w:rPr>
          <w:rFonts w:ascii="Arial" w:hAnsi="Arial" w:cs="Arial"/>
          <w:b/>
          <w:bCs/>
        </w:rPr>
      </w:pPr>
      <w:r w:rsidRPr="001067B3">
        <w:rPr>
          <w:rFonts w:ascii="Arial" w:hAnsi="Arial" w:cs="Arial"/>
          <w:b/>
          <w:bCs/>
        </w:rPr>
        <w:t>Zu sehen auf der LIGNA 2023</w:t>
      </w:r>
    </w:p>
    <w:p w14:paraId="60ECB432" w14:textId="6656F96C" w:rsidR="001067B3" w:rsidRPr="001067B3" w:rsidRDefault="001067B3" w:rsidP="00A66840">
      <w:pPr>
        <w:spacing w:line="360" w:lineRule="auto"/>
        <w:rPr>
          <w:rFonts w:ascii="Arial" w:hAnsi="Arial" w:cs="Arial"/>
          <w:bCs/>
        </w:rPr>
      </w:pPr>
      <w:r w:rsidRPr="001067B3">
        <w:rPr>
          <w:rFonts w:ascii="Arial" w:hAnsi="Arial" w:cs="Arial"/>
          <w:bCs/>
        </w:rPr>
        <w:t xml:space="preserve">Ein Beispiel für eine Portallösung wird auf der LIGNA 2023 präsentiert. Am HOLTEC-Stand </w:t>
      </w:r>
      <w:r>
        <w:rPr>
          <w:rFonts w:ascii="Arial" w:hAnsi="Arial" w:cs="Arial"/>
          <w:bCs/>
        </w:rPr>
        <w:t xml:space="preserve">Nr. 25 in Halle </w:t>
      </w:r>
      <w:r w:rsidR="003E6689">
        <w:rPr>
          <w:rFonts w:ascii="Arial" w:hAnsi="Arial" w:cs="Arial"/>
          <w:bCs/>
        </w:rPr>
        <w:t>D50</w:t>
      </w:r>
      <w:r>
        <w:rPr>
          <w:rFonts w:ascii="Arial" w:hAnsi="Arial" w:cs="Arial"/>
          <w:bCs/>
        </w:rPr>
        <w:t xml:space="preserve"> ist von 15.-19. Mai 2023 ein Exponat zu sehen, bei dem</w:t>
      </w:r>
      <w:r w:rsidR="003C5682">
        <w:rPr>
          <w:rFonts w:ascii="Arial" w:hAnsi="Arial" w:cs="Arial"/>
          <w:bCs/>
        </w:rPr>
        <w:t xml:space="preserve"> ein</w:t>
      </w:r>
      <w:r w:rsidR="00EC5071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 67 t Umschlag</w:t>
      </w:r>
      <w:r w:rsidR="00EC5071">
        <w:rPr>
          <w:rFonts w:ascii="Arial" w:hAnsi="Arial" w:cs="Arial"/>
          <w:bCs/>
        </w:rPr>
        <w:t>maschine</w:t>
      </w:r>
      <w:r>
        <w:rPr>
          <w:rFonts w:ascii="Arial" w:hAnsi="Arial" w:cs="Arial"/>
          <w:bCs/>
        </w:rPr>
        <w:t xml:space="preserve"> mit bis zu 20 m Reichweite, der SENNEBOGEN 840 E, auf einem Portal verbaut ist. Schauen Sie gerne vorbei.    </w:t>
      </w:r>
    </w:p>
    <w:p w14:paraId="2302A8B8" w14:textId="06CF6CD9" w:rsidR="00466BD5" w:rsidRDefault="00466BD5" w:rsidP="00513D07">
      <w:pPr>
        <w:spacing w:line="360" w:lineRule="auto"/>
        <w:rPr>
          <w:rFonts w:ascii="Arial" w:hAnsi="Arial" w:cs="Arial"/>
        </w:rPr>
      </w:pPr>
    </w:p>
    <w:p w14:paraId="5E8F6758" w14:textId="3E7C82BF" w:rsidR="003C5682" w:rsidRDefault="003C5682" w:rsidP="00513D07">
      <w:pPr>
        <w:spacing w:line="360" w:lineRule="auto"/>
        <w:rPr>
          <w:rFonts w:ascii="Arial" w:hAnsi="Arial" w:cs="Arial"/>
        </w:rPr>
      </w:pPr>
    </w:p>
    <w:p w14:paraId="49B0A2D1" w14:textId="18630611" w:rsidR="003C5682" w:rsidRDefault="003C5682" w:rsidP="00513D07">
      <w:pPr>
        <w:spacing w:line="360" w:lineRule="auto"/>
        <w:rPr>
          <w:rFonts w:ascii="Arial" w:hAnsi="Arial" w:cs="Arial"/>
        </w:rPr>
      </w:pPr>
    </w:p>
    <w:p w14:paraId="29EC815C" w14:textId="712B6F53" w:rsidR="003C5682" w:rsidRDefault="003C5682" w:rsidP="00513D07">
      <w:pPr>
        <w:spacing w:line="360" w:lineRule="auto"/>
        <w:rPr>
          <w:rFonts w:ascii="Arial" w:hAnsi="Arial" w:cs="Arial"/>
        </w:rPr>
      </w:pPr>
    </w:p>
    <w:p w14:paraId="2A5AB93E" w14:textId="75813D30" w:rsidR="003C5682" w:rsidRDefault="003C5682" w:rsidP="00513D07">
      <w:pPr>
        <w:spacing w:line="360" w:lineRule="auto"/>
        <w:rPr>
          <w:rFonts w:ascii="Arial" w:hAnsi="Arial" w:cs="Arial"/>
        </w:rPr>
      </w:pPr>
    </w:p>
    <w:p w14:paraId="7A154715" w14:textId="1D54D928" w:rsidR="003C5682" w:rsidRDefault="003C5682" w:rsidP="00513D07">
      <w:pPr>
        <w:spacing w:line="360" w:lineRule="auto"/>
        <w:rPr>
          <w:rFonts w:ascii="Arial" w:hAnsi="Arial" w:cs="Arial"/>
        </w:rPr>
      </w:pPr>
    </w:p>
    <w:p w14:paraId="5B1B95FE" w14:textId="4C560F88" w:rsidR="003C5682" w:rsidRDefault="003C5682" w:rsidP="00513D07">
      <w:pPr>
        <w:spacing w:line="360" w:lineRule="auto"/>
        <w:rPr>
          <w:rFonts w:ascii="Arial" w:hAnsi="Arial" w:cs="Arial"/>
        </w:rPr>
      </w:pPr>
    </w:p>
    <w:p w14:paraId="1C9EC194" w14:textId="11751732" w:rsidR="003C5682" w:rsidRDefault="003C5682" w:rsidP="00513D07">
      <w:pPr>
        <w:spacing w:line="360" w:lineRule="auto"/>
        <w:rPr>
          <w:rFonts w:ascii="Arial" w:hAnsi="Arial" w:cs="Arial"/>
        </w:rPr>
      </w:pPr>
    </w:p>
    <w:p w14:paraId="54079721" w14:textId="578F334F" w:rsidR="003C5682" w:rsidRDefault="003C5682" w:rsidP="00513D07">
      <w:pPr>
        <w:spacing w:line="360" w:lineRule="auto"/>
        <w:rPr>
          <w:rFonts w:ascii="Arial" w:hAnsi="Arial" w:cs="Arial"/>
        </w:rPr>
      </w:pPr>
    </w:p>
    <w:p w14:paraId="2BB052F7" w14:textId="77777777" w:rsidR="003C5682" w:rsidRDefault="003C5682" w:rsidP="00513D07">
      <w:pPr>
        <w:spacing w:line="360" w:lineRule="auto"/>
        <w:rPr>
          <w:rFonts w:ascii="Arial" w:hAnsi="Arial" w:cs="Arial"/>
        </w:rPr>
      </w:pPr>
    </w:p>
    <w:p w14:paraId="380F6B51" w14:textId="77777777" w:rsidR="005D48B9" w:rsidRDefault="00590CB2" w:rsidP="005D48B9">
      <w:pPr>
        <w:spacing w:line="360" w:lineRule="auto"/>
        <w:rPr>
          <w:rFonts w:ascii="Arial" w:hAnsi="Arial" w:cs="Arial"/>
        </w:rPr>
      </w:pPr>
      <w:r w:rsidRPr="00F43286">
        <w:rPr>
          <w:rFonts w:ascii="Arial" w:hAnsi="Arial" w:cs="Arial"/>
          <w:i/>
          <w:u w:val="single"/>
        </w:rPr>
        <w:lastRenderedPageBreak/>
        <w:t>Bildunterschrift</w:t>
      </w:r>
      <w:r w:rsidR="005D48B9">
        <w:rPr>
          <w:rFonts w:ascii="Arial" w:hAnsi="Arial" w:cs="Arial"/>
          <w:i/>
          <w:u w:val="single"/>
        </w:rPr>
        <w:t>en</w:t>
      </w:r>
      <w:r w:rsidRPr="00F43286">
        <w:rPr>
          <w:rFonts w:ascii="Arial" w:hAnsi="Arial" w:cs="Arial"/>
          <w:i/>
          <w:u w:val="single"/>
        </w:rPr>
        <w:t>:</w:t>
      </w:r>
      <w:r>
        <w:rPr>
          <w:rFonts w:ascii="Arial" w:hAnsi="Arial" w:cs="Arial"/>
        </w:rPr>
        <w:t xml:space="preserve"> </w:t>
      </w:r>
    </w:p>
    <w:p w14:paraId="4294DF69" w14:textId="74884DF4" w:rsidR="005D48B9" w:rsidRDefault="002862AF" w:rsidP="005D48B9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240247" wp14:editId="78B663D2">
            <wp:extent cx="5760720" cy="43249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CB2">
        <w:rPr>
          <w:rFonts w:ascii="Arial" w:hAnsi="Arial" w:cs="Arial"/>
        </w:rPr>
        <w:br/>
      </w:r>
      <w:r w:rsidR="005D48B9">
        <w:rPr>
          <w:rFonts w:ascii="Arial" w:hAnsi="Arial" w:cs="Arial"/>
        </w:rPr>
        <w:t xml:space="preserve">Bild 1: </w:t>
      </w:r>
      <w:r w:rsidR="00F74757">
        <w:rPr>
          <w:rFonts w:ascii="Arial" w:hAnsi="Arial" w:cs="Arial"/>
        </w:rPr>
        <w:t xml:space="preserve">Erfolgreiche </w:t>
      </w:r>
      <w:r w:rsidR="003C5682">
        <w:rPr>
          <w:rFonts w:ascii="Arial" w:hAnsi="Arial" w:cs="Arial"/>
        </w:rPr>
        <w:t>Projektkooperation</w:t>
      </w:r>
      <w:r w:rsidR="003402AE">
        <w:rPr>
          <w:rFonts w:ascii="Arial" w:hAnsi="Arial" w:cs="Arial"/>
        </w:rPr>
        <w:t xml:space="preserve"> –</w:t>
      </w:r>
      <w:r w:rsidR="003C5682">
        <w:rPr>
          <w:rFonts w:ascii="Arial" w:hAnsi="Arial" w:cs="Arial"/>
        </w:rPr>
        <w:t xml:space="preserve"> hier bei der Firma Dold Holzwerke Gmb</w:t>
      </w:r>
      <w:r w:rsidR="00462DB4">
        <w:rPr>
          <w:rFonts w:ascii="Arial" w:hAnsi="Arial" w:cs="Arial"/>
        </w:rPr>
        <w:t>H</w:t>
      </w:r>
      <w:r w:rsidR="003C5682">
        <w:rPr>
          <w:rFonts w:ascii="Arial" w:hAnsi="Arial" w:cs="Arial"/>
        </w:rPr>
        <w:t>.</w:t>
      </w:r>
      <w:r w:rsidR="00F74757">
        <w:rPr>
          <w:rFonts w:ascii="Arial" w:hAnsi="Arial" w:cs="Arial"/>
        </w:rPr>
        <w:t xml:space="preserve"> </w:t>
      </w:r>
      <w:r w:rsidR="003C5682">
        <w:rPr>
          <w:rFonts w:ascii="Arial" w:hAnsi="Arial" w:cs="Arial"/>
        </w:rPr>
        <w:t xml:space="preserve">HOLTEC und </w:t>
      </w:r>
      <w:r w:rsidR="00F74757">
        <w:rPr>
          <w:rFonts w:ascii="Arial" w:hAnsi="Arial" w:cs="Arial"/>
        </w:rPr>
        <w:t xml:space="preserve">SENNEBOGEN </w:t>
      </w:r>
      <w:r w:rsidR="003C5682">
        <w:rPr>
          <w:rFonts w:ascii="Arial" w:hAnsi="Arial" w:cs="Arial"/>
        </w:rPr>
        <w:t>bieten schon seit Jahren gemeinsam</w:t>
      </w:r>
      <w:r w:rsidR="003952B8">
        <w:rPr>
          <w:rFonts w:ascii="Arial" w:hAnsi="Arial" w:cs="Arial"/>
        </w:rPr>
        <w:t xml:space="preserve"> Lösungen </w:t>
      </w:r>
      <w:r w:rsidR="003C5682">
        <w:rPr>
          <w:rFonts w:ascii="Arial" w:hAnsi="Arial" w:cs="Arial"/>
        </w:rPr>
        <w:t>für die Holzindustrie an</w:t>
      </w:r>
      <w:r w:rsidR="00462DB4">
        <w:rPr>
          <w:rFonts w:ascii="Arial" w:hAnsi="Arial" w:cs="Arial"/>
        </w:rPr>
        <w:t>.</w:t>
      </w:r>
      <w:r w:rsidR="0086793A">
        <w:rPr>
          <w:rFonts w:ascii="Arial" w:hAnsi="Arial" w:cs="Arial"/>
        </w:rPr>
        <w:br/>
      </w:r>
      <w:r w:rsidR="0086793A">
        <w:rPr>
          <w:rFonts w:ascii="Arial" w:hAnsi="Arial" w:cs="Arial"/>
        </w:rPr>
        <w:lastRenderedPageBreak/>
        <w:br/>
      </w:r>
      <w:r>
        <w:rPr>
          <w:noProof/>
        </w:rPr>
        <w:drawing>
          <wp:inline distT="0" distB="0" distL="0" distR="0" wp14:anchorId="2C236CFF" wp14:editId="50CDA320">
            <wp:extent cx="5760720" cy="4318635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A8F1" w14:textId="6968EC73" w:rsidR="00396C38" w:rsidRPr="00E149FB" w:rsidRDefault="005D48B9" w:rsidP="00396C3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Bild 2: </w:t>
      </w:r>
      <w:r w:rsidR="003402AE">
        <w:rPr>
          <w:rFonts w:ascii="Arial" w:hAnsi="Arial" w:cs="Arial"/>
        </w:rPr>
        <w:t xml:space="preserve">Bei Dold laufen die Maschinen elektrisch: Ein elektrischer SENNEBOGEN 840 E in Portalausführung und ein </w:t>
      </w:r>
      <w:r w:rsidR="00B26FEB">
        <w:rPr>
          <w:rFonts w:ascii="Arial" w:hAnsi="Arial" w:cs="Arial"/>
        </w:rPr>
        <w:t xml:space="preserve">SENNEBOGEN </w:t>
      </w:r>
      <w:r w:rsidR="003402AE">
        <w:rPr>
          <w:rFonts w:ascii="Arial" w:hAnsi="Arial" w:cs="Arial"/>
        </w:rPr>
        <w:t xml:space="preserve">735 </w:t>
      </w:r>
      <w:r w:rsidR="00B26FEB">
        <w:rPr>
          <w:rFonts w:ascii="Arial" w:hAnsi="Arial" w:cs="Arial"/>
        </w:rPr>
        <w:t>GED</w:t>
      </w:r>
      <w:r w:rsidR="003402AE">
        <w:rPr>
          <w:rFonts w:ascii="Arial" w:hAnsi="Arial" w:cs="Arial"/>
        </w:rPr>
        <w:t xml:space="preserve"> mit elektrischem Fahrantrieb kümmern sich </w:t>
      </w:r>
      <w:r w:rsidR="00462DB4">
        <w:rPr>
          <w:rFonts w:ascii="Arial" w:hAnsi="Arial" w:cs="Arial"/>
        </w:rPr>
        <w:t xml:space="preserve">am Standort Buchenbach </w:t>
      </w:r>
      <w:r w:rsidR="003402AE">
        <w:rPr>
          <w:rFonts w:ascii="Arial" w:hAnsi="Arial" w:cs="Arial"/>
        </w:rPr>
        <w:t xml:space="preserve">um die Rundholzverladung.  </w:t>
      </w:r>
      <w:r w:rsidR="00015A0E">
        <w:rPr>
          <w:rFonts w:ascii="Arial" w:hAnsi="Arial" w:cs="Arial"/>
        </w:rPr>
        <w:t xml:space="preserve"> </w:t>
      </w:r>
      <w:r w:rsidR="0086793A">
        <w:rPr>
          <w:rFonts w:ascii="Arial" w:hAnsi="Arial" w:cs="Arial"/>
        </w:rPr>
        <w:br/>
      </w:r>
      <w:r w:rsidR="0086793A">
        <w:rPr>
          <w:rFonts w:ascii="Arial" w:hAnsi="Arial" w:cs="Arial"/>
        </w:rPr>
        <w:br/>
      </w:r>
    </w:p>
    <w:p w14:paraId="459D11AC" w14:textId="3C2ED450" w:rsidR="00015A0E" w:rsidRPr="00E149FB" w:rsidRDefault="00015A0E" w:rsidP="005D48B9">
      <w:pPr>
        <w:spacing w:line="360" w:lineRule="auto"/>
        <w:rPr>
          <w:rFonts w:ascii="Arial" w:hAnsi="Arial" w:cs="Arial"/>
        </w:rPr>
      </w:pPr>
    </w:p>
    <w:sectPr w:rsidR="00015A0E" w:rsidRPr="00E149FB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85602" w14:textId="77777777"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14:paraId="1AC15245" w14:textId="77777777"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AC085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C4E3522" wp14:editId="5F5946D2">
              <wp:simplePos x="0" y="0"/>
              <wp:positionH relativeFrom="column">
                <wp:posOffset>-537845</wp:posOffset>
              </wp:positionH>
              <wp:positionV relativeFrom="paragraph">
                <wp:posOffset>12065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2A5B86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35pt,.95pt" to="485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" strokecolor="black [3213]" strokeweight="1pt"/>
          </w:pict>
        </mc:Fallback>
      </mc:AlternateContent>
    </w:r>
  </w:p>
  <w:p w14:paraId="16A881DD" w14:textId="77777777" w:rsidR="00BD4763" w:rsidRPr="005E1F3A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5E1F3A">
      <w:rPr>
        <w:rFonts w:ascii="Arial" w:hAnsi="Arial" w:cs="Arial"/>
        <w:b/>
        <w:sz w:val="16"/>
        <w:szCs w:val="16"/>
      </w:rPr>
      <w:t>PRESS CONTACT /</w:t>
    </w:r>
    <w:r w:rsidRPr="005E1F3A">
      <w:rPr>
        <w:rFonts w:ascii="Arial" w:hAnsi="Arial" w:cs="Arial"/>
        <w:sz w:val="16"/>
        <w:szCs w:val="16"/>
      </w:rPr>
      <w:t xml:space="preserve"> PRESSEKONTAKT</w:t>
    </w:r>
  </w:p>
  <w:p w14:paraId="598AC311" w14:textId="77777777" w:rsidR="00BD4763" w:rsidRPr="005E1F3A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3B6A3D77" w14:textId="3915409C" w:rsidR="00BD4763" w:rsidRPr="005E1F3A" w:rsidRDefault="00EC5071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Dr. </w:t>
    </w:r>
    <w:r w:rsidR="005E1F3A" w:rsidRPr="005E1F3A">
      <w:rPr>
        <w:rFonts w:ascii="Arial" w:hAnsi="Arial" w:cs="Arial"/>
        <w:sz w:val="16"/>
        <w:szCs w:val="16"/>
      </w:rPr>
      <w:t xml:space="preserve">Franziska </w:t>
    </w:r>
    <w:r w:rsidR="00C868DE">
      <w:rPr>
        <w:rFonts w:ascii="Arial" w:hAnsi="Arial" w:cs="Arial"/>
        <w:sz w:val="16"/>
        <w:szCs w:val="16"/>
      </w:rPr>
      <w:t>Limbrunner</w:t>
    </w:r>
  </w:p>
  <w:p w14:paraId="75C4D359" w14:textId="3E86E786" w:rsidR="00BD4763" w:rsidRPr="00950FE5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7EFECEA9" wp14:editId="104B2A93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FE5" w:rsidRPr="00950FE5">
      <w:rPr>
        <w:rFonts w:ascii="Arial" w:hAnsi="Arial" w:cs="Arial"/>
        <w:sz w:val="16"/>
        <w:szCs w:val="16"/>
      </w:rPr>
      <w:t>E-</w:t>
    </w:r>
    <w:r w:rsidR="00BD4763" w:rsidRPr="00950FE5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950FE5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BD4763" w:rsidRPr="00950FE5">
      <w:rPr>
        <w:rFonts w:ascii="Arial" w:hAnsi="Arial" w:cs="Arial"/>
        <w:sz w:val="16"/>
        <w:szCs w:val="16"/>
      </w:rPr>
      <w:br/>
      <w:t>Tel.: 09421 / 540-3</w:t>
    </w:r>
    <w:r w:rsidR="005E1F3A" w:rsidRPr="00950FE5">
      <w:rPr>
        <w:rFonts w:ascii="Arial" w:hAnsi="Arial" w:cs="Arial"/>
        <w:sz w:val="16"/>
        <w:szCs w:val="16"/>
      </w:rPr>
      <w:t>61</w:t>
    </w:r>
    <w:r w:rsidR="00602CD7" w:rsidRPr="00950FE5">
      <w:rPr>
        <w:rFonts w:ascii="Arial" w:hAnsi="Arial" w:cs="Arial"/>
        <w:sz w:val="16"/>
        <w:szCs w:val="16"/>
      </w:rPr>
      <w:br/>
    </w:r>
    <w:r w:rsidR="00BD4763" w:rsidRPr="00950FE5">
      <w:rPr>
        <w:rFonts w:ascii="Arial" w:hAnsi="Arial" w:cs="Arial"/>
        <w:b/>
        <w:sz w:val="16"/>
        <w:szCs w:val="16"/>
      </w:rPr>
      <w:t>www.sennebogen.com</w:t>
    </w:r>
    <w:r w:rsidR="00D03E2D" w:rsidRPr="00950FE5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C97C0" w14:textId="77777777"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14:paraId="4604C361" w14:textId="77777777"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3C850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E4A70D" wp14:editId="00E95D0B">
              <wp:simplePos x="0" y="0"/>
              <wp:positionH relativeFrom="column">
                <wp:posOffset>-456565</wp:posOffset>
              </wp:positionH>
              <wp:positionV relativeFrom="paragraph">
                <wp:posOffset>546100</wp:posOffset>
              </wp:positionV>
              <wp:extent cx="7072630" cy="641350"/>
              <wp:effectExtent l="0" t="0" r="0" b="6350"/>
              <wp:wrapTight wrapText="bothSides">
                <wp:wrapPolygon edited="0">
                  <wp:start x="175" y="0"/>
                  <wp:lineTo x="175" y="21172"/>
                  <wp:lineTo x="21410" y="21172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8C367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0726DBC5" wp14:editId="78C9D946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72A14D6C" wp14:editId="31241B8D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AD396F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E4A70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-35.95pt;margin-top:43pt;width:556.9pt;height:50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" filled="f" stroked="f">
              <v:textbox>
                <w:txbxContent>
                  <w:p w14:paraId="5938C367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0726DBC5" wp14:editId="78C9D946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72A14D6C" wp14:editId="31241B8D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1AD396F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3A30EC5" wp14:editId="717A4FA4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9075E"/>
    <w:multiLevelType w:val="hybridMultilevel"/>
    <w:tmpl w:val="CB120CD0"/>
    <w:lvl w:ilvl="0" w:tplc="DE9CB3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39A82CE5"/>
    <w:multiLevelType w:val="hybridMultilevel"/>
    <w:tmpl w:val="F9D88982"/>
    <w:lvl w:ilvl="0" w:tplc="D92C2C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515917">
    <w:abstractNumId w:val="4"/>
  </w:num>
  <w:num w:numId="2" w16cid:durableId="778989341">
    <w:abstractNumId w:val="0"/>
  </w:num>
  <w:num w:numId="3" w16cid:durableId="1444767631">
    <w:abstractNumId w:val="2"/>
  </w:num>
  <w:num w:numId="4" w16cid:durableId="1628927000">
    <w:abstractNumId w:val="5"/>
  </w:num>
  <w:num w:numId="5" w16cid:durableId="2056274342">
    <w:abstractNumId w:val="3"/>
  </w:num>
  <w:num w:numId="6" w16cid:durableId="93793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15A0E"/>
    <w:rsid w:val="0003209E"/>
    <w:rsid w:val="00036512"/>
    <w:rsid w:val="00063C9F"/>
    <w:rsid w:val="00070C2F"/>
    <w:rsid w:val="00073D5C"/>
    <w:rsid w:val="000852F6"/>
    <w:rsid w:val="000951A5"/>
    <w:rsid w:val="000C3B21"/>
    <w:rsid w:val="000C7D50"/>
    <w:rsid w:val="000E068E"/>
    <w:rsid w:val="00105F81"/>
    <w:rsid w:val="001067B3"/>
    <w:rsid w:val="00121042"/>
    <w:rsid w:val="00127BCB"/>
    <w:rsid w:val="0013770D"/>
    <w:rsid w:val="001430B6"/>
    <w:rsid w:val="001507E9"/>
    <w:rsid w:val="001756FE"/>
    <w:rsid w:val="001900B5"/>
    <w:rsid w:val="001917B4"/>
    <w:rsid w:val="001A5E04"/>
    <w:rsid w:val="001A6125"/>
    <w:rsid w:val="001B0BEA"/>
    <w:rsid w:val="001B2DAD"/>
    <w:rsid w:val="001D29C9"/>
    <w:rsid w:val="001F2485"/>
    <w:rsid w:val="00203CD1"/>
    <w:rsid w:val="00211898"/>
    <w:rsid w:val="00213FCE"/>
    <w:rsid w:val="00247536"/>
    <w:rsid w:val="00252C3B"/>
    <w:rsid w:val="00255D69"/>
    <w:rsid w:val="002862AF"/>
    <w:rsid w:val="002B514F"/>
    <w:rsid w:val="002C17F6"/>
    <w:rsid w:val="002C72F7"/>
    <w:rsid w:val="002D1028"/>
    <w:rsid w:val="002E4D79"/>
    <w:rsid w:val="00305711"/>
    <w:rsid w:val="00316692"/>
    <w:rsid w:val="003225F4"/>
    <w:rsid w:val="003402AE"/>
    <w:rsid w:val="0034672C"/>
    <w:rsid w:val="0035788B"/>
    <w:rsid w:val="003601FC"/>
    <w:rsid w:val="00364E8A"/>
    <w:rsid w:val="00393259"/>
    <w:rsid w:val="003952B8"/>
    <w:rsid w:val="00396C38"/>
    <w:rsid w:val="003A1628"/>
    <w:rsid w:val="003B3CAD"/>
    <w:rsid w:val="003C1625"/>
    <w:rsid w:val="003C2973"/>
    <w:rsid w:val="003C5682"/>
    <w:rsid w:val="003E6689"/>
    <w:rsid w:val="0041586E"/>
    <w:rsid w:val="004238AF"/>
    <w:rsid w:val="004327D2"/>
    <w:rsid w:val="00462DB4"/>
    <w:rsid w:val="00462F8E"/>
    <w:rsid w:val="00463049"/>
    <w:rsid w:val="0046450D"/>
    <w:rsid w:val="00466BD5"/>
    <w:rsid w:val="004718BB"/>
    <w:rsid w:val="00472D92"/>
    <w:rsid w:val="00483111"/>
    <w:rsid w:val="004907C5"/>
    <w:rsid w:val="004A3D86"/>
    <w:rsid w:val="004E3CE7"/>
    <w:rsid w:val="004E71C6"/>
    <w:rsid w:val="004F74C9"/>
    <w:rsid w:val="0050094F"/>
    <w:rsid w:val="0050193E"/>
    <w:rsid w:val="00513095"/>
    <w:rsid w:val="00513D07"/>
    <w:rsid w:val="00525671"/>
    <w:rsid w:val="00532D97"/>
    <w:rsid w:val="00532F19"/>
    <w:rsid w:val="0054440E"/>
    <w:rsid w:val="00545C1A"/>
    <w:rsid w:val="00546235"/>
    <w:rsid w:val="005513B9"/>
    <w:rsid w:val="00555164"/>
    <w:rsid w:val="005674DA"/>
    <w:rsid w:val="00572FB2"/>
    <w:rsid w:val="00575658"/>
    <w:rsid w:val="005865D9"/>
    <w:rsid w:val="00590CB2"/>
    <w:rsid w:val="00590D91"/>
    <w:rsid w:val="005D23A2"/>
    <w:rsid w:val="005D48B9"/>
    <w:rsid w:val="005D6515"/>
    <w:rsid w:val="005E1F3A"/>
    <w:rsid w:val="00602CD7"/>
    <w:rsid w:val="00612F6F"/>
    <w:rsid w:val="006166FF"/>
    <w:rsid w:val="00622D4E"/>
    <w:rsid w:val="0062387B"/>
    <w:rsid w:val="00630BAC"/>
    <w:rsid w:val="00656C99"/>
    <w:rsid w:val="00661AAB"/>
    <w:rsid w:val="00664484"/>
    <w:rsid w:val="00684547"/>
    <w:rsid w:val="00690C14"/>
    <w:rsid w:val="006A0700"/>
    <w:rsid w:val="006A6CF3"/>
    <w:rsid w:val="006A6E84"/>
    <w:rsid w:val="006B10EF"/>
    <w:rsid w:val="006B2B9A"/>
    <w:rsid w:val="006B2D6B"/>
    <w:rsid w:val="006C2E36"/>
    <w:rsid w:val="006C423C"/>
    <w:rsid w:val="006D0D55"/>
    <w:rsid w:val="006D7831"/>
    <w:rsid w:val="006E39FB"/>
    <w:rsid w:val="006E44EA"/>
    <w:rsid w:val="006E4F95"/>
    <w:rsid w:val="006F145D"/>
    <w:rsid w:val="006F35B7"/>
    <w:rsid w:val="007119E8"/>
    <w:rsid w:val="00726BBF"/>
    <w:rsid w:val="007414BA"/>
    <w:rsid w:val="0075048A"/>
    <w:rsid w:val="00751B63"/>
    <w:rsid w:val="007722E7"/>
    <w:rsid w:val="007769D9"/>
    <w:rsid w:val="007773F5"/>
    <w:rsid w:val="0078469D"/>
    <w:rsid w:val="007A5398"/>
    <w:rsid w:val="007B3D76"/>
    <w:rsid w:val="007C3817"/>
    <w:rsid w:val="007D4FD8"/>
    <w:rsid w:val="007F066E"/>
    <w:rsid w:val="007F308B"/>
    <w:rsid w:val="00803967"/>
    <w:rsid w:val="00803A4C"/>
    <w:rsid w:val="00807BB9"/>
    <w:rsid w:val="008234DB"/>
    <w:rsid w:val="00835291"/>
    <w:rsid w:val="00842791"/>
    <w:rsid w:val="00853B25"/>
    <w:rsid w:val="00853C22"/>
    <w:rsid w:val="008635B2"/>
    <w:rsid w:val="008645B7"/>
    <w:rsid w:val="0086793A"/>
    <w:rsid w:val="008716A2"/>
    <w:rsid w:val="00877312"/>
    <w:rsid w:val="008A1FCC"/>
    <w:rsid w:val="008A44E1"/>
    <w:rsid w:val="008A7986"/>
    <w:rsid w:val="008D293F"/>
    <w:rsid w:val="008D7B4C"/>
    <w:rsid w:val="008E1305"/>
    <w:rsid w:val="008E38F6"/>
    <w:rsid w:val="008F098B"/>
    <w:rsid w:val="008F4561"/>
    <w:rsid w:val="00902B17"/>
    <w:rsid w:val="0090578C"/>
    <w:rsid w:val="00920AA7"/>
    <w:rsid w:val="00921BDA"/>
    <w:rsid w:val="0092535D"/>
    <w:rsid w:val="00934B20"/>
    <w:rsid w:val="00940F3C"/>
    <w:rsid w:val="00950FE5"/>
    <w:rsid w:val="00966F7B"/>
    <w:rsid w:val="00970BC7"/>
    <w:rsid w:val="00982C49"/>
    <w:rsid w:val="00997FC4"/>
    <w:rsid w:val="009A0606"/>
    <w:rsid w:val="009A6F1C"/>
    <w:rsid w:val="009B4FE6"/>
    <w:rsid w:val="009C79CE"/>
    <w:rsid w:val="009E69D6"/>
    <w:rsid w:val="00A056E9"/>
    <w:rsid w:val="00A063A9"/>
    <w:rsid w:val="00A1016D"/>
    <w:rsid w:val="00A161BD"/>
    <w:rsid w:val="00A3397B"/>
    <w:rsid w:val="00A4624B"/>
    <w:rsid w:val="00A6109D"/>
    <w:rsid w:val="00A66840"/>
    <w:rsid w:val="00A858C8"/>
    <w:rsid w:val="00AE569F"/>
    <w:rsid w:val="00AE5A58"/>
    <w:rsid w:val="00B00904"/>
    <w:rsid w:val="00B061B0"/>
    <w:rsid w:val="00B10BB9"/>
    <w:rsid w:val="00B26FEB"/>
    <w:rsid w:val="00B315D8"/>
    <w:rsid w:val="00B51EBE"/>
    <w:rsid w:val="00B61944"/>
    <w:rsid w:val="00B72511"/>
    <w:rsid w:val="00B86699"/>
    <w:rsid w:val="00B86AEE"/>
    <w:rsid w:val="00B9040D"/>
    <w:rsid w:val="00B93D91"/>
    <w:rsid w:val="00BB3334"/>
    <w:rsid w:val="00BB48C1"/>
    <w:rsid w:val="00BB6199"/>
    <w:rsid w:val="00BB62D3"/>
    <w:rsid w:val="00BC0D18"/>
    <w:rsid w:val="00BD3E1B"/>
    <w:rsid w:val="00BD4763"/>
    <w:rsid w:val="00BE62A2"/>
    <w:rsid w:val="00BF55C4"/>
    <w:rsid w:val="00C1446A"/>
    <w:rsid w:val="00C3440B"/>
    <w:rsid w:val="00C36666"/>
    <w:rsid w:val="00C37566"/>
    <w:rsid w:val="00C411D4"/>
    <w:rsid w:val="00C47C63"/>
    <w:rsid w:val="00C7065A"/>
    <w:rsid w:val="00C868DE"/>
    <w:rsid w:val="00C904C2"/>
    <w:rsid w:val="00C92FD1"/>
    <w:rsid w:val="00CA4F34"/>
    <w:rsid w:val="00CB25A6"/>
    <w:rsid w:val="00CB6D38"/>
    <w:rsid w:val="00CD41D2"/>
    <w:rsid w:val="00CE6F38"/>
    <w:rsid w:val="00CF2D4C"/>
    <w:rsid w:val="00D03A63"/>
    <w:rsid w:val="00D03E2D"/>
    <w:rsid w:val="00D0618D"/>
    <w:rsid w:val="00D12EE6"/>
    <w:rsid w:val="00D21153"/>
    <w:rsid w:val="00D2710D"/>
    <w:rsid w:val="00D402DD"/>
    <w:rsid w:val="00D45373"/>
    <w:rsid w:val="00D701A0"/>
    <w:rsid w:val="00D713B1"/>
    <w:rsid w:val="00D805B8"/>
    <w:rsid w:val="00D83440"/>
    <w:rsid w:val="00D85817"/>
    <w:rsid w:val="00D97A64"/>
    <w:rsid w:val="00DB741D"/>
    <w:rsid w:val="00DC14D0"/>
    <w:rsid w:val="00DC66F9"/>
    <w:rsid w:val="00DD21FF"/>
    <w:rsid w:val="00DD23F2"/>
    <w:rsid w:val="00DD36BF"/>
    <w:rsid w:val="00DD6575"/>
    <w:rsid w:val="00DE0E24"/>
    <w:rsid w:val="00DE2812"/>
    <w:rsid w:val="00DE33F5"/>
    <w:rsid w:val="00E03541"/>
    <w:rsid w:val="00E05F77"/>
    <w:rsid w:val="00E149FB"/>
    <w:rsid w:val="00E35F4F"/>
    <w:rsid w:val="00E36AA6"/>
    <w:rsid w:val="00E478A4"/>
    <w:rsid w:val="00E53D48"/>
    <w:rsid w:val="00E63ECC"/>
    <w:rsid w:val="00E77239"/>
    <w:rsid w:val="00EB446E"/>
    <w:rsid w:val="00EC5071"/>
    <w:rsid w:val="00ED4440"/>
    <w:rsid w:val="00EF1521"/>
    <w:rsid w:val="00EF15F6"/>
    <w:rsid w:val="00EF7F84"/>
    <w:rsid w:val="00F0441C"/>
    <w:rsid w:val="00F054AB"/>
    <w:rsid w:val="00F10911"/>
    <w:rsid w:val="00F11371"/>
    <w:rsid w:val="00F32A66"/>
    <w:rsid w:val="00F36084"/>
    <w:rsid w:val="00F37BD5"/>
    <w:rsid w:val="00F52CF2"/>
    <w:rsid w:val="00F556BE"/>
    <w:rsid w:val="00F56F05"/>
    <w:rsid w:val="00F63235"/>
    <w:rsid w:val="00F63CC5"/>
    <w:rsid w:val="00F654FF"/>
    <w:rsid w:val="00F74757"/>
    <w:rsid w:val="00F848DC"/>
    <w:rsid w:val="00F85650"/>
    <w:rsid w:val="00F86849"/>
    <w:rsid w:val="00FB3621"/>
    <w:rsid w:val="00FB7E79"/>
    <w:rsid w:val="00FD2450"/>
    <w:rsid w:val="00FD5480"/>
    <w:rsid w:val="00FE2242"/>
    <w:rsid w:val="00FF2591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6156B77C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F25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3D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3D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C5B69-DFD6-48CC-82CD-1FED3586F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801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Limbrunner</dc:creator>
  <cp:keywords/>
  <dc:description/>
  <cp:lastModifiedBy>Limbrunner Franziska</cp:lastModifiedBy>
  <cp:revision>9</cp:revision>
  <cp:lastPrinted>2023-04-25T06:21:00Z</cp:lastPrinted>
  <dcterms:created xsi:type="dcterms:W3CDTF">2023-04-25T07:37:00Z</dcterms:created>
  <dcterms:modified xsi:type="dcterms:W3CDTF">2023-05-10T11:23:00Z</dcterms:modified>
</cp:coreProperties>
</file>