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CA7" w:rsidRDefault="00FF2D28" w:rsidP="00483B6E">
      <w:pPr>
        <w:spacing w:line="360" w:lineRule="auto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 xml:space="preserve">Bauma 2022: </w:t>
      </w:r>
      <w:r w:rsidR="001E6CA7" w:rsidRPr="001E6CA7">
        <w:rPr>
          <w:rFonts w:ascii="Arial" w:hAnsi="Arial" w:cs="Arial"/>
          <w:b/>
          <w:sz w:val="28"/>
          <w:u w:val="single"/>
        </w:rPr>
        <w:t xml:space="preserve">SENNEBOGEN </w:t>
      </w:r>
      <w:r>
        <w:rPr>
          <w:rFonts w:ascii="Arial" w:hAnsi="Arial" w:cs="Arial"/>
          <w:b/>
          <w:sz w:val="28"/>
          <w:u w:val="single"/>
        </w:rPr>
        <w:t>stellt eigene Schmier- und Hilfsstoffe vor</w:t>
      </w:r>
    </w:p>
    <w:p w:rsidR="00FF2D28" w:rsidRDefault="00FF2D28" w:rsidP="00483B6E">
      <w:pPr>
        <w:spacing w:line="360" w:lineRule="auto"/>
        <w:rPr>
          <w:rFonts w:ascii="Arial" w:hAnsi="Arial" w:cs="Arial"/>
          <w:b/>
        </w:rPr>
      </w:pPr>
      <w:r w:rsidRPr="00FF2D28">
        <w:rPr>
          <w:rFonts w:ascii="Arial" w:hAnsi="Arial" w:cs="Arial"/>
          <w:b/>
        </w:rPr>
        <w:t xml:space="preserve">Hochwertige Schmierstoffe beeinflussen die Leistung und Lebensdauer einer Maschine maßgeblich. Deshalb baut SENNEBOGEN das Sortiment </w:t>
      </w:r>
      <w:r w:rsidR="00EE69F2">
        <w:rPr>
          <w:rFonts w:ascii="Arial" w:hAnsi="Arial" w:cs="Arial"/>
          <w:b/>
        </w:rPr>
        <w:t>an</w:t>
      </w:r>
      <w:r w:rsidRPr="00FF2D28">
        <w:rPr>
          <w:rFonts w:ascii="Arial" w:hAnsi="Arial" w:cs="Arial"/>
          <w:b/>
        </w:rPr>
        <w:t xml:space="preserve"> Original-Ersatzteile</w:t>
      </w:r>
      <w:r w:rsidR="003670D6">
        <w:rPr>
          <w:rFonts w:ascii="Arial" w:hAnsi="Arial" w:cs="Arial"/>
          <w:b/>
        </w:rPr>
        <w:t>n</w:t>
      </w:r>
      <w:r w:rsidRPr="00FF2D28">
        <w:rPr>
          <w:rFonts w:ascii="Arial" w:hAnsi="Arial" w:cs="Arial"/>
          <w:b/>
        </w:rPr>
        <w:t xml:space="preserve"> weiter aus und bietet ab sofort eine eigene Serie an Schmier- und Hilfsstoffen an. Sie sind perfekt auf die Bedürfnisse der grünen Maschinen aus Straubing zugeschnitten. </w:t>
      </w:r>
    </w:p>
    <w:p w:rsidR="001704A9" w:rsidRDefault="00461328" w:rsidP="00483B6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Zur bauma 2022 erweitert SENNEBOGEN sein Sortiment an Original-Ersatzteilen und bringt </w:t>
      </w:r>
      <w:r w:rsidR="009E0D2F">
        <w:rPr>
          <w:rFonts w:ascii="Arial" w:hAnsi="Arial" w:cs="Arial"/>
        </w:rPr>
        <w:t>sowohl die</w:t>
      </w:r>
      <w:r>
        <w:rPr>
          <w:rFonts w:ascii="Arial" w:hAnsi="Arial" w:cs="Arial"/>
        </w:rPr>
        <w:t xml:space="preserve"> Schmierstoff-Serie </w:t>
      </w:r>
      <w:proofErr w:type="spellStart"/>
      <w:r>
        <w:rPr>
          <w:rFonts w:ascii="Arial" w:hAnsi="Arial" w:cs="Arial"/>
        </w:rPr>
        <w:t>SENlube</w:t>
      </w:r>
      <w:proofErr w:type="spellEnd"/>
      <w:r>
        <w:rPr>
          <w:rFonts w:ascii="Arial" w:hAnsi="Arial" w:cs="Arial"/>
        </w:rPr>
        <w:t xml:space="preserve"> </w:t>
      </w:r>
      <w:r w:rsidR="009E0D2F">
        <w:rPr>
          <w:rFonts w:ascii="Arial" w:hAnsi="Arial" w:cs="Arial"/>
        </w:rPr>
        <w:t>als auch</w:t>
      </w:r>
      <w:r>
        <w:rPr>
          <w:rFonts w:ascii="Arial" w:hAnsi="Arial" w:cs="Arial"/>
        </w:rPr>
        <w:t xml:space="preserve"> die Serie an </w:t>
      </w:r>
      <w:r w:rsidR="005E1F62">
        <w:rPr>
          <w:rFonts w:ascii="Arial" w:hAnsi="Arial" w:cs="Arial"/>
        </w:rPr>
        <w:t xml:space="preserve">Hilfs- und </w:t>
      </w:r>
      <w:r>
        <w:rPr>
          <w:rFonts w:ascii="Arial" w:hAnsi="Arial" w:cs="Arial"/>
        </w:rPr>
        <w:t>Materialschutzmittel</w:t>
      </w:r>
      <w:r w:rsidR="00070DCB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SENprotect</w:t>
      </w:r>
      <w:proofErr w:type="spellEnd"/>
      <w:r>
        <w:rPr>
          <w:rFonts w:ascii="Arial" w:hAnsi="Arial" w:cs="Arial"/>
        </w:rPr>
        <w:t xml:space="preserve"> auf den Markt</w:t>
      </w:r>
      <w:r w:rsidR="009E0D2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656E69" w:rsidRDefault="00656E69" w:rsidP="001F5A1C">
      <w:pPr>
        <w:spacing w:line="360" w:lineRule="auto"/>
        <w:rPr>
          <w:rFonts w:ascii="Arial" w:hAnsi="Arial" w:cs="Arial"/>
          <w:b/>
        </w:rPr>
      </w:pPr>
    </w:p>
    <w:p w:rsidR="001704A9" w:rsidRDefault="009E0D2F" w:rsidP="001F5A1C">
      <w:pPr>
        <w:spacing w:line="360" w:lineRule="auto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SENlube</w:t>
      </w:r>
      <w:proofErr w:type="spellEnd"/>
      <w:r>
        <w:rPr>
          <w:rFonts w:ascii="Arial" w:hAnsi="Arial" w:cs="Arial"/>
          <w:b/>
        </w:rPr>
        <w:t xml:space="preserve">: </w:t>
      </w:r>
      <w:r w:rsidR="00304A37">
        <w:rPr>
          <w:rFonts w:ascii="Arial" w:hAnsi="Arial" w:cs="Arial"/>
          <w:b/>
        </w:rPr>
        <w:t xml:space="preserve">Original </w:t>
      </w:r>
      <w:r>
        <w:rPr>
          <w:rFonts w:ascii="Arial" w:hAnsi="Arial" w:cs="Arial"/>
          <w:b/>
        </w:rPr>
        <w:t>Schmieröle</w:t>
      </w:r>
      <w:r w:rsidR="008446F2">
        <w:rPr>
          <w:rFonts w:ascii="Arial" w:hAnsi="Arial" w:cs="Arial"/>
          <w:b/>
        </w:rPr>
        <w:t xml:space="preserve"> und -fette</w:t>
      </w:r>
      <w:r>
        <w:rPr>
          <w:rFonts w:ascii="Arial" w:hAnsi="Arial" w:cs="Arial"/>
          <w:b/>
        </w:rPr>
        <w:t xml:space="preserve"> in Premiumqualität </w:t>
      </w:r>
      <w:r w:rsidR="008446F2">
        <w:rPr>
          <w:rFonts w:ascii="Arial" w:hAnsi="Arial" w:cs="Arial"/>
          <w:b/>
        </w:rPr>
        <w:t>für Motor, Getriebe, Hydraulik und Achsen</w:t>
      </w:r>
    </w:p>
    <w:p w:rsidR="00EC1A52" w:rsidRDefault="008446F2" w:rsidP="001F5A1C">
      <w:pPr>
        <w:spacing w:line="360" w:lineRule="auto"/>
        <w:rPr>
          <w:rFonts w:ascii="Arial" w:hAnsi="Arial" w:cs="Arial"/>
        </w:rPr>
      </w:pPr>
      <w:r w:rsidRPr="008446F2">
        <w:rPr>
          <w:rFonts w:ascii="Arial" w:hAnsi="Arial" w:cs="Arial"/>
        </w:rPr>
        <w:t xml:space="preserve">In der </w:t>
      </w:r>
      <w:r>
        <w:rPr>
          <w:rFonts w:ascii="Arial" w:hAnsi="Arial" w:cs="Arial"/>
        </w:rPr>
        <w:t xml:space="preserve">neuen </w:t>
      </w:r>
      <w:r w:rsidRPr="008446F2">
        <w:rPr>
          <w:rFonts w:ascii="Arial" w:hAnsi="Arial" w:cs="Arial"/>
        </w:rPr>
        <w:t xml:space="preserve">Serie der Schmieröle und </w:t>
      </w:r>
      <w:r>
        <w:rPr>
          <w:rFonts w:ascii="Arial" w:hAnsi="Arial" w:cs="Arial"/>
        </w:rPr>
        <w:t>-</w:t>
      </w:r>
      <w:r w:rsidRPr="008446F2">
        <w:rPr>
          <w:rFonts w:ascii="Arial" w:hAnsi="Arial" w:cs="Arial"/>
        </w:rPr>
        <w:t>fette</w:t>
      </w:r>
      <w:r>
        <w:rPr>
          <w:rFonts w:ascii="Arial" w:hAnsi="Arial" w:cs="Arial"/>
        </w:rPr>
        <w:t xml:space="preserve"> findet sich </w:t>
      </w:r>
      <w:r w:rsidR="00EC1A52">
        <w:rPr>
          <w:rFonts w:ascii="Arial" w:hAnsi="Arial" w:cs="Arial"/>
        </w:rPr>
        <w:t xml:space="preserve">im Hinblick auf den </w:t>
      </w:r>
      <w:r w:rsidR="00EC1A52" w:rsidRPr="00EC1A52">
        <w:rPr>
          <w:rFonts w:ascii="Arial" w:hAnsi="Arial" w:cs="Arial"/>
          <w:b/>
        </w:rPr>
        <w:t>Motor</w:t>
      </w:r>
      <w:r w:rsidR="00EC1A5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das Motoröl </w:t>
      </w:r>
      <w:proofErr w:type="spellStart"/>
      <w:r w:rsidRPr="003670D6">
        <w:rPr>
          <w:rFonts w:ascii="Arial" w:hAnsi="Arial" w:cs="Arial"/>
          <w:i/>
        </w:rPr>
        <w:t>SENlube</w:t>
      </w:r>
      <w:proofErr w:type="spellEnd"/>
      <w:r w:rsidRPr="003670D6">
        <w:rPr>
          <w:rFonts w:ascii="Arial" w:hAnsi="Arial" w:cs="Arial"/>
          <w:i/>
        </w:rPr>
        <w:t xml:space="preserve"> Engine </w:t>
      </w:r>
      <w:proofErr w:type="spellStart"/>
      <w:r w:rsidRPr="003670D6">
        <w:rPr>
          <w:rFonts w:ascii="Arial" w:hAnsi="Arial" w:cs="Arial"/>
          <w:i/>
        </w:rPr>
        <w:t>Longlife</w:t>
      </w:r>
      <w:proofErr w:type="spellEnd"/>
      <w:r w:rsidRPr="003670D6">
        <w:rPr>
          <w:rFonts w:ascii="Arial" w:hAnsi="Arial" w:cs="Arial"/>
          <w:i/>
        </w:rPr>
        <w:t xml:space="preserve"> 5W-30-LA</w:t>
      </w:r>
      <w:r>
        <w:rPr>
          <w:rFonts w:ascii="Arial" w:hAnsi="Arial" w:cs="Arial"/>
        </w:rPr>
        <w:t xml:space="preserve">, das über einen besonders weiten Temperaturbereich verfügt. </w:t>
      </w:r>
      <w:r w:rsidRPr="008446F2">
        <w:rPr>
          <w:rFonts w:ascii="Arial" w:hAnsi="Arial" w:cs="Arial"/>
        </w:rPr>
        <w:t xml:space="preserve">Nebenher sorgt es für Kraftstoffeinsparung und geringere Emissionen. Mit langen Ölwechselintervallen und schützenden Zusätzen senkt der Einsatz des Öls </w:t>
      </w:r>
      <w:r>
        <w:rPr>
          <w:rFonts w:ascii="Arial" w:hAnsi="Arial" w:cs="Arial"/>
        </w:rPr>
        <w:t xml:space="preserve">zudem </w:t>
      </w:r>
      <w:r w:rsidRPr="008446F2">
        <w:rPr>
          <w:rFonts w:ascii="Arial" w:hAnsi="Arial" w:cs="Arial"/>
        </w:rPr>
        <w:t>die Wartungskosten.</w:t>
      </w:r>
      <w:r w:rsidR="00964A9C">
        <w:rPr>
          <w:rFonts w:ascii="Arial" w:hAnsi="Arial" w:cs="Arial"/>
        </w:rPr>
        <w:t xml:space="preserve"> </w:t>
      </w:r>
    </w:p>
    <w:p w:rsidR="00EC1A52" w:rsidRDefault="00964A9C" w:rsidP="001F5A1C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</w:rPr>
        <w:t>Speziell f</w:t>
      </w:r>
      <w:r w:rsidR="008446F2">
        <w:rPr>
          <w:rFonts w:ascii="Arial" w:hAnsi="Arial" w:cs="Arial"/>
        </w:rPr>
        <w:t xml:space="preserve">ür die </w:t>
      </w:r>
      <w:r w:rsidR="008446F2" w:rsidRPr="00EC1A52">
        <w:rPr>
          <w:rFonts w:ascii="Arial" w:hAnsi="Arial" w:cs="Arial"/>
          <w:b/>
        </w:rPr>
        <w:t>Hydraulik</w:t>
      </w:r>
      <w:r w:rsidR="008446F2">
        <w:rPr>
          <w:rFonts w:ascii="Arial" w:hAnsi="Arial" w:cs="Arial"/>
        </w:rPr>
        <w:t xml:space="preserve"> bietet SENNEBOGEN mit dem </w:t>
      </w:r>
      <w:proofErr w:type="spellStart"/>
      <w:r w:rsidR="008446F2" w:rsidRPr="008446F2">
        <w:rPr>
          <w:rFonts w:ascii="Arial" w:hAnsi="Arial" w:cs="Arial"/>
        </w:rPr>
        <w:t>Longlife</w:t>
      </w:r>
      <w:proofErr w:type="spellEnd"/>
      <w:r w:rsidR="008446F2" w:rsidRPr="008446F2">
        <w:rPr>
          <w:rFonts w:ascii="Arial" w:hAnsi="Arial" w:cs="Arial"/>
        </w:rPr>
        <w:t>-Mehrbereichs</w:t>
      </w:r>
      <w:r w:rsidR="008446F2">
        <w:rPr>
          <w:rFonts w:ascii="Arial" w:hAnsi="Arial" w:cs="Arial"/>
        </w:rPr>
        <w:t xml:space="preserve">-Hydrauliköl </w:t>
      </w:r>
      <w:proofErr w:type="spellStart"/>
      <w:r w:rsidR="008446F2" w:rsidRPr="003670D6">
        <w:rPr>
          <w:rFonts w:ascii="Arial" w:hAnsi="Arial" w:cs="Arial"/>
          <w:i/>
        </w:rPr>
        <w:t>SENlube</w:t>
      </w:r>
      <w:proofErr w:type="spellEnd"/>
      <w:r w:rsidR="008446F2" w:rsidRPr="003670D6">
        <w:rPr>
          <w:rFonts w:ascii="Arial" w:hAnsi="Arial" w:cs="Arial"/>
          <w:i/>
        </w:rPr>
        <w:t xml:space="preserve"> HYDRO D46</w:t>
      </w:r>
      <w:r w:rsidR="008446F2">
        <w:rPr>
          <w:rFonts w:ascii="Arial" w:hAnsi="Arial" w:cs="Arial"/>
        </w:rPr>
        <w:t xml:space="preserve"> ein Hydrauliköl an, das einen effizienten Betrieb hydraulischer Systeme ermöglicht, sowie mit dem </w:t>
      </w:r>
      <w:proofErr w:type="spellStart"/>
      <w:r w:rsidR="008446F2" w:rsidRPr="003670D6">
        <w:rPr>
          <w:rFonts w:ascii="Arial" w:hAnsi="Arial" w:cs="Arial"/>
          <w:i/>
        </w:rPr>
        <w:t>SENlube</w:t>
      </w:r>
      <w:proofErr w:type="spellEnd"/>
      <w:r w:rsidR="008446F2" w:rsidRPr="003670D6">
        <w:rPr>
          <w:rFonts w:ascii="Arial" w:hAnsi="Arial" w:cs="Arial"/>
          <w:i/>
        </w:rPr>
        <w:t xml:space="preserve"> HYDRO POLAR</w:t>
      </w:r>
      <w:r w:rsidR="008446F2" w:rsidRPr="008446F2">
        <w:rPr>
          <w:rFonts w:ascii="Arial" w:hAnsi="Arial" w:cs="Arial"/>
        </w:rPr>
        <w:t xml:space="preserve"> </w:t>
      </w:r>
      <w:r w:rsidR="008446F2">
        <w:rPr>
          <w:rFonts w:ascii="Arial" w:hAnsi="Arial" w:cs="Arial"/>
        </w:rPr>
        <w:t xml:space="preserve">ein spezielles Öl für tiefe Temperaturen von bis zu -30° C. </w:t>
      </w:r>
      <w:r w:rsidR="00EC1A52">
        <w:rPr>
          <w:rFonts w:ascii="Arial" w:hAnsi="Arial" w:cs="Arial"/>
        </w:rPr>
        <w:t xml:space="preserve">Das </w:t>
      </w:r>
      <w:proofErr w:type="spellStart"/>
      <w:r w:rsidR="00EC1A52">
        <w:rPr>
          <w:rFonts w:ascii="Arial" w:hAnsi="Arial" w:cs="Arial"/>
        </w:rPr>
        <w:t>Spezialöl</w:t>
      </w:r>
      <w:proofErr w:type="spellEnd"/>
      <w:r w:rsidR="00EC1A52">
        <w:rPr>
          <w:rFonts w:ascii="Arial" w:hAnsi="Arial" w:cs="Arial"/>
        </w:rPr>
        <w:t xml:space="preserve"> </w:t>
      </w:r>
      <w:proofErr w:type="spellStart"/>
      <w:r w:rsidR="00EC1A52" w:rsidRPr="003670D6">
        <w:rPr>
          <w:rFonts w:ascii="Arial" w:hAnsi="Arial" w:cs="Arial"/>
          <w:i/>
        </w:rPr>
        <w:t>SENlube</w:t>
      </w:r>
      <w:proofErr w:type="spellEnd"/>
      <w:r w:rsidR="00EC1A52" w:rsidRPr="003670D6">
        <w:rPr>
          <w:rFonts w:ascii="Arial" w:hAnsi="Arial" w:cs="Arial"/>
          <w:i/>
        </w:rPr>
        <w:t xml:space="preserve"> </w:t>
      </w:r>
      <w:proofErr w:type="spellStart"/>
      <w:r w:rsidR="00EC1A52" w:rsidRPr="003670D6">
        <w:rPr>
          <w:rFonts w:ascii="Arial" w:hAnsi="Arial" w:cs="Arial"/>
          <w:i/>
        </w:rPr>
        <w:t>Gear</w:t>
      </w:r>
      <w:proofErr w:type="spellEnd"/>
      <w:r w:rsidR="00EC1A52" w:rsidRPr="003670D6">
        <w:rPr>
          <w:rFonts w:ascii="Arial" w:hAnsi="Arial" w:cs="Arial"/>
          <w:i/>
        </w:rPr>
        <w:t xml:space="preserve"> </w:t>
      </w:r>
      <w:proofErr w:type="spellStart"/>
      <w:r w:rsidR="00EC1A52" w:rsidRPr="003670D6">
        <w:rPr>
          <w:rFonts w:ascii="Arial" w:hAnsi="Arial" w:cs="Arial"/>
          <w:i/>
        </w:rPr>
        <w:t>Longlife</w:t>
      </w:r>
      <w:proofErr w:type="spellEnd"/>
      <w:r w:rsidR="00EC1A52">
        <w:rPr>
          <w:rFonts w:ascii="Arial" w:hAnsi="Arial" w:cs="Arial"/>
        </w:rPr>
        <w:t xml:space="preserve"> schmiert nicht nur Hydrauliksysteme in Verbindung mit Freifallwinden, wie sie zum Beispiel bei Seilbaggern zum Einsatz kommen, sondern eignet sich mit </w:t>
      </w:r>
      <w:r w:rsidR="00EC1A52" w:rsidRPr="00556E7D">
        <w:rPr>
          <w:rFonts w:ascii="Arial" w:hAnsi="Arial" w:cs="Arial"/>
          <w:bCs/>
        </w:rPr>
        <w:t>seinen reibungsmindernden Zusätzen auch für Achsen.</w:t>
      </w:r>
    </w:p>
    <w:p w:rsidR="00EC1A52" w:rsidRPr="008446F2" w:rsidRDefault="00EC1A52" w:rsidP="001F5A1C">
      <w:pPr>
        <w:spacing w:line="360" w:lineRule="auto"/>
        <w:rPr>
          <w:rFonts w:ascii="Arial" w:hAnsi="Arial" w:cs="Arial"/>
        </w:rPr>
      </w:pPr>
      <w:r w:rsidRPr="00EC1A52">
        <w:rPr>
          <w:rFonts w:ascii="Arial" w:hAnsi="Arial" w:cs="Arial"/>
        </w:rPr>
        <w:t xml:space="preserve">Im Bereich der </w:t>
      </w:r>
      <w:r w:rsidRPr="00EC1A52">
        <w:rPr>
          <w:rFonts w:ascii="Arial" w:hAnsi="Arial" w:cs="Arial"/>
          <w:b/>
        </w:rPr>
        <w:t>Getriebeöle</w:t>
      </w:r>
      <w:r w:rsidRPr="00EC1A52">
        <w:rPr>
          <w:rFonts w:ascii="Arial" w:hAnsi="Arial" w:cs="Arial"/>
        </w:rPr>
        <w:t xml:space="preserve"> </w:t>
      </w:r>
      <w:r w:rsidR="00656E69">
        <w:rPr>
          <w:rFonts w:ascii="Arial" w:hAnsi="Arial" w:cs="Arial"/>
        </w:rPr>
        <w:t>gibt es</w:t>
      </w:r>
      <w:r w:rsidRPr="00EC1A52">
        <w:rPr>
          <w:rFonts w:ascii="Arial" w:hAnsi="Arial" w:cs="Arial"/>
        </w:rPr>
        <w:t xml:space="preserve"> das </w:t>
      </w:r>
      <w:proofErr w:type="spellStart"/>
      <w:r w:rsidRPr="00EC1A52">
        <w:rPr>
          <w:rFonts w:ascii="Arial" w:hAnsi="Arial" w:cs="Arial"/>
        </w:rPr>
        <w:t>Achsöl</w:t>
      </w:r>
      <w:proofErr w:type="spellEnd"/>
      <w:r w:rsidRPr="00EC1A52">
        <w:rPr>
          <w:rFonts w:ascii="Arial" w:hAnsi="Arial" w:cs="Arial"/>
        </w:rPr>
        <w:t xml:space="preserve"> </w:t>
      </w:r>
      <w:proofErr w:type="spellStart"/>
      <w:r w:rsidRPr="003670D6">
        <w:rPr>
          <w:rFonts w:ascii="Arial" w:hAnsi="Arial" w:cs="Arial"/>
          <w:i/>
        </w:rPr>
        <w:t>SENlube</w:t>
      </w:r>
      <w:proofErr w:type="spellEnd"/>
      <w:r w:rsidRPr="003670D6">
        <w:rPr>
          <w:rFonts w:ascii="Arial" w:hAnsi="Arial" w:cs="Arial"/>
          <w:i/>
        </w:rPr>
        <w:t xml:space="preserve"> </w:t>
      </w:r>
      <w:proofErr w:type="spellStart"/>
      <w:r w:rsidRPr="003670D6">
        <w:rPr>
          <w:rFonts w:ascii="Arial" w:hAnsi="Arial" w:cs="Arial"/>
          <w:i/>
        </w:rPr>
        <w:t>Gear</w:t>
      </w:r>
      <w:proofErr w:type="spellEnd"/>
      <w:r w:rsidRPr="003670D6">
        <w:rPr>
          <w:rFonts w:ascii="Arial" w:hAnsi="Arial" w:cs="Arial"/>
          <w:i/>
        </w:rPr>
        <w:t xml:space="preserve"> </w:t>
      </w:r>
      <w:proofErr w:type="spellStart"/>
      <w:r w:rsidRPr="003670D6">
        <w:rPr>
          <w:rFonts w:ascii="Arial" w:hAnsi="Arial" w:cs="Arial"/>
          <w:i/>
        </w:rPr>
        <w:t>Hypoid</w:t>
      </w:r>
      <w:proofErr w:type="spellEnd"/>
      <w:r w:rsidRPr="003670D6">
        <w:rPr>
          <w:rFonts w:ascii="Arial" w:hAnsi="Arial" w:cs="Arial"/>
          <w:i/>
        </w:rPr>
        <w:t xml:space="preserve"> LS</w:t>
      </w:r>
      <w:r w:rsidRPr="00EC1A52">
        <w:rPr>
          <w:rFonts w:ascii="Arial" w:hAnsi="Arial" w:cs="Arial"/>
        </w:rPr>
        <w:t xml:space="preserve"> mit sehr guter Limited Slip </w:t>
      </w:r>
      <w:proofErr w:type="spellStart"/>
      <w:r w:rsidRPr="00EC1A52">
        <w:rPr>
          <w:rFonts w:ascii="Arial" w:hAnsi="Arial" w:cs="Arial"/>
        </w:rPr>
        <w:t>Additivierung</w:t>
      </w:r>
      <w:proofErr w:type="spellEnd"/>
      <w:r w:rsidRPr="00EC1A52">
        <w:rPr>
          <w:rFonts w:ascii="Arial" w:hAnsi="Arial" w:cs="Arial"/>
        </w:rPr>
        <w:t xml:space="preserve"> und das synthetische Getriebeöl </w:t>
      </w:r>
      <w:proofErr w:type="spellStart"/>
      <w:r w:rsidRPr="003670D6">
        <w:rPr>
          <w:rFonts w:ascii="Arial" w:hAnsi="Arial" w:cs="Arial"/>
          <w:i/>
        </w:rPr>
        <w:t>SENlube</w:t>
      </w:r>
      <w:proofErr w:type="spellEnd"/>
      <w:r w:rsidRPr="003670D6">
        <w:rPr>
          <w:rFonts w:ascii="Arial" w:hAnsi="Arial" w:cs="Arial"/>
          <w:i/>
        </w:rPr>
        <w:t xml:space="preserve"> </w:t>
      </w:r>
      <w:proofErr w:type="spellStart"/>
      <w:r w:rsidRPr="003670D6">
        <w:rPr>
          <w:rFonts w:ascii="Arial" w:hAnsi="Arial" w:cs="Arial"/>
          <w:i/>
        </w:rPr>
        <w:t>Gear</w:t>
      </w:r>
      <w:proofErr w:type="spellEnd"/>
      <w:r w:rsidRPr="003670D6">
        <w:rPr>
          <w:rFonts w:ascii="Arial" w:hAnsi="Arial" w:cs="Arial"/>
          <w:i/>
        </w:rPr>
        <w:t xml:space="preserve"> </w:t>
      </w:r>
      <w:proofErr w:type="spellStart"/>
      <w:r w:rsidRPr="003670D6">
        <w:rPr>
          <w:rFonts w:ascii="Arial" w:hAnsi="Arial" w:cs="Arial"/>
          <w:i/>
        </w:rPr>
        <w:t>Synth</w:t>
      </w:r>
      <w:proofErr w:type="spellEnd"/>
      <w:r w:rsidRPr="003670D6">
        <w:rPr>
          <w:rFonts w:ascii="Arial" w:hAnsi="Arial" w:cs="Arial"/>
          <w:i/>
        </w:rPr>
        <w:t xml:space="preserve"> 220</w:t>
      </w:r>
      <w:r w:rsidRPr="00EC1A52">
        <w:rPr>
          <w:rFonts w:ascii="Arial" w:hAnsi="Arial" w:cs="Arial"/>
        </w:rPr>
        <w:t xml:space="preserve"> für </w:t>
      </w:r>
      <w:r w:rsidRPr="00EC1A52">
        <w:rPr>
          <w:rFonts w:ascii="Arial" w:hAnsi="Arial" w:cs="Arial"/>
        </w:rPr>
        <w:lastRenderedPageBreak/>
        <w:t xml:space="preserve">Windengetriebe. </w:t>
      </w:r>
      <w:r w:rsidR="00070DCB">
        <w:rPr>
          <w:rFonts w:ascii="Arial" w:hAnsi="Arial" w:cs="Arial"/>
        </w:rPr>
        <w:t>Synthetische</w:t>
      </w:r>
      <w:r w:rsidRPr="00EC1A52">
        <w:rPr>
          <w:rFonts w:ascii="Arial" w:hAnsi="Arial" w:cs="Arial"/>
        </w:rPr>
        <w:t xml:space="preserve"> Öle werden mit besonders hochwertigen Grundölen und speziellen Additiven hergestellt und sorgen für eine lange Komponentenlebensdauer</w:t>
      </w:r>
      <w:r>
        <w:rPr>
          <w:rFonts w:ascii="Arial" w:hAnsi="Arial" w:cs="Arial"/>
        </w:rPr>
        <w:t>,</w:t>
      </w:r>
      <w:r w:rsidRPr="00EC1A52">
        <w:rPr>
          <w:rFonts w:ascii="Arial" w:hAnsi="Arial" w:cs="Arial"/>
        </w:rPr>
        <w:t xml:space="preserve"> auch unter Stoßbelastung oder bei Kontakt mit Wasser oder Feststoffen.</w:t>
      </w:r>
    </w:p>
    <w:p w:rsidR="008446F2" w:rsidRDefault="00656E69" w:rsidP="001F5A1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Sachen </w:t>
      </w:r>
      <w:r w:rsidRPr="00656E69">
        <w:rPr>
          <w:rFonts w:ascii="Arial" w:hAnsi="Arial" w:cs="Arial"/>
          <w:b/>
        </w:rPr>
        <w:t>Schmierfette</w:t>
      </w:r>
      <w:r>
        <w:rPr>
          <w:rFonts w:ascii="Arial" w:hAnsi="Arial" w:cs="Arial"/>
        </w:rPr>
        <w:t xml:space="preserve"> erweist sich das </w:t>
      </w:r>
      <w:proofErr w:type="spellStart"/>
      <w:r w:rsidRPr="00237A21">
        <w:rPr>
          <w:rFonts w:ascii="Arial" w:hAnsi="Arial" w:cs="Arial"/>
          <w:i/>
        </w:rPr>
        <w:t>SENlube</w:t>
      </w:r>
      <w:proofErr w:type="spellEnd"/>
      <w:r w:rsidRPr="00237A21">
        <w:rPr>
          <w:rFonts w:ascii="Arial" w:hAnsi="Arial" w:cs="Arial"/>
          <w:i/>
        </w:rPr>
        <w:t xml:space="preserve"> Multi </w:t>
      </w:r>
      <w:proofErr w:type="spellStart"/>
      <w:r w:rsidRPr="00237A21">
        <w:rPr>
          <w:rFonts w:ascii="Arial" w:hAnsi="Arial" w:cs="Arial"/>
          <w:i/>
        </w:rPr>
        <w:t>Grease</w:t>
      </w:r>
      <w:proofErr w:type="spellEnd"/>
      <w:r>
        <w:rPr>
          <w:rFonts w:ascii="Arial" w:hAnsi="Arial" w:cs="Arial"/>
        </w:rPr>
        <w:t xml:space="preserve"> als absoluter Allrounder für </w:t>
      </w:r>
      <w:r w:rsidR="005E1F62">
        <w:rPr>
          <w:rFonts w:ascii="Arial" w:hAnsi="Arial" w:cs="Arial"/>
        </w:rPr>
        <w:t>jegliche</w:t>
      </w:r>
      <w:r>
        <w:rPr>
          <w:rFonts w:ascii="Arial" w:hAnsi="Arial" w:cs="Arial"/>
        </w:rPr>
        <w:t xml:space="preserve"> geschmierten Lagerstellen: Das belastbare Hochleistungsfett ist vielseitig einsetzbar und sticht mit seiner grünen Farbe aus dem Sortiment herkömmlicher Fette heraus. Auch bei der Schmierung ihrer Teleskopausleger können sich SENNEBOGEN-</w:t>
      </w:r>
      <w:r w:rsidR="005E1F62">
        <w:rPr>
          <w:rFonts w:ascii="Arial" w:hAnsi="Arial" w:cs="Arial"/>
        </w:rPr>
        <w:t>Kunden</w:t>
      </w:r>
      <w:r>
        <w:rPr>
          <w:rFonts w:ascii="Arial" w:hAnsi="Arial" w:cs="Arial"/>
        </w:rPr>
        <w:t xml:space="preserve"> ab sofort auf ein Schmierfett direkt vom Hersteller verlassen. Das Spezialfett </w:t>
      </w:r>
      <w:proofErr w:type="spellStart"/>
      <w:r w:rsidRPr="00237A21">
        <w:rPr>
          <w:rFonts w:ascii="Arial" w:hAnsi="Arial" w:cs="Arial"/>
          <w:i/>
        </w:rPr>
        <w:t>SENlube</w:t>
      </w:r>
      <w:proofErr w:type="spellEnd"/>
      <w:r w:rsidRPr="00237A21">
        <w:rPr>
          <w:rFonts w:ascii="Arial" w:hAnsi="Arial" w:cs="Arial"/>
          <w:i/>
        </w:rPr>
        <w:t xml:space="preserve"> Tele </w:t>
      </w:r>
      <w:proofErr w:type="spellStart"/>
      <w:r w:rsidRPr="00237A21">
        <w:rPr>
          <w:rFonts w:ascii="Arial" w:hAnsi="Arial" w:cs="Arial"/>
          <w:i/>
        </w:rPr>
        <w:t>Grease</w:t>
      </w:r>
      <w:proofErr w:type="spellEnd"/>
      <w:r>
        <w:rPr>
          <w:rFonts w:ascii="Arial" w:hAnsi="Arial" w:cs="Arial"/>
        </w:rPr>
        <w:t xml:space="preserve"> verhindert mit seiner </w:t>
      </w:r>
      <w:r w:rsidRPr="00237A21">
        <w:rPr>
          <w:rFonts w:ascii="Arial" w:hAnsi="Arial" w:cs="Arial"/>
        </w:rPr>
        <w:t xml:space="preserve">Teilsynthese-Technologie </w:t>
      </w:r>
      <w:r>
        <w:rPr>
          <w:rFonts w:ascii="Arial" w:hAnsi="Arial" w:cs="Arial"/>
        </w:rPr>
        <w:t xml:space="preserve">ein Ruckgleiten beim </w:t>
      </w:r>
      <w:proofErr w:type="spellStart"/>
      <w:r>
        <w:rPr>
          <w:rFonts w:ascii="Arial" w:hAnsi="Arial" w:cs="Arial"/>
        </w:rPr>
        <w:t>Teleskopieren</w:t>
      </w:r>
      <w:proofErr w:type="spellEnd"/>
      <w:r>
        <w:rPr>
          <w:rFonts w:ascii="Arial" w:hAnsi="Arial" w:cs="Arial"/>
        </w:rPr>
        <w:t>.</w:t>
      </w:r>
    </w:p>
    <w:p w:rsidR="00656E69" w:rsidRDefault="00656E69" w:rsidP="001F5A1C">
      <w:pPr>
        <w:spacing w:line="360" w:lineRule="auto"/>
        <w:rPr>
          <w:rFonts w:ascii="Arial" w:hAnsi="Arial" w:cs="Arial"/>
          <w:b/>
        </w:rPr>
      </w:pPr>
    </w:p>
    <w:p w:rsidR="00130161" w:rsidRPr="00824A6E" w:rsidRDefault="008446F2" w:rsidP="001F5A1C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Werterhalt und Schutz mit </w:t>
      </w:r>
      <w:proofErr w:type="spellStart"/>
      <w:r>
        <w:rPr>
          <w:rFonts w:ascii="Arial" w:hAnsi="Arial" w:cs="Arial"/>
          <w:b/>
        </w:rPr>
        <w:t>SENprotect</w:t>
      </w:r>
      <w:proofErr w:type="spellEnd"/>
    </w:p>
    <w:p w:rsidR="00EC1A52" w:rsidRDefault="00EC1A52" w:rsidP="00812B55">
      <w:pPr>
        <w:spacing w:line="360" w:lineRule="auto"/>
        <w:rPr>
          <w:rFonts w:ascii="Arial" w:hAnsi="Arial" w:cs="Arial"/>
        </w:rPr>
      </w:pPr>
      <w:r w:rsidRPr="00EC1A52">
        <w:rPr>
          <w:rFonts w:ascii="Arial" w:hAnsi="Arial" w:cs="Arial"/>
        </w:rPr>
        <w:t xml:space="preserve">Werterhalt und Schutz stehen bei der Serie </w:t>
      </w:r>
      <w:proofErr w:type="spellStart"/>
      <w:r w:rsidRPr="00EC1A52">
        <w:rPr>
          <w:rFonts w:ascii="Arial" w:hAnsi="Arial" w:cs="Arial"/>
        </w:rPr>
        <w:t>SENprotect</w:t>
      </w:r>
      <w:proofErr w:type="spellEnd"/>
      <w:r w:rsidRPr="00EC1A52">
        <w:rPr>
          <w:rFonts w:ascii="Arial" w:hAnsi="Arial" w:cs="Arial"/>
        </w:rPr>
        <w:t xml:space="preserve"> im Mittelpunkt. Im Sortiment finden sich </w:t>
      </w:r>
      <w:r>
        <w:rPr>
          <w:rFonts w:ascii="Arial" w:hAnsi="Arial" w:cs="Arial"/>
        </w:rPr>
        <w:t>das</w:t>
      </w:r>
      <w:r w:rsidRPr="00EC1A52">
        <w:rPr>
          <w:rFonts w:ascii="Arial" w:hAnsi="Arial" w:cs="Arial"/>
        </w:rPr>
        <w:t xml:space="preserve"> Langzeit-Kühlmittel </w:t>
      </w:r>
      <w:proofErr w:type="spellStart"/>
      <w:r w:rsidRPr="005E1F62">
        <w:rPr>
          <w:rFonts w:ascii="Arial" w:hAnsi="Arial" w:cs="Arial"/>
          <w:i/>
        </w:rPr>
        <w:t>SENprotect</w:t>
      </w:r>
      <w:proofErr w:type="spellEnd"/>
      <w:r w:rsidRPr="005E1F62">
        <w:rPr>
          <w:rFonts w:ascii="Arial" w:hAnsi="Arial" w:cs="Arial"/>
          <w:i/>
        </w:rPr>
        <w:t xml:space="preserve"> </w:t>
      </w:r>
      <w:proofErr w:type="spellStart"/>
      <w:r w:rsidRPr="005E1F62">
        <w:rPr>
          <w:rFonts w:ascii="Arial" w:hAnsi="Arial" w:cs="Arial"/>
          <w:i/>
        </w:rPr>
        <w:t>Antifreeze</w:t>
      </w:r>
      <w:proofErr w:type="spellEnd"/>
      <w:r w:rsidRPr="00EC1A5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sowie</w:t>
      </w:r>
      <w:r w:rsidRPr="00EC1A52">
        <w:rPr>
          <w:rFonts w:ascii="Arial" w:hAnsi="Arial" w:cs="Arial"/>
        </w:rPr>
        <w:t xml:space="preserve"> Schutzfluide für Kolbenstangen und</w:t>
      </w:r>
      <w:r>
        <w:rPr>
          <w:rFonts w:ascii="Arial" w:hAnsi="Arial" w:cs="Arial"/>
        </w:rPr>
        <w:t xml:space="preserve"> elektrische Steckverbindungen: </w:t>
      </w:r>
      <w:proofErr w:type="spellStart"/>
      <w:r w:rsidRPr="005E1F62">
        <w:rPr>
          <w:rFonts w:ascii="Arial" w:hAnsi="Arial" w:cs="Arial"/>
          <w:i/>
        </w:rPr>
        <w:t>SENprotect</w:t>
      </w:r>
      <w:proofErr w:type="spellEnd"/>
      <w:r w:rsidRPr="005E1F62">
        <w:rPr>
          <w:rFonts w:ascii="Arial" w:hAnsi="Arial" w:cs="Arial"/>
          <w:i/>
        </w:rPr>
        <w:t xml:space="preserve"> Chrome</w:t>
      </w:r>
      <w:r w:rsidR="00070DCB">
        <w:rPr>
          <w:rFonts w:ascii="Arial" w:hAnsi="Arial" w:cs="Arial"/>
        </w:rPr>
        <w:t>/</w:t>
      </w:r>
      <w:proofErr w:type="spellStart"/>
      <w:r w:rsidRPr="005E1F62">
        <w:rPr>
          <w:rFonts w:ascii="Arial" w:hAnsi="Arial" w:cs="Arial"/>
          <w:i/>
        </w:rPr>
        <w:t>Electric</w:t>
      </w:r>
      <w:proofErr w:type="spellEnd"/>
      <w:r w:rsidRPr="005E1F62">
        <w:rPr>
          <w:rFonts w:ascii="Arial" w:hAnsi="Arial" w:cs="Arial"/>
          <w:i/>
        </w:rPr>
        <w:t xml:space="preserve"> Plug</w:t>
      </w:r>
      <w:r>
        <w:rPr>
          <w:rFonts w:ascii="Arial" w:hAnsi="Arial" w:cs="Arial"/>
        </w:rPr>
        <w:t xml:space="preserve">. </w:t>
      </w:r>
      <w:r w:rsidRPr="00EC1A52">
        <w:rPr>
          <w:rFonts w:ascii="Arial" w:hAnsi="Arial" w:cs="Arial"/>
        </w:rPr>
        <w:t xml:space="preserve"> </w:t>
      </w:r>
      <w:proofErr w:type="spellStart"/>
      <w:r w:rsidRPr="005E1F62">
        <w:rPr>
          <w:rFonts w:ascii="Arial" w:hAnsi="Arial" w:cs="Arial"/>
          <w:i/>
        </w:rPr>
        <w:t>SENprotect</w:t>
      </w:r>
      <w:proofErr w:type="spellEnd"/>
      <w:r w:rsidRPr="005E1F62">
        <w:rPr>
          <w:rFonts w:ascii="Arial" w:hAnsi="Arial" w:cs="Arial"/>
          <w:i/>
        </w:rPr>
        <w:t xml:space="preserve"> Paint</w:t>
      </w:r>
      <w:r w:rsidRPr="00EC1A5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bietet lackierten Oberflächen optimalen Schutz, auch </w:t>
      </w:r>
      <w:r w:rsidRPr="00EC1A52">
        <w:rPr>
          <w:rFonts w:ascii="Arial" w:hAnsi="Arial" w:cs="Arial"/>
        </w:rPr>
        <w:t>unter extremen Einsatzbedingungen</w:t>
      </w:r>
      <w:r w:rsidR="00070DCB">
        <w:rPr>
          <w:rFonts w:ascii="Arial" w:hAnsi="Arial" w:cs="Arial"/>
        </w:rPr>
        <w:t xml:space="preserve"> wie beim Seetransport</w:t>
      </w:r>
      <w:r w:rsidRPr="00EC1A52">
        <w:rPr>
          <w:rFonts w:ascii="Arial" w:hAnsi="Arial" w:cs="Arial"/>
        </w:rPr>
        <w:t>.</w:t>
      </w:r>
    </w:p>
    <w:p w:rsidR="00016C32" w:rsidRPr="00BA6CF3" w:rsidRDefault="00EC1A52" w:rsidP="00812B55">
      <w:pPr>
        <w:spacing w:line="360" w:lineRule="auto"/>
        <w:rPr>
          <w:rFonts w:ascii="Arial" w:hAnsi="Arial" w:cs="Arial"/>
        </w:rPr>
      </w:pPr>
      <w:r w:rsidRPr="00EC1A52">
        <w:rPr>
          <w:rFonts w:ascii="Arial" w:hAnsi="Arial" w:cs="Arial"/>
        </w:rPr>
        <w:t xml:space="preserve"> </w:t>
      </w:r>
    </w:p>
    <w:p w:rsidR="00016C32" w:rsidRPr="00EC1A52" w:rsidRDefault="003335ED" w:rsidP="00EC1A5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Bestellbar über die zuständigen Vertriebs- und Servicepartner vor Ort, erfolgt die</w:t>
      </w:r>
      <w:r w:rsidR="00070DCB">
        <w:rPr>
          <w:rFonts w:ascii="Arial" w:hAnsi="Arial" w:cs="Arial"/>
        </w:rPr>
        <w:t xml:space="preserve"> Belieferung der Kunden </w:t>
      </w:r>
      <w:r>
        <w:rPr>
          <w:rFonts w:ascii="Arial" w:hAnsi="Arial" w:cs="Arial"/>
        </w:rPr>
        <w:t>sodann</w:t>
      </w:r>
      <w:r w:rsidR="00070DCB">
        <w:rPr>
          <w:rFonts w:ascii="Arial" w:hAnsi="Arial" w:cs="Arial"/>
        </w:rPr>
        <w:t xml:space="preserve"> zentral</w:t>
      </w:r>
      <w:r w:rsidR="00070DCB" w:rsidRPr="008446F2">
        <w:rPr>
          <w:rFonts w:ascii="Arial" w:hAnsi="Arial" w:cs="Arial"/>
        </w:rPr>
        <w:t xml:space="preserve"> </w:t>
      </w:r>
      <w:r w:rsidR="00070DCB">
        <w:rPr>
          <w:rFonts w:ascii="Arial" w:hAnsi="Arial" w:cs="Arial"/>
        </w:rPr>
        <w:t xml:space="preserve">über das </w:t>
      </w:r>
      <w:r w:rsidR="008446F2" w:rsidRPr="008446F2">
        <w:rPr>
          <w:rFonts w:ascii="Arial" w:hAnsi="Arial" w:cs="Arial"/>
        </w:rPr>
        <w:t>Ersatzteil</w:t>
      </w:r>
      <w:r w:rsidR="00070DCB">
        <w:rPr>
          <w:rFonts w:ascii="Arial" w:hAnsi="Arial" w:cs="Arial"/>
        </w:rPr>
        <w:t>lager</w:t>
      </w:r>
      <w:r w:rsidR="008446F2" w:rsidRPr="008446F2">
        <w:rPr>
          <w:rFonts w:ascii="Arial" w:hAnsi="Arial" w:cs="Arial"/>
        </w:rPr>
        <w:t xml:space="preserve"> mit Customer Service Center am Standort Steinach, das vor rund einem Jahr seinen Betrieb aufgenommen hat. Automatisierte Lagertechnik und ein etabliertes Logistiknetzwerk sorgen weltweit für eine schnelle Versorgung mit Origin</w:t>
      </w:r>
      <w:bookmarkStart w:id="0" w:name="_GoBack"/>
      <w:bookmarkEnd w:id="0"/>
      <w:r w:rsidR="008446F2" w:rsidRPr="008446F2">
        <w:rPr>
          <w:rFonts w:ascii="Arial" w:hAnsi="Arial" w:cs="Arial"/>
        </w:rPr>
        <w:t>al-Ersatzteilen und Komponenten.</w:t>
      </w:r>
    </w:p>
    <w:p w:rsidR="00016C32" w:rsidRDefault="00016C32" w:rsidP="0005429A">
      <w:pPr>
        <w:rPr>
          <w:rFonts w:ascii="Arial" w:hAnsi="Arial" w:cs="Arial"/>
          <w:b/>
        </w:rPr>
      </w:pPr>
    </w:p>
    <w:p w:rsidR="00016C32" w:rsidRDefault="00016C32" w:rsidP="0005429A">
      <w:pPr>
        <w:rPr>
          <w:rFonts w:ascii="Arial" w:hAnsi="Arial" w:cs="Arial"/>
          <w:b/>
        </w:rPr>
      </w:pPr>
    </w:p>
    <w:p w:rsidR="00016C32" w:rsidRDefault="00016C32" w:rsidP="0005429A">
      <w:pPr>
        <w:rPr>
          <w:rFonts w:ascii="Arial" w:hAnsi="Arial" w:cs="Arial"/>
          <w:b/>
        </w:rPr>
      </w:pPr>
    </w:p>
    <w:p w:rsidR="00016C32" w:rsidRDefault="00016C32" w:rsidP="0005429A">
      <w:pPr>
        <w:rPr>
          <w:rFonts w:ascii="Arial" w:hAnsi="Arial" w:cs="Arial"/>
          <w:b/>
        </w:rPr>
      </w:pPr>
    </w:p>
    <w:p w:rsidR="00016C32" w:rsidRDefault="00016C32" w:rsidP="0005429A">
      <w:pPr>
        <w:rPr>
          <w:rFonts w:ascii="Arial" w:hAnsi="Arial" w:cs="Arial"/>
          <w:b/>
        </w:rPr>
      </w:pPr>
    </w:p>
    <w:p w:rsidR="00016C32" w:rsidRDefault="00016C32" w:rsidP="0005429A">
      <w:pPr>
        <w:rPr>
          <w:rFonts w:ascii="Arial" w:hAnsi="Arial" w:cs="Arial"/>
          <w:b/>
        </w:rPr>
      </w:pPr>
    </w:p>
    <w:p w:rsidR="00167A45" w:rsidRDefault="004F53A0" w:rsidP="0005429A">
      <w:pPr>
        <w:rPr>
          <w:rFonts w:ascii="Arial" w:hAnsi="Arial" w:cs="Arial"/>
          <w:b/>
          <w:sz w:val="32"/>
          <w:u w:val="single"/>
        </w:rPr>
      </w:pPr>
      <w:r w:rsidRPr="00BE2E83">
        <w:rPr>
          <w:rFonts w:ascii="Arial" w:hAnsi="Arial" w:cs="Arial"/>
          <w:b/>
        </w:rPr>
        <w:lastRenderedPageBreak/>
        <w:t>Bildunterschrift:</w:t>
      </w:r>
    </w:p>
    <w:p w:rsidR="00656E69" w:rsidRDefault="00656E69" w:rsidP="001F3AEA">
      <w:pPr>
        <w:spacing w:line="360" w:lineRule="auto"/>
        <w:jc w:val="center"/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0B8A2078" wp14:editId="3116E179">
            <wp:extent cx="5760720" cy="382905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AE" w:rsidRDefault="00A109AE" w:rsidP="001F3AEA">
      <w:pPr>
        <w:spacing w:line="360" w:lineRule="auto"/>
        <w:jc w:val="center"/>
        <w:rPr>
          <w:rFonts w:ascii="Arial" w:hAnsi="Arial" w:cs="Arial"/>
          <w:i/>
        </w:rPr>
      </w:pPr>
    </w:p>
    <w:p w:rsidR="001F3AEA" w:rsidRDefault="004F53A0" w:rsidP="00CA789F">
      <w:pPr>
        <w:spacing w:line="360" w:lineRule="auto"/>
        <w:rPr>
          <w:rFonts w:ascii="Arial" w:hAnsi="Arial" w:cs="Arial"/>
        </w:rPr>
      </w:pPr>
      <w:r w:rsidRPr="004F53A0">
        <w:rPr>
          <w:rFonts w:ascii="Arial" w:hAnsi="Arial" w:cs="Arial"/>
          <w:i/>
        </w:rPr>
        <w:t>Bild 1</w:t>
      </w:r>
      <w:r w:rsidR="008D19DE">
        <w:rPr>
          <w:rFonts w:ascii="Arial" w:hAnsi="Arial" w:cs="Arial"/>
        </w:rPr>
        <w:t>:</w:t>
      </w:r>
      <w:r w:rsidR="00AC338D">
        <w:rPr>
          <w:rFonts w:ascii="Arial" w:hAnsi="Arial" w:cs="Arial"/>
        </w:rPr>
        <w:t xml:space="preserve"> </w:t>
      </w:r>
      <w:proofErr w:type="spellStart"/>
      <w:r w:rsidR="00DC215F">
        <w:rPr>
          <w:rFonts w:ascii="Arial" w:hAnsi="Arial" w:cs="Arial"/>
        </w:rPr>
        <w:t>Perfect</w:t>
      </w:r>
      <w:proofErr w:type="spellEnd"/>
      <w:r w:rsidR="00DC215F">
        <w:rPr>
          <w:rFonts w:ascii="Arial" w:hAnsi="Arial" w:cs="Arial"/>
        </w:rPr>
        <w:t xml:space="preserve"> Match: </w:t>
      </w:r>
      <w:r w:rsidR="00DC215F" w:rsidRPr="00DC215F">
        <w:rPr>
          <w:rFonts w:ascii="Arial" w:hAnsi="Arial" w:cs="Arial"/>
        </w:rPr>
        <w:t xml:space="preserve">Die neuen </w:t>
      </w:r>
      <w:r w:rsidR="00DC215F">
        <w:rPr>
          <w:rFonts w:ascii="Arial" w:hAnsi="Arial" w:cs="Arial"/>
        </w:rPr>
        <w:t>original</w:t>
      </w:r>
      <w:r w:rsidR="00DC215F" w:rsidRPr="00DC215F">
        <w:rPr>
          <w:rFonts w:ascii="Arial" w:hAnsi="Arial" w:cs="Arial"/>
        </w:rPr>
        <w:t xml:space="preserve"> Schmier-</w:t>
      </w:r>
      <w:r w:rsidR="00DC215F">
        <w:rPr>
          <w:rFonts w:ascii="Arial" w:hAnsi="Arial" w:cs="Arial"/>
        </w:rPr>
        <w:t xml:space="preserve"> </w:t>
      </w:r>
      <w:r w:rsidR="00DC215F" w:rsidRPr="00DC215F">
        <w:rPr>
          <w:rFonts w:ascii="Arial" w:hAnsi="Arial" w:cs="Arial"/>
        </w:rPr>
        <w:t xml:space="preserve">und Hilfsstoffe sind perfekt auf die Bedürfnisse </w:t>
      </w:r>
      <w:r w:rsidR="00DC215F">
        <w:rPr>
          <w:rFonts w:ascii="Arial" w:hAnsi="Arial" w:cs="Arial"/>
        </w:rPr>
        <w:t>von SENNEBOGEN-Maschinen</w:t>
      </w:r>
      <w:r w:rsidR="00DC215F" w:rsidRPr="00DC215F">
        <w:rPr>
          <w:rFonts w:ascii="Arial" w:hAnsi="Arial" w:cs="Arial"/>
        </w:rPr>
        <w:t xml:space="preserve"> zugeschnitten.</w:t>
      </w:r>
    </w:p>
    <w:p w:rsidR="005674DA" w:rsidRDefault="001F3AEA" w:rsidP="00CA789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  <w:r w:rsidR="00656E69">
        <w:rPr>
          <w:noProof/>
          <w:lang w:eastAsia="de-DE"/>
        </w:rPr>
        <w:drawing>
          <wp:inline distT="0" distB="0" distL="0" distR="0" wp14:anchorId="14794557" wp14:editId="089BBBD2">
            <wp:extent cx="3142449" cy="3070746"/>
            <wp:effectExtent l="0" t="0" r="127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7008" cy="307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652" w:rsidRPr="00E149FB" w:rsidRDefault="00C52652" w:rsidP="00CA789F">
      <w:pPr>
        <w:spacing w:line="360" w:lineRule="auto"/>
        <w:rPr>
          <w:rFonts w:ascii="Arial" w:hAnsi="Arial" w:cs="Arial"/>
        </w:rPr>
      </w:pPr>
      <w:r w:rsidRPr="007B21C6">
        <w:rPr>
          <w:rFonts w:ascii="Arial" w:hAnsi="Arial" w:cs="Arial"/>
          <w:i/>
        </w:rPr>
        <w:t>Bild 2:</w:t>
      </w:r>
      <w:r>
        <w:rPr>
          <w:rFonts w:ascii="Arial" w:hAnsi="Arial" w:cs="Arial"/>
        </w:rPr>
        <w:t xml:space="preserve"> </w:t>
      </w:r>
      <w:r w:rsidR="00656E69">
        <w:rPr>
          <w:rFonts w:ascii="Arial" w:hAnsi="Arial" w:cs="Arial"/>
        </w:rPr>
        <w:t xml:space="preserve">Das belastbare Hochleistungsfett von SENNEBOGEN, </w:t>
      </w:r>
      <w:proofErr w:type="spellStart"/>
      <w:r w:rsidR="00656E69" w:rsidRPr="005E1F62">
        <w:rPr>
          <w:rFonts w:ascii="Arial" w:hAnsi="Arial" w:cs="Arial"/>
          <w:i/>
        </w:rPr>
        <w:t>SENlube</w:t>
      </w:r>
      <w:proofErr w:type="spellEnd"/>
      <w:r w:rsidR="00656E69" w:rsidRPr="005E1F62">
        <w:rPr>
          <w:rFonts w:ascii="Arial" w:hAnsi="Arial" w:cs="Arial"/>
          <w:i/>
        </w:rPr>
        <w:t xml:space="preserve"> Multi </w:t>
      </w:r>
      <w:proofErr w:type="spellStart"/>
      <w:r w:rsidR="00656E69" w:rsidRPr="005E1F62">
        <w:rPr>
          <w:rFonts w:ascii="Arial" w:hAnsi="Arial" w:cs="Arial"/>
          <w:i/>
        </w:rPr>
        <w:t>Grease</w:t>
      </w:r>
      <w:proofErr w:type="spellEnd"/>
      <w:r w:rsidR="00656E69">
        <w:rPr>
          <w:rFonts w:ascii="Arial" w:hAnsi="Arial" w:cs="Arial"/>
        </w:rPr>
        <w:t>, ist vielseitig einsetzbar und sticht mit seiner grünen Farbe aus dem Sortiment herkömmlicher Fette heraus.</w:t>
      </w:r>
    </w:p>
    <w:sectPr w:rsidR="00C52652" w:rsidRPr="00E149FB" w:rsidSect="00940F3C">
      <w:headerReference w:type="default" r:id="rId10"/>
      <w:footerReference w:type="default" r:id="rId11"/>
      <w:pgSz w:w="11906" w:h="16838"/>
      <w:pgMar w:top="1417" w:right="1417" w:bottom="1134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986" w:rsidRDefault="008A7986" w:rsidP="00EF7F84">
      <w:pPr>
        <w:spacing w:after="0" w:line="240" w:lineRule="auto"/>
      </w:pPr>
      <w:r>
        <w:separator/>
      </w:r>
    </w:p>
  </w:endnote>
  <w:endnote w:type="continuationSeparator" w:id="0">
    <w:p w:rsidR="008A7986" w:rsidRDefault="008A7986" w:rsidP="00EF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lavika Basic">
    <w:panose1 w:val="020B0506040000020004"/>
    <w:charset w:val="00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EE6" w:rsidRDefault="008F098B" w:rsidP="00BD4763">
    <w:pPr>
      <w:pStyle w:val="Fuzeile"/>
      <w:ind w:left="-567" w:right="-567"/>
      <w:rPr>
        <w:rFonts w:ascii="Arial" w:hAnsi="Arial" w:cs="Arial"/>
        <w:b/>
        <w:color w:val="7F7F7F" w:themeColor="text1" w:themeTint="80"/>
        <w:sz w:val="16"/>
        <w:szCs w:val="16"/>
      </w:rPr>
    </w:pPr>
    <w:r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9D439BE" wp14:editId="7DB7F19B">
              <wp:simplePos x="0" y="0"/>
              <wp:positionH relativeFrom="column">
                <wp:posOffset>-529590</wp:posOffset>
              </wp:positionH>
              <wp:positionV relativeFrom="paragraph">
                <wp:posOffset>76324</wp:posOffset>
              </wp:positionV>
              <wp:extent cx="6702345" cy="0"/>
              <wp:effectExtent l="0" t="0" r="2286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23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F51713" id="Gerader Verbinder 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7pt,6pt" to="486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" strokecolor="black [3213]" strokeweight="1pt"/>
          </w:pict>
        </mc:Fallback>
      </mc:AlternateContent>
    </w:r>
  </w:p>
  <w:p w:rsidR="00BD4763" w:rsidRPr="00B51EBE" w:rsidRDefault="00BD4763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  <w:r w:rsidRPr="00B51EBE">
      <w:rPr>
        <w:rFonts w:ascii="Arial" w:hAnsi="Arial" w:cs="Arial"/>
        <w:b/>
        <w:sz w:val="16"/>
        <w:szCs w:val="16"/>
        <w:lang w:val="en-GB"/>
      </w:rPr>
      <w:t>PRESS CONTACT /</w:t>
    </w:r>
    <w:r w:rsidRPr="00B51EBE">
      <w:rPr>
        <w:rFonts w:ascii="Arial" w:hAnsi="Arial" w:cs="Arial"/>
        <w:sz w:val="16"/>
        <w:szCs w:val="16"/>
        <w:lang w:val="en-GB"/>
      </w:rPr>
      <w:t xml:space="preserve"> PRESSEKONTAKT</w:t>
    </w:r>
  </w:p>
  <w:p w:rsidR="00BD4763" w:rsidRPr="00B51EBE" w:rsidRDefault="00BD4763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</w:p>
  <w:p w:rsidR="00BD4763" w:rsidRPr="00B51EBE" w:rsidRDefault="004F53A0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  <w:r>
      <w:rPr>
        <w:rFonts w:ascii="Arial" w:hAnsi="Arial" w:cs="Arial"/>
        <w:sz w:val="16"/>
        <w:szCs w:val="16"/>
        <w:lang w:val="en-GB"/>
      </w:rPr>
      <w:t xml:space="preserve">Franziska </w:t>
    </w:r>
    <w:r w:rsidR="0020195B">
      <w:rPr>
        <w:rFonts w:ascii="Arial" w:hAnsi="Arial" w:cs="Arial"/>
        <w:sz w:val="16"/>
        <w:szCs w:val="16"/>
        <w:lang w:val="en-GB"/>
      </w:rPr>
      <w:t>Limbrunner</w:t>
    </w:r>
  </w:p>
  <w:p w:rsidR="00BD4763" w:rsidRPr="004F53A0" w:rsidRDefault="008F098B" w:rsidP="00BD4763">
    <w:pPr>
      <w:pStyle w:val="Fuzeile"/>
      <w:ind w:left="-567"/>
      <w:rPr>
        <w:rFonts w:ascii="Arial" w:hAnsi="Arial" w:cs="Arial"/>
        <w:color w:val="7F7F7F" w:themeColor="text1" w:themeTint="80"/>
        <w:sz w:val="16"/>
        <w:szCs w:val="16"/>
        <w:lang w:val="fr-FR"/>
      </w:rPr>
    </w:pPr>
    <w:r w:rsidRPr="001D29C9">
      <w:rPr>
        <w:noProof/>
        <w:lang w:eastAsia="de-DE"/>
      </w:rPr>
      <w:drawing>
        <wp:anchor distT="0" distB="0" distL="114300" distR="114300" simplePos="0" relativeHeight="251656192" behindDoc="0" locked="0" layoutInCell="1" allowOverlap="1" wp14:anchorId="2E89326D" wp14:editId="60603997">
          <wp:simplePos x="0" y="0"/>
          <wp:positionH relativeFrom="column">
            <wp:posOffset>4928787</wp:posOffset>
          </wp:positionH>
          <wp:positionV relativeFrom="paragraph">
            <wp:posOffset>88265</wp:posOffset>
          </wp:positionV>
          <wp:extent cx="1232535" cy="270510"/>
          <wp:effectExtent l="0" t="0" r="5715" b="0"/>
          <wp:wrapNone/>
          <wp:docPr id="329" name="Grafik 329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4763" w:rsidRPr="004F53A0">
      <w:rPr>
        <w:rFonts w:ascii="Arial" w:hAnsi="Arial" w:cs="Arial"/>
        <w:sz w:val="16"/>
        <w:szCs w:val="16"/>
        <w:lang w:val="fr-FR"/>
      </w:rPr>
      <w:t xml:space="preserve">Mail: </w:t>
    </w:r>
    <w:hyperlink r:id="rId2" w:history="1">
      <w:r w:rsidR="00BD4763" w:rsidRPr="004F53A0">
        <w:rPr>
          <w:rStyle w:val="Hyperlink"/>
          <w:rFonts w:ascii="Arial" w:hAnsi="Arial" w:cs="Arial"/>
          <w:color w:val="auto"/>
          <w:sz w:val="16"/>
          <w:szCs w:val="16"/>
          <w:u w:val="none"/>
          <w:lang w:val="fr-FR"/>
        </w:rPr>
        <w:t>presse@sennebogen.com</w:t>
      </w:r>
    </w:hyperlink>
    <w:r w:rsidR="004F53A0">
      <w:rPr>
        <w:rFonts w:ascii="Arial" w:hAnsi="Arial" w:cs="Arial"/>
        <w:sz w:val="16"/>
        <w:szCs w:val="16"/>
        <w:lang w:val="fr-FR"/>
      </w:rPr>
      <w:br/>
      <w:t>Tel.: 09421 / 540-361</w:t>
    </w:r>
    <w:r w:rsidR="00602CD7" w:rsidRPr="004F53A0">
      <w:rPr>
        <w:rFonts w:ascii="Arial" w:hAnsi="Arial" w:cs="Arial"/>
        <w:sz w:val="16"/>
        <w:szCs w:val="16"/>
        <w:lang w:val="fr-FR"/>
      </w:rPr>
      <w:br/>
    </w:r>
    <w:r w:rsidR="00BD4763" w:rsidRPr="004F53A0">
      <w:rPr>
        <w:rFonts w:ascii="Arial" w:hAnsi="Arial" w:cs="Arial"/>
        <w:b/>
        <w:sz w:val="16"/>
        <w:szCs w:val="16"/>
        <w:lang w:val="fr-FR"/>
      </w:rPr>
      <w:t>www.sennebogen.com</w:t>
    </w:r>
    <w:r w:rsidR="00D03E2D" w:rsidRPr="004F53A0">
      <w:rPr>
        <w:rFonts w:ascii="Arial" w:hAnsi="Arial" w:cs="Arial"/>
        <w:color w:val="7F7F7F" w:themeColor="text1" w:themeTint="80"/>
        <w:sz w:val="16"/>
        <w:szCs w:val="16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986" w:rsidRDefault="008A7986" w:rsidP="00EF7F84">
      <w:pPr>
        <w:spacing w:after="0" w:line="240" w:lineRule="auto"/>
      </w:pPr>
      <w:r>
        <w:separator/>
      </w:r>
    </w:p>
  </w:footnote>
  <w:footnote w:type="continuationSeparator" w:id="0">
    <w:p w:rsidR="008A7986" w:rsidRDefault="008A7986" w:rsidP="00EF7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F84" w:rsidRDefault="002E4D79" w:rsidP="002E4D79">
    <w:pPr>
      <w:pStyle w:val="Kopfzeile"/>
    </w:pPr>
    <w:r w:rsidRPr="00EF7F84">
      <w:rPr>
        <w:rFonts w:ascii="Arial" w:hAnsi="Arial" w:cs="Arial"/>
        <w:noProof/>
        <w:lang w:eastAsia="de-DE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3D185317" wp14:editId="69387C2F">
              <wp:simplePos x="0" y="0"/>
              <wp:positionH relativeFrom="column">
                <wp:posOffset>-456565</wp:posOffset>
              </wp:positionH>
              <wp:positionV relativeFrom="paragraph">
                <wp:posOffset>545465</wp:posOffset>
              </wp:positionV>
              <wp:extent cx="7072630" cy="788035"/>
              <wp:effectExtent l="0" t="0" r="0" b="0"/>
              <wp:wrapTight wrapText="bothSides">
                <wp:wrapPolygon edited="0">
                  <wp:start x="175" y="0"/>
                  <wp:lineTo x="175" y="20886"/>
                  <wp:lineTo x="21410" y="20886"/>
                  <wp:lineTo x="21410" y="0"/>
                  <wp:lineTo x="175" y="0"/>
                </wp:wrapPolygon>
              </wp:wrapTight>
              <wp:docPr id="23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2630" cy="788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E4D79" w:rsidRDefault="002E4D79" w:rsidP="002E4D79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630BAC">
                            <w:rPr>
                              <w:rFonts w:ascii="Arial" w:hAnsi="Arial" w:cs="Arial"/>
                              <w:b/>
                              <w:color w:val="4BA829"/>
                              <w:sz w:val="46"/>
                              <w:szCs w:val="46"/>
                            </w:rPr>
                            <w:t xml:space="preserve">PRESS RELEASE / </w:t>
                          </w:r>
                          <w:r w:rsidRPr="00630BAC">
                            <w:rPr>
                              <w:rFonts w:ascii="Arial" w:hAnsi="Arial" w:cs="Arial"/>
                              <w:color w:val="4BA829"/>
                              <w:sz w:val="46"/>
                              <w:szCs w:val="46"/>
                            </w:rPr>
                            <w:t>PRESSEINFORMATION</w:t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2922AF11" wp14:editId="32A2FAAA">
                                <wp:extent cx="1474470" cy="297125"/>
                                <wp:effectExtent l="0" t="0" r="0" b="0"/>
                                <wp:docPr id="21" name="Grafik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79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7310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31771D48" wp14:editId="41AB1E9C">
                                <wp:extent cx="1460919" cy="296545"/>
                                <wp:effectExtent l="0" t="0" r="6350" b="0"/>
                                <wp:docPr id="22" name="Grafik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232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594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E4D79" w:rsidRPr="0022074E" w:rsidRDefault="002E4D79" w:rsidP="002E4D79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18531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35.95pt;margin-top:42.95pt;width:556.9pt;height:62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" filled="f" stroked="f">
              <v:textbox>
                <w:txbxContent>
                  <w:p w:rsidR="002E4D79" w:rsidRDefault="002E4D79" w:rsidP="002E4D79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630BAC">
                      <w:rPr>
                        <w:rFonts w:ascii="Arial" w:hAnsi="Arial" w:cs="Arial"/>
                        <w:b/>
                        <w:color w:val="4BA829"/>
                        <w:sz w:val="46"/>
                        <w:szCs w:val="46"/>
                      </w:rPr>
                      <w:t xml:space="preserve">PRESS RELEASE / </w:t>
                    </w:r>
                    <w:r w:rsidRPr="00630BAC">
                      <w:rPr>
                        <w:rFonts w:ascii="Arial" w:hAnsi="Arial" w:cs="Arial"/>
                        <w:color w:val="4BA829"/>
                        <w:sz w:val="46"/>
                        <w:szCs w:val="46"/>
                      </w:rPr>
                      <w:t>PRESSEINFORMATION</w:t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2922AF11" wp14:editId="32A2FAAA">
                          <wp:extent cx="1474470" cy="297125"/>
                          <wp:effectExtent l="0" t="0" r="0" b="0"/>
                          <wp:docPr id="21" name="Grafik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79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77310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31771D48" wp14:editId="41AB1E9C">
                          <wp:extent cx="1460919" cy="296545"/>
                          <wp:effectExtent l="0" t="0" r="6350" b="0"/>
                          <wp:docPr id="22" name="Grafik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32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66594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E4D79" w:rsidRPr="0022074E" w:rsidRDefault="002E4D79" w:rsidP="002E4D79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4718BB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5097D63B" wp14:editId="6C027A0F">
          <wp:simplePos x="0" y="0"/>
          <wp:positionH relativeFrom="column">
            <wp:posOffset>-525780</wp:posOffset>
          </wp:positionH>
          <wp:positionV relativeFrom="paragraph">
            <wp:posOffset>-369570</wp:posOffset>
          </wp:positionV>
          <wp:extent cx="3618865" cy="795020"/>
          <wp:effectExtent l="0" t="0" r="635" b="5080"/>
          <wp:wrapTight wrapText="bothSides">
            <wp:wrapPolygon edited="0">
              <wp:start x="0" y="1035"/>
              <wp:lineTo x="0" y="21220"/>
              <wp:lineTo x="19557" y="21220"/>
              <wp:lineTo x="21490" y="3105"/>
              <wp:lineTo x="21490" y="1035"/>
              <wp:lineTo x="0" y="1035"/>
            </wp:wrapPolygon>
          </wp:wrapTight>
          <wp:docPr id="19" name="Grafik 19" descr="C:\Users\schpa\AppData\Local\Microsoft\Windows\INetCache\Content.Word\pfe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pa\AppData\Local\Microsoft\Windows\INetCache\Content.Word\pfei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1" t="45068" r="16707" b="45459"/>
                  <a:stretch>
                    <a:fillRect/>
                  </a:stretch>
                </pic:blipFill>
                <pic:spPr bwMode="auto">
                  <a:xfrm>
                    <a:off x="0" y="0"/>
                    <a:ext cx="361886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44398"/>
    <w:multiLevelType w:val="hybridMultilevel"/>
    <w:tmpl w:val="8CAAEAB8"/>
    <w:lvl w:ilvl="0" w:tplc="3F202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6F22EB"/>
    <w:multiLevelType w:val="hybridMultilevel"/>
    <w:tmpl w:val="574A2DE0"/>
    <w:lvl w:ilvl="0" w:tplc="94920C6E">
      <w:start w:val="4"/>
      <w:numFmt w:val="bullet"/>
      <w:lvlText w:val="&gt;"/>
      <w:lvlJc w:val="left"/>
      <w:pPr>
        <w:ind w:left="720" w:hanging="360"/>
      </w:pPr>
      <w:rPr>
        <w:rFonts w:ascii="Arial" w:eastAsiaTheme="minorHAnsi" w:hAnsi="Arial" w:cs="Aria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150E1"/>
    <w:multiLevelType w:val="hybridMultilevel"/>
    <w:tmpl w:val="3EE08EBE"/>
    <w:lvl w:ilvl="0" w:tplc="3F202DF8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4E92002C"/>
    <w:multiLevelType w:val="hybridMultilevel"/>
    <w:tmpl w:val="E3166918"/>
    <w:lvl w:ilvl="0" w:tplc="0407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4" w15:restartNumberingAfterBreak="0">
    <w:nsid w:val="66CB35C5"/>
    <w:multiLevelType w:val="hybridMultilevel"/>
    <w:tmpl w:val="08282AE6"/>
    <w:lvl w:ilvl="0" w:tplc="0EC618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84"/>
    <w:rsid w:val="000000BC"/>
    <w:rsid w:val="00006757"/>
    <w:rsid w:val="000118AA"/>
    <w:rsid w:val="00016C32"/>
    <w:rsid w:val="00036512"/>
    <w:rsid w:val="00046C53"/>
    <w:rsid w:val="0005429A"/>
    <w:rsid w:val="00066CD2"/>
    <w:rsid w:val="00070DCB"/>
    <w:rsid w:val="00073D5C"/>
    <w:rsid w:val="000852F6"/>
    <w:rsid w:val="0009648B"/>
    <w:rsid w:val="000A3435"/>
    <w:rsid w:val="000E068E"/>
    <w:rsid w:val="00105F81"/>
    <w:rsid w:val="00112483"/>
    <w:rsid w:val="00121042"/>
    <w:rsid w:val="00127BCB"/>
    <w:rsid w:val="00130161"/>
    <w:rsid w:val="00145EBD"/>
    <w:rsid w:val="00151746"/>
    <w:rsid w:val="00152C4D"/>
    <w:rsid w:val="00153614"/>
    <w:rsid w:val="00167A45"/>
    <w:rsid w:val="001704A9"/>
    <w:rsid w:val="001756FE"/>
    <w:rsid w:val="00191B55"/>
    <w:rsid w:val="001B2DAD"/>
    <w:rsid w:val="001B7ABC"/>
    <w:rsid w:val="001D29C9"/>
    <w:rsid w:val="001E6CA7"/>
    <w:rsid w:val="001F2485"/>
    <w:rsid w:val="001F3AEA"/>
    <w:rsid w:val="001F5A1C"/>
    <w:rsid w:val="0020195B"/>
    <w:rsid w:val="00247536"/>
    <w:rsid w:val="00255D69"/>
    <w:rsid w:val="00273E27"/>
    <w:rsid w:val="0028469E"/>
    <w:rsid w:val="00291C7A"/>
    <w:rsid w:val="002B514F"/>
    <w:rsid w:val="002C07C0"/>
    <w:rsid w:val="002C17F6"/>
    <w:rsid w:val="002C262D"/>
    <w:rsid w:val="002D0118"/>
    <w:rsid w:val="002D4D64"/>
    <w:rsid w:val="002E4D79"/>
    <w:rsid w:val="002E75CD"/>
    <w:rsid w:val="002F5305"/>
    <w:rsid w:val="00304A37"/>
    <w:rsid w:val="00310BA0"/>
    <w:rsid w:val="00316692"/>
    <w:rsid w:val="0032538B"/>
    <w:rsid w:val="003335ED"/>
    <w:rsid w:val="0033595D"/>
    <w:rsid w:val="00335F03"/>
    <w:rsid w:val="00345338"/>
    <w:rsid w:val="0035788B"/>
    <w:rsid w:val="003601FC"/>
    <w:rsid w:val="00360AC9"/>
    <w:rsid w:val="003670D6"/>
    <w:rsid w:val="003833AC"/>
    <w:rsid w:val="003B3CAD"/>
    <w:rsid w:val="003C1625"/>
    <w:rsid w:val="0045577F"/>
    <w:rsid w:val="00461328"/>
    <w:rsid w:val="0046450D"/>
    <w:rsid w:val="00467F4E"/>
    <w:rsid w:val="004718BB"/>
    <w:rsid w:val="00483B6E"/>
    <w:rsid w:val="004D4104"/>
    <w:rsid w:val="004E2DAD"/>
    <w:rsid w:val="004E3B4F"/>
    <w:rsid w:val="004E3CE7"/>
    <w:rsid w:val="004F53A0"/>
    <w:rsid w:val="004F6D17"/>
    <w:rsid w:val="0050193E"/>
    <w:rsid w:val="00506097"/>
    <w:rsid w:val="0051160B"/>
    <w:rsid w:val="005117FF"/>
    <w:rsid w:val="00513095"/>
    <w:rsid w:val="00532B5E"/>
    <w:rsid w:val="0054440E"/>
    <w:rsid w:val="00555164"/>
    <w:rsid w:val="00562F1A"/>
    <w:rsid w:val="00565B91"/>
    <w:rsid w:val="005674DA"/>
    <w:rsid w:val="005865D9"/>
    <w:rsid w:val="00590CB2"/>
    <w:rsid w:val="00597CE5"/>
    <w:rsid w:val="005A6B3D"/>
    <w:rsid w:val="005B4144"/>
    <w:rsid w:val="005B5E5A"/>
    <w:rsid w:val="005B782E"/>
    <w:rsid w:val="005D23A2"/>
    <w:rsid w:val="005D4538"/>
    <w:rsid w:val="005E1F62"/>
    <w:rsid w:val="00602CD7"/>
    <w:rsid w:val="00605AE5"/>
    <w:rsid w:val="0061644B"/>
    <w:rsid w:val="006166FF"/>
    <w:rsid w:val="00630BAC"/>
    <w:rsid w:val="00641FED"/>
    <w:rsid w:val="00655305"/>
    <w:rsid w:val="00656E69"/>
    <w:rsid w:val="00667AE1"/>
    <w:rsid w:val="00674D0E"/>
    <w:rsid w:val="00690C14"/>
    <w:rsid w:val="006940CC"/>
    <w:rsid w:val="006A06D7"/>
    <w:rsid w:val="006A1677"/>
    <w:rsid w:val="006B10EF"/>
    <w:rsid w:val="006B22E2"/>
    <w:rsid w:val="006B32D5"/>
    <w:rsid w:val="006E4F95"/>
    <w:rsid w:val="00713A64"/>
    <w:rsid w:val="00740428"/>
    <w:rsid w:val="007773F5"/>
    <w:rsid w:val="007A5398"/>
    <w:rsid w:val="007B21C6"/>
    <w:rsid w:val="007C2FE2"/>
    <w:rsid w:val="007C3906"/>
    <w:rsid w:val="007D2F33"/>
    <w:rsid w:val="007D4FD8"/>
    <w:rsid w:val="007F066E"/>
    <w:rsid w:val="00803A4C"/>
    <w:rsid w:val="00812B55"/>
    <w:rsid w:val="00813AA5"/>
    <w:rsid w:val="00820367"/>
    <w:rsid w:val="00820EE7"/>
    <w:rsid w:val="00822A62"/>
    <w:rsid w:val="00824A6E"/>
    <w:rsid w:val="00831287"/>
    <w:rsid w:val="0084074A"/>
    <w:rsid w:val="00842791"/>
    <w:rsid w:val="008446F2"/>
    <w:rsid w:val="00870CAE"/>
    <w:rsid w:val="008716A2"/>
    <w:rsid w:val="00892F6E"/>
    <w:rsid w:val="008A1FCC"/>
    <w:rsid w:val="008A44E1"/>
    <w:rsid w:val="008A6F7C"/>
    <w:rsid w:val="008A7986"/>
    <w:rsid w:val="008B3BCB"/>
    <w:rsid w:val="008B3FC9"/>
    <w:rsid w:val="008D19DE"/>
    <w:rsid w:val="008D74DC"/>
    <w:rsid w:val="008D7B4C"/>
    <w:rsid w:val="008E1091"/>
    <w:rsid w:val="008F098B"/>
    <w:rsid w:val="008F744F"/>
    <w:rsid w:val="00916E54"/>
    <w:rsid w:val="009229E5"/>
    <w:rsid w:val="00934B20"/>
    <w:rsid w:val="009378FB"/>
    <w:rsid w:val="00940F3C"/>
    <w:rsid w:val="00952BD8"/>
    <w:rsid w:val="00964A9C"/>
    <w:rsid w:val="009730DF"/>
    <w:rsid w:val="00991C49"/>
    <w:rsid w:val="009B5C9A"/>
    <w:rsid w:val="009C502B"/>
    <w:rsid w:val="009C615C"/>
    <w:rsid w:val="009C6C76"/>
    <w:rsid w:val="009E0D2F"/>
    <w:rsid w:val="00A056E9"/>
    <w:rsid w:val="00A063A9"/>
    <w:rsid w:val="00A1016D"/>
    <w:rsid w:val="00A109AE"/>
    <w:rsid w:val="00A4624B"/>
    <w:rsid w:val="00A610D8"/>
    <w:rsid w:val="00A74F2C"/>
    <w:rsid w:val="00A75A0D"/>
    <w:rsid w:val="00A852EE"/>
    <w:rsid w:val="00A858C8"/>
    <w:rsid w:val="00AA2052"/>
    <w:rsid w:val="00AC1777"/>
    <w:rsid w:val="00AC338D"/>
    <w:rsid w:val="00AD45E0"/>
    <w:rsid w:val="00AE5491"/>
    <w:rsid w:val="00AE569F"/>
    <w:rsid w:val="00AF0752"/>
    <w:rsid w:val="00B030D8"/>
    <w:rsid w:val="00B03C97"/>
    <w:rsid w:val="00B061B0"/>
    <w:rsid w:val="00B1642B"/>
    <w:rsid w:val="00B51EBE"/>
    <w:rsid w:val="00B72511"/>
    <w:rsid w:val="00B760B6"/>
    <w:rsid w:val="00B76913"/>
    <w:rsid w:val="00B93D91"/>
    <w:rsid w:val="00BA6CF3"/>
    <w:rsid w:val="00BA7C9D"/>
    <w:rsid w:val="00BB3334"/>
    <w:rsid w:val="00BC0D18"/>
    <w:rsid w:val="00BD07BC"/>
    <w:rsid w:val="00BD3E1B"/>
    <w:rsid w:val="00BD4763"/>
    <w:rsid w:val="00BD4C01"/>
    <w:rsid w:val="00BF6266"/>
    <w:rsid w:val="00C05327"/>
    <w:rsid w:val="00C143CC"/>
    <w:rsid w:val="00C21C0A"/>
    <w:rsid w:val="00C27E8A"/>
    <w:rsid w:val="00C330E7"/>
    <w:rsid w:val="00C45AB9"/>
    <w:rsid w:val="00C47C63"/>
    <w:rsid w:val="00C52652"/>
    <w:rsid w:val="00CA789F"/>
    <w:rsid w:val="00CB3995"/>
    <w:rsid w:val="00CC0A20"/>
    <w:rsid w:val="00CC368E"/>
    <w:rsid w:val="00CD41D2"/>
    <w:rsid w:val="00CF5246"/>
    <w:rsid w:val="00D03A63"/>
    <w:rsid w:val="00D03E2D"/>
    <w:rsid w:val="00D1290A"/>
    <w:rsid w:val="00D12EE6"/>
    <w:rsid w:val="00D4009F"/>
    <w:rsid w:val="00D402DD"/>
    <w:rsid w:val="00D45373"/>
    <w:rsid w:val="00D513B5"/>
    <w:rsid w:val="00D701A0"/>
    <w:rsid w:val="00D710EF"/>
    <w:rsid w:val="00D83440"/>
    <w:rsid w:val="00D8499B"/>
    <w:rsid w:val="00D860E1"/>
    <w:rsid w:val="00D97A64"/>
    <w:rsid w:val="00DB70CD"/>
    <w:rsid w:val="00DB741D"/>
    <w:rsid w:val="00DC215F"/>
    <w:rsid w:val="00DC66F9"/>
    <w:rsid w:val="00DD36BF"/>
    <w:rsid w:val="00DD6575"/>
    <w:rsid w:val="00DE077E"/>
    <w:rsid w:val="00DF318B"/>
    <w:rsid w:val="00E03541"/>
    <w:rsid w:val="00E10BD0"/>
    <w:rsid w:val="00E149FB"/>
    <w:rsid w:val="00E36AA6"/>
    <w:rsid w:val="00E478A4"/>
    <w:rsid w:val="00E83355"/>
    <w:rsid w:val="00E97E3A"/>
    <w:rsid w:val="00EB446E"/>
    <w:rsid w:val="00EC1A52"/>
    <w:rsid w:val="00EC2CC0"/>
    <w:rsid w:val="00ED1282"/>
    <w:rsid w:val="00EE2299"/>
    <w:rsid w:val="00EE69F2"/>
    <w:rsid w:val="00EF0BBD"/>
    <w:rsid w:val="00EF1521"/>
    <w:rsid w:val="00EF15F6"/>
    <w:rsid w:val="00EF7F84"/>
    <w:rsid w:val="00F054AB"/>
    <w:rsid w:val="00F10911"/>
    <w:rsid w:val="00F11371"/>
    <w:rsid w:val="00F152E0"/>
    <w:rsid w:val="00F17914"/>
    <w:rsid w:val="00F242B5"/>
    <w:rsid w:val="00F52CF2"/>
    <w:rsid w:val="00F556BE"/>
    <w:rsid w:val="00F63CC5"/>
    <w:rsid w:val="00F86849"/>
    <w:rsid w:val="00F86E96"/>
    <w:rsid w:val="00FA5D90"/>
    <w:rsid w:val="00FB3621"/>
    <w:rsid w:val="00FB5880"/>
    <w:rsid w:val="00FC7E60"/>
    <w:rsid w:val="00FD1AA0"/>
    <w:rsid w:val="00FD5480"/>
    <w:rsid w:val="00FD64EC"/>
    <w:rsid w:val="00FE2242"/>
    <w:rsid w:val="00FE72E2"/>
    <w:rsid w:val="00FF2D28"/>
    <w:rsid w:val="00FF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,"/>
  <w:listSeparator w:val=";"/>
  <w14:docId w14:val="3C203FDC"/>
  <w15:chartTrackingRefBased/>
  <w15:docId w15:val="{8138616E-5727-4139-982A-8FC34A90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F84"/>
  </w:style>
  <w:style w:type="paragraph" w:styleId="Fuzeile">
    <w:name w:val="footer"/>
    <w:basedOn w:val="Standard"/>
    <w:link w:val="Fu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F84"/>
  </w:style>
  <w:style w:type="table" w:styleId="Tabellenraster">
    <w:name w:val="Table Grid"/>
    <w:basedOn w:val="NormaleTabelle"/>
    <w:uiPriority w:val="59"/>
    <w:rsid w:val="00EF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D6575"/>
    <w:pPr>
      <w:ind w:left="720"/>
      <w:contextualSpacing/>
    </w:pPr>
  </w:style>
  <w:style w:type="paragraph" w:styleId="Textkrper">
    <w:name w:val="Body Text"/>
    <w:basedOn w:val="Standard"/>
    <w:link w:val="TextkrperZchn"/>
    <w:uiPriority w:val="1"/>
    <w:qFormat/>
    <w:rsid w:val="00690C1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90C14"/>
    <w:rPr>
      <w:rFonts w:ascii="Arial Narrow" w:eastAsia="Arial Narrow" w:hAnsi="Arial Narrow" w:cs="Arial Narrow"/>
      <w:lang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690C14"/>
    <w:rPr>
      <w:color w:val="808080"/>
    </w:rPr>
  </w:style>
  <w:style w:type="table" w:styleId="TabellemithellemGitternetz">
    <w:name w:val="Grid Table Light"/>
    <w:basedOn w:val="NormaleTabelle"/>
    <w:uiPriority w:val="40"/>
    <w:rsid w:val="00616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Absatz-Standardschriftart"/>
    <w:uiPriority w:val="99"/>
    <w:unhideWhenUsed/>
    <w:rsid w:val="00BD4763"/>
    <w:rPr>
      <w:color w:val="0000FF" w:themeColor="hyperlink"/>
      <w:u w:val="single"/>
    </w:rPr>
  </w:style>
  <w:style w:type="paragraph" w:customStyle="1" w:styleId="Pa7">
    <w:name w:val="Pa7"/>
    <w:basedOn w:val="Standard"/>
    <w:next w:val="Standard"/>
    <w:uiPriority w:val="99"/>
    <w:rsid w:val="00B51EBE"/>
    <w:pPr>
      <w:autoSpaceDE w:val="0"/>
      <w:autoSpaceDN w:val="0"/>
      <w:adjustRightInd w:val="0"/>
      <w:spacing w:after="0" w:line="181" w:lineRule="atLeast"/>
    </w:pPr>
    <w:rPr>
      <w:rFonts w:ascii="Klavika Basic" w:eastAsia="Times New Roman" w:hAnsi="Klavika Basic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90C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90CB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90CB2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0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0CB2"/>
    <w:rPr>
      <w:rFonts w:ascii="Segoe UI" w:hAnsi="Segoe UI" w:cs="Segoe UI"/>
      <w:sz w:val="18"/>
      <w:szCs w:val="18"/>
    </w:rPr>
  </w:style>
  <w:style w:type="character" w:styleId="Fett">
    <w:name w:val="Strong"/>
    <w:basedOn w:val="Absatz-Standardschriftart"/>
    <w:uiPriority w:val="22"/>
    <w:qFormat/>
    <w:rsid w:val="00A75A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0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56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20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1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sennebogen.com" TargetMode="External"/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3D9AF-BDD3-451C-8149-8969C9192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506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SENNEBOGEN Maschinenfabrik GmbH</Company>
  <LinksUpToDate>false</LinksUpToDate>
  <CharactersWithSpaces>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Schlosser Paula</dc:creator>
  <cp:keywords/>
  <dc:description/>
  <cp:lastModifiedBy>Limbrunner Franziska</cp:lastModifiedBy>
  <cp:revision>9</cp:revision>
  <cp:lastPrinted>2022-08-10T14:00:00Z</cp:lastPrinted>
  <dcterms:created xsi:type="dcterms:W3CDTF">2022-08-05T08:55:00Z</dcterms:created>
  <dcterms:modified xsi:type="dcterms:W3CDTF">2022-08-10T14:12:00Z</dcterms:modified>
</cp:coreProperties>
</file>