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429A" w:rsidRPr="009229E5" w:rsidRDefault="00C040FB" w:rsidP="0005429A">
      <w:pPr>
        <w:rPr>
          <w:rFonts w:ascii="Arial" w:hAnsi="Arial" w:cs="Arial"/>
          <w:b/>
          <w:color w:val="000000" w:themeColor="text1"/>
          <w:sz w:val="28"/>
          <w:u w:val="single"/>
        </w:rPr>
      </w:pPr>
      <w:proofErr w:type="spellStart"/>
      <w:r>
        <w:rPr>
          <w:rFonts w:ascii="Arial" w:hAnsi="Arial" w:cs="Arial"/>
          <w:b/>
          <w:sz w:val="28"/>
          <w:u w:val="single"/>
        </w:rPr>
        <w:t>Fällbagger</w:t>
      </w:r>
      <w:proofErr w:type="spellEnd"/>
      <w:r>
        <w:rPr>
          <w:rFonts w:ascii="Arial" w:hAnsi="Arial" w:cs="Arial"/>
          <w:b/>
          <w:sz w:val="28"/>
          <w:u w:val="single"/>
        </w:rPr>
        <w:t xml:space="preserve"> für die professionelle Baumpflege: SENNEBOGEN 728 E</w:t>
      </w:r>
    </w:p>
    <w:p w:rsidR="001E0344" w:rsidRDefault="001E0344" w:rsidP="0005429A">
      <w:pPr>
        <w:spacing w:line="360" w:lineRule="auto"/>
        <w:rPr>
          <w:rFonts w:ascii="Arial" w:eastAsia="Klavika Regular" w:hAnsi="Arial" w:cs="Arial"/>
          <w:b/>
          <w:color w:val="000000" w:themeColor="text1"/>
        </w:rPr>
      </w:pPr>
      <w:r w:rsidRPr="001E0344">
        <w:rPr>
          <w:rFonts w:ascii="Arial" w:eastAsia="Klavika Regular" w:hAnsi="Arial" w:cs="Arial"/>
          <w:b/>
          <w:color w:val="000000" w:themeColor="text1"/>
        </w:rPr>
        <w:t xml:space="preserve">Baumfällungen, Böschungspflege, Problembaumfällung und </w:t>
      </w:r>
      <w:r w:rsidR="00B346CD">
        <w:rPr>
          <w:rFonts w:ascii="Arial" w:eastAsia="Klavika Regular" w:hAnsi="Arial" w:cs="Arial"/>
          <w:b/>
          <w:color w:val="000000" w:themeColor="text1"/>
        </w:rPr>
        <w:t xml:space="preserve">kommunale </w:t>
      </w:r>
      <w:r w:rsidRPr="001E0344">
        <w:rPr>
          <w:rFonts w:ascii="Arial" w:eastAsia="Klavika Regular" w:hAnsi="Arial" w:cs="Arial"/>
          <w:b/>
          <w:color w:val="000000" w:themeColor="text1"/>
        </w:rPr>
        <w:t xml:space="preserve">Baumpflege sind meist mit Gefahren verbunden. </w:t>
      </w:r>
      <w:r w:rsidR="000B18EB">
        <w:rPr>
          <w:rFonts w:ascii="Arial" w:eastAsia="Klavika Regular" w:hAnsi="Arial" w:cs="Arial"/>
          <w:b/>
          <w:color w:val="000000" w:themeColor="text1"/>
        </w:rPr>
        <w:t xml:space="preserve">Dennoch unterliegen </w:t>
      </w:r>
      <w:r w:rsidR="00B346CD">
        <w:rPr>
          <w:rFonts w:ascii="Arial" w:eastAsia="Klavika Regular" w:hAnsi="Arial" w:cs="Arial"/>
          <w:b/>
          <w:color w:val="000000" w:themeColor="text1"/>
        </w:rPr>
        <w:t xml:space="preserve">gerade </w:t>
      </w:r>
      <w:r w:rsidR="000B18EB">
        <w:rPr>
          <w:rFonts w:ascii="Arial" w:eastAsia="Klavika Regular" w:hAnsi="Arial" w:cs="Arial"/>
          <w:b/>
          <w:color w:val="000000" w:themeColor="text1"/>
        </w:rPr>
        <w:t>Bäume an Verkehrswegen der Verkehrssicherungspflicht und müssen regelmäßig fachgerecht gepflegt werden. Wo</w:t>
      </w:r>
      <w:r>
        <w:rPr>
          <w:rFonts w:ascii="Arial" w:eastAsia="Klavika Regular" w:hAnsi="Arial" w:cs="Arial"/>
          <w:b/>
          <w:color w:val="000000" w:themeColor="text1"/>
        </w:rPr>
        <w:t xml:space="preserve"> </w:t>
      </w:r>
      <w:r w:rsidR="000B18EB">
        <w:rPr>
          <w:rFonts w:ascii="Arial" w:eastAsia="Klavika Regular" w:hAnsi="Arial" w:cs="Arial"/>
          <w:b/>
          <w:color w:val="000000" w:themeColor="text1"/>
        </w:rPr>
        <w:t xml:space="preserve">hierbei </w:t>
      </w:r>
      <w:r>
        <w:rPr>
          <w:rFonts w:ascii="Arial" w:eastAsia="Klavika Regular" w:hAnsi="Arial" w:cs="Arial"/>
          <w:b/>
          <w:color w:val="000000" w:themeColor="text1"/>
        </w:rPr>
        <w:t xml:space="preserve">die manuelle Anwendung von Kettensägen an ihre Grenzen stößt, erweisen sich </w:t>
      </w:r>
      <w:proofErr w:type="spellStart"/>
      <w:r>
        <w:rPr>
          <w:rFonts w:ascii="Arial" w:eastAsia="Klavika Regular" w:hAnsi="Arial" w:cs="Arial"/>
          <w:b/>
          <w:color w:val="000000" w:themeColor="text1"/>
        </w:rPr>
        <w:t>Fällbagger</w:t>
      </w:r>
      <w:proofErr w:type="spellEnd"/>
      <w:r>
        <w:rPr>
          <w:rFonts w:ascii="Arial" w:eastAsia="Klavika Regular" w:hAnsi="Arial" w:cs="Arial"/>
          <w:b/>
          <w:color w:val="000000" w:themeColor="text1"/>
        </w:rPr>
        <w:t xml:space="preserve"> als perfekte Lösung</w:t>
      </w:r>
      <w:r w:rsidR="000B18EB">
        <w:rPr>
          <w:rFonts w:ascii="Arial" w:eastAsia="Klavika Regular" w:hAnsi="Arial" w:cs="Arial"/>
          <w:b/>
          <w:color w:val="000000" w:themeColor="text1"/>
        </w:rPr>
        <w:t>. Sicher und effizient greifen, sägen und legen sie Bäume und Sträucher ab</w:t>
      </w:r>
      <w:r w:rsidR="00091DC6">
        <w:rPr>
          <w:rFonts w:ascii="Arial" w:eastAsia="Klavika Regular" w:hAnsi="Arial" w:cs="Arial"/>
          <w:b/>
          <w:color w:val="000000" w:themeColor="text1"/>
        </w:rPr>
        <w:t>. Vor wenigen Monaten in den Markt eingeführt, hat sich der</w:t>
      </w:r>
      <w:r w:rsidR="000B18EB">
        <w:rPr>
          <w:rFonts w:ascii="Arial" w:eastAsia="Klavika Regular" w:hAnsi="Arial" w:cs="Arial"/>
          <w:b/>
          <w:color w:val="000000" w:themeColor="text1"/>
        </w:rPr>
        <w:t xml:space="preserve"> </w:t>
      </w:r>
      <w:proofErr w:type="spellStart"/>
      <w:r w:rsidR="000B18EB">
        <w:rPr>
          <w:rFonts w:ascii="Arial" w:eastAsia="Klavika Regular" w:hAnsi="Arial" w:cs="Arial"/>
          <w:b/>
          <w:color w:val="000000" w:themeColor="text1"/>
        </w:rPr>
        <w:t>Fällbagger</w:t>
      </w:r>
      <w:proofErr w:type="spellEnd"/>
      <w:r w:rsidR="000B18EB">
        <w:rPr>
          <w:rFonts w:ascii="Arial" w:eastAsia="Klavika Regular" w:hAnsi="Arial" w:cs="Arial"/>
          <w:b/>
          <w:color w:val="000000" w:themeColor="text1"/>
        </w:rPr>
        <w:t xml:space="preserve"> 728 E </w:t>
      </w:r>
      <w:r w:rsidR="00091DC6">
        <w:rPr>
          <w:rFonts w:ascii="Arial" w:eastAsia="Klavika Regular" w:hAnsi="Arial" w:cs="Arial"/>
          <w:b/>
          <w:color w:val="000000" w:themeColor="text1"/>
        </w:rPr>
        <w:t xml:space="preserve">von SENNEBOGEN </w:t>
      </w:r>
      <w:r w:rsidR="000B18EB">
        <w:rPr>
          <w:rFonts w:ascii="Arial" w:eastAsia="Klavika Regular" w:hAnsi="Arial" w:cs="Arial"/>
          <w:b/>
          <w:color w:val="000000" w:themeColor="text1"/>
        </w:rPr>
        <w:t>bereits</w:t>
      </w:r>
      <w:r w:rsidR="00091DC6">
        <w:rPr>
          <w:rFonts w:ascii="Arial" w:eastAsia="Klavika Regular" w:hAnsi="Arial" w:cs="Arial"/>
          <w:b/>
          <w:color w:val="000000" w:themeColor="text1"/>
        </w:rPr>
        <w:t xml:space="preserve"> </w:t>
      </w:r>
      <w:r w:rsidR="004D117B">
        <w:rPr>
          <w:rFonts w:ascii="Arial" w:eastAsia="Klavika Regular" w:hAnsi="Arial" w:cs="Arial"/>
          <w:b/>
          <w:color w:val="000000" w:themeColor="text1"/>
        </w:rPr>
        <w:t>in</w:t>
      </w:r>
      <w:r w:rsidR="00091DC6">
        <w:rPr>
          <w:rFonts w:ascii="Arial" w:eastAsia="Klavika Regular" w:hAnsi="Arial" w:cs="Arial"/>
          <w:b/>
          <w:color w:val="000000" w:themeColor="text1"/>
        </w:rPr>
        <w:t xml:space="preserve"> </w:t>
      </w:r>
      <w:r w:rsidR="00A66145">
        <w:rPr>
          <w:rFonts w:ascii="Arial" w:eastAsia="Klavika Regular" w:hAnsi="Arial" w:cs="Arial"/>
          <w:b/>
          <w:color w:val="000000" w:themeColor="text1"/>
        </w:rPr>
        <w:t>vielen</w:t>
      </w:r>
      <w:r w:rsidR="00091DC6">
        <w:rPr>
          <w:rFonts w:ascii="Arial" w:eastAsia="Klavika Regular" w:hAnsi="Arial" w:cs="Arial"/>
          <w:b/>
          <w:color w:val="000000" w:themeColor="text1"/>
        </w:rPr>
        <w:t xml:space="preserve"> Einsätzen bewährt und feiert nun auf der </w:t>
      </w:r>
      <w:proofErr w:type="spellStart"/>
      <w:r w:rsidR="00091DC6">
        <w:rPr>
          <w:rFonts w:ascii="Arial" w:eastAsia="Klavika Regular" w:hAnsi="Arial" w:cs="Arial"/>
          <w:b/>
          <w:color w:val="000000" w:themeColor="text1"/>
        </w:rPr>
        <w:t>bauma</w:t>
      </w:r>
      <w:proofErr w:type="spellEnd"/>
      <w:r w:rsidR="00091DC6">
        <w:rPr>
          <w:rFonts w:ascii="Arial" w:eastAsia="Klavika Regular" w:hAnsi="Arial" w:cs="Arial"/>
          <w:b/>
          <w:color w:val="000000" w:themeColor="text1"/>
        </w:rPr>
        <w:t xml:space="preserve"> 2022 </w:t>
      </w:r>
      <w:r w:rsidR="00B346CD">
        <w:rPr>
          <w:rFonts w:ascii="Arial" w:eastAsia="Klavika Regular" w:hAnsi="Arial" w:cs="Arial"/>
          <w:b/>
          <w:color w:val="000000" w:themeColor="text1"/>
        </w:rPr>
        <w:t xml:space="preserve">seine </w:t>
      </w:r>
      <w:r w:rsidR="00091DC6">
        <w:rPr>
          <w:rFonts w:ascii="Arial" w:eastAsia="Klavika Regular" w:hAnsi="Arial" w:cs="Arial"/>
          <w:b/>
          <w:color w:val="000000" w:themeColor="text1"/>
        </w:rPr>
        <w:t xml:space="preserve">Messepremiere. </w:t>
      </w:r>
    </w:p>
    <w:p w:rsidR="00DA1397" w:rsidRPr="00DA1397" w:rsidRDefault="0079335F" w:rsidP="0005429A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szCs w:val="24"/>
          <w:lang w:eastAsia="de-DE"/>
        </w:rPr>
        <w:t>Mit einem Einsatzgewicht von bis zu 34,5 t und einer Reichweite von bis zu 21 m, reiht sich der</w:t>
      </w:r>
      <w:r w:rsidR="00091DC6">
        <w:rPr>
          <w:rFonts w:ascii="Arial" w:eastAsia="Times New Roman" w:hAnsi="Arial" w:cs="Arial"/>
          <w:szCs w:val="24"/>
          <w:lang w:eastAsia="de-DE"/>
        </w:rPr>
        <w:t xml:space="preserve"> neue 728 E perfekt in das Sortimen</w:t>
      </w:r>
      <w:r w:rsidR="00A66145">
        <w:rPr>
          <w:rFonts w:ascii="Arial" w:eastAsia="Times New Roman" w:hAnsi="Arial" w:cs="Arial"/>
          <w:szCs w:val="24"/>
          <w:lang w:eastAsia="de-DE"/>
        </w:rPr>
        <w:t xml:space="preserve">t der SENNEBOGEN </w:t>
      </w:r>
      <w:proofErr w:type="spellStart"/>
      <w:r w:rsidR="00A66145">
        <w:rPr>
          <w:rFonts w:ascii="Arial" w:eastAsia="Times New Roman" w:hAnsi="Arial" w:cs="Arial"/>
          <w:szCs w:val="24"/>
          <w:lang w:eastAsia="de-DE"/>
        </w:rPr>
        <w:t>Fällbagger</w:t>
      </w:r>
      <w:proofErr w:type="spellEnd"/>
      <w:r w:rsidR="00A66145">
        <w:rPr>
          <w:rFonts w:ascii="Arial" w:eastAsia="Times New Roman" w:hAnsi="Arial" w:cs="Arial"/>
          <w:szCs w:val="24"/>
          <w:lang w:eastAsia="de-DE"/>
        </w:rPr>
        <w:t xml:space="preserve"> ein. Er </w:t>
      </w:r>
      <w:bookmarkStart w:id="0" w:name="_GoBack"/>
      <w:bookmarkEnd w:id="0"/>
      <w:r w:rsidR="00091DC6">
        <w:rPr>
          <w:rFonts w:ascii="Arial" w:eastAsia="Times New Roman" w:hAnsi="Arial" w:cs="Arial"/>
          <w:szCs w:val="24"/>
          <w:lang w:eastAsia="de-DE"/>
        </w:rPr>
        <w:t>füllt</w:t>
      </w:r>
      <w:r w:rsidR="00952FA1">
        <w:rPr>
          <w:rFonts w:ascii="Arial" w:eastAsia="Times New Roman" w:hAnsi="Arial" w:cs="Arial"/>
          <w:szCs w:val="24"/>
          <w:lang w:eastAsia="de-DE"/>
        </w:rPr>
        <w:t xml:space="preserve"> damit</w:t>
      </w:r>
      <w:r w:rsidR="00091DC6">
        <w:rPr>
          <w:rFonts w:ascii="Arial" w:eastAsia="Times New Roman" w:hAnsi="Arial" w:cs="Arial"/>
          <w:szCs w:val="24"/>
          <w:lang w:eastAsia="de-DE"/>
        </w:rPr>
        <w:t xml:space="preserve"> die wichtige Lücke zwischen dem etwas </w:t>
      </w:r>
      <w:proofErr w:type="gramStart"/>
      <w:r w:rsidR="009B51FE">
        <w:rPr>
          <w:rFonts w:ascii="Arial" w:eastAsia="Times New Roman" w:hAnsi="Arial" w:cs="Arial"/>
          <w:szCs w:val="24"/>
          <w:lang w:eastAsia="de-DE"/>
        </w:rPr>
        <w:t>kleineren</w:t>
      </w:r>
      <w:proofErr w:type="gramEnd"/>
      <w:r w:rsidR="00091DC6">
        <w:rPr>
          <w:rFonts w:ascii="Arial" w:eastAsia="Times New Roman" w:hAnsi="Arial" w:cs="Arial"/>
          <w:szCs w:val="24"/>
          <w:lang w:eastAsia="de-DE"/>
        </w:rPr>
        <w:t xml:space="preserve"> 718 E und dem vor allen in den USA beliebten 738 E. </w:t>
      </w:r>
      <w:r w:rsidR="00CE34E2">
        <w:rPr>
          <w:rFonts w:ascii="Arial" w:eastAsia="Times New Roman" w:hAnsi="Arial" w:cs="Arial"/>
          <w:szCs w:val="24"/>
          <w:lang w:eastAsia="de-DE"/>
        </w:rPr>
        <w:t>Ausgestattet mit einem 9,2 m Kompaktausleger und dem 6 m Teleskopstiel, der dank Teleskopausschub auf Knopfdruck um weitere 2,5 m ausgefahren werden kann, deckt er einen eindrucksvollen Arbeitsradius ab. Die</w:t>
      </w:r>
      <w:r w:rsidR="00735AE4">
        <w:rPr>
          <w:rFonts w:ascii="Arial" w:eastAsia="Times New Roman" w:hAnsi="Arial" w:cs="Arial"/>
          <w:szCs w:val="24"/>
          <w:lang w:eastAsia="de-DE"/>
        </w:rPr>
        <w:t xml:space="preserve"> kompakte</w:t>
      </w:r>
      <w:r w:rsidR="00CE34E2">
        <w:rPr>
          <w:rFonts w:ascii="Arial" w:eastAsia="Times New Roman" w:hAnsi="Arial" w:cs="Arial"/>
          <w:szCs w:val="24"/>
          <w:lang w:eastAsia="de-DE"/>
        </w:rPr>
        <w:t xml:space="preserve"> Maschine kann somit auch in </w:t>
      </w:r>
      <w:r w:rsidR="003B01F3">
        <w:rPr>
          <w:rFonts w:ascii="Arial" w:eastAsia="Times New Roman" w:hAnsi="Arial" w:cs="Arial"/>
          <w:szCs w:val="24"/>
          <w:lang w:eastAsia="de-DE"/>
        </w:rPr>
        <w:t xml:space="preserve">besonders </w:t>
      </w:r>
      <w:r w:rsidR="00CE34E2">
        <w:rPr>
          <w:rFonts w:ascii="Arial" w:eastAsia="Times New Roman" w:hAnsi="Arial" w:cs="Arial"/>
          <w:szCs w:val="24"/>
          <w:lang w:eastAsia="de-DE"/>
        </w:rPr>
        <w:t xml:space="preserve">herausfordernder Umgebung, zum Beispiel </w:t>
      </w:r>
      <w:r w:rsidR="003B01F3">
        <w:rPr>
          <w:rFonts w:ascii="Arial" w:eastAsia="Times New Roman" w:hAnsi="Arial" w:cs="Arial"/>
          <w:szCs w:val="24"/>
          <w:lang w:eastAsia="de-DE"/>
        </w:rPr>
        <w:t>bei Hanglage</w:t>
      </w:r>
      <w:r w:rsidR="00CE34E2">
        <w:rPr>
          <w:rFonts w:ascii="Arial" w:eastAsia="Times New Roman" w:hAnsi="Arial" w:cs="Arial"/>
          <w:szCs w:val="24"/>
          <w:lang w:eastAsia="de-DE"/>
        </w:rPr>
        <w:t>, noch weit entfernte Hölzer erreichen und dabei sicher auf der Straße stehen bleiben.</w:t>
      </w:r>
      <w:r w:rsidR="00474C86">
        <w:rPr>
          <w:rFonts w:ascii="Arial" w:eastAsia="Times New Roman" w:hAnsi="Arial" w:cs="Arial"/>
          <w:szCs w:val="24"/>
          <w:lang w:eastAsia="de-DE"/>
        </w:rPr>
        <w:t xml:space="preserve"> </w:t>
      </w:r>
      <w:r w:rsidR="00E05A47">
        <w:rPr>
          <w:rFonts w:ascii="Arial" w:eastAsia="Times New Roman" w:hAnsi="Arial" w:cs="Arial"/>
          <w:szCs w:val="24"/>
          <w:lang w:eastAsia="de-DE"/>
        </w:rPr>
        <w:t xml:space="preserve">Mit dem separaten und auf das jeweilige Anbaugerät abgestimmten Hydraulikkreislauf lassen sich neben der </w:t>
      </w:r>
      <w:proofErr w:type="spellStart"/>
      <w:r w:rsidR="00E05A47">
        <w:rPr>
          <w:rFonts w:ascii="Arial" w:eastAsia="Times New Roman" w:hAnsi="Arial" w:cs="Arial"/>
          <w:szCs w:val="24"/>
          <w:lang w:eastAsia="de-DE"/>
        </w:rPr>
        <w:t>Greifersäge</w:t>
      </w:r>
      <w:proofErr w:type="spellEnd"/>
      <w:r w:rsidR="00E05A47">
        <w:rPr>
          <w:rFonts w:ascii="Arial" w:eastAsia="Times New Roman" w:hAnsi="Arial" w:cs="Arial"/>
          <w:szCs w:val="24"/>
          <w:lang w:eastAsia="de-DE"/>
        </w:rPr>
        <w:t xml:space="preserve"> auch andere Anbaugeräte wie Schnittaggregate, Greifer und </w:t>
      </w:r>
      <w:proofErr w:type="spellStart"/>
      <w:r w:rsidR="00E05A47">
        <w:rPr>
          <w:rFonts w:ascii="Arial" w:eastAsia="Times New Roman" w:hAnsi="Arial" w:cs="Arial"/>
          <w:szCs w:val="24"/>
          <w:lang w:eastAsia="de-DE"/>
        </w:rPr>
        <w:t>Mulcher</w:t>
      </w:r>
      <w:proofErr w:type="spellEnd"/>
      <w:r w:rsidR="00E05A47">
        <w:rPr>
          <w:rFonts w:ascii="Arial" w:eastAsia="Times New Roman" w:hAnsi="Arial" w:cs="Arial"/>
          <w:szCs w:val="24"/>
          <w:lang w:eastAsia="de-DE"/>
        </w:rPr>
        <w:t xml:space="preserve"> antreiben. </w:t>
      </w:r>
    </w:p>
    <w:p w:rsidR="007C2FE2" w:rsidRPr="007C2FE2" w:rsidRDefault="00091DC6" w:rsidP="0005429A">
      <w:pPr>
        <w:spacing w:line="360" w:lineRule="auto"/>
        <w:rPr>
          <w:rFonts w:ascii="Arial" w:eastAsia="Times New Roman" w:hAnsi="Arial" w:cs="Arial"/>
          <w:b/>
          <w:szCs w:val="24"/>
          <w:lang w:eastAsia="de-DE"/>
        </w:rPr>
      </w:pPr>
      <w:r>
        <w:rPr>
          <w:rFonts w:ascii="Arial" w:eastAsia="Times New Roman" w:hAnsi="Arial" w:cs="Arial"/>
          <w:b/>
          <w:szCs w:val="24"/>
          <w:lang w:eastAsia="de-DE"/>
        </w:rPr>
        <w:t xml:space="preserve">Das Maschinenkonzept </w:t>
      </w:r>
      <w:proofErr w:type="spellStart"/>
      <w:r>
        <w:rPr>
          <w:rFonts w:ascii="Arial" w:eastAsia="Times New Roman" w:hAnsi="Arial" w:cs="Arial"/>
          <w:b/>
          <w:szCs w:val="24"/>
          <w:lang w:eastAsia="de-DE"/>
        </w:rPr>
        <w:t>Fällbagger</w:t>
      </w:r>
      <w:proofErr w:type="spellEnd"/>
      <w:r>
        <w:rPr>
          <w:rFonts w:ascii="Arial" w:eastAsia="Times New Roman" w:hAnsi="Arial" w:cs="Arial"/>
          <w:b/>
          <w:szCs w:val="24"/>
          <w:lang w:eastAsia="de-DE"/>
        </w:rPr>
        <w:t xml:space="preserve"> als perfekte Lösung für die anspruchsvolle Baumpflege</w:t>
      </w:r>
    </w:p>
    <w:p w:rsidR="005B3E19" w:rsidRDefault="003B01F3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szCs w:val="24"/>
          <w:lang w:eastAsia="de-DE"/>
        </w:rPr>
        <w:t xml:space="preserve">Die Vorteile des </w:t>
      </w:r>
      <w:proofErr w:type="spellStart"/>
      <w:r>
        <w:rPr>
          <w:rFonts w:ascii="Arial" w:eastAsia="Times New Roman" w:hAnsi="Arial" w:cs="Arial"/>
          <w:szCs w:val="24"/>
          <w:lang w:eastAsia="de-DE"/>
        </w:rPr>
        <w:t>Fällbaggers</w:t>
      </w:r>
      <w:proofErr w:type="spellEnd"/>
      <w:r>
        <w:rPr>
          <w:rFonts w:ascii="Arial" w:eastAsia="Times New Roman" w:hAnsi="Arial" w:cs="Arial"/>
          <w:szCs w:val="24"/>
          <w:lang w:eastAsia="de-DE"/>
        </w:rPr>
        <w:t xml:space="preserve"> liegen klar auf der Hand: </w:t>
      </w:r>
      <w:r w:rsidR="005C6EB9">
        <w:rPr>
          <w:rFonts w:ascii="Arial" w:eastAsia="Times New Roman" w:hAnsi="Arial" w:cs="Arial"/>
          <w:szCs w:val="24"/>
          <w:lang w:eastAsia="de-DE"/>
        </w:rPr>
        <w:t xml:space="preserve">Zum einen wäre </w:t>
      </w:r>
      <w:r w:rsidR="005B3E19">
        <w:rPr>
          <w:rFonts w:ascii="Arial" w:eastAsia="Times New Roman" w:hAnsi="Arial" w:cs="Arial"/>
          <w:szCs w:val="24"/>
          <w:lang w:eastAsia="de-DE"/>
        </w:rPr>
        <w:t xml:space="preserve">da die gesteigerte Effizienz. </w:t>
      </w:r>
      <w:r w:rsidR="005B7D6A">
        <w:rPr>
          <w:rFonts w:ascii="Arial" w:eastAsia="Times New Roman" w:hAnsi="Arial" w:cs="Arial"/>
          <w:szCs w:val="24"/>
          <w:lang w:eastAsia="de-DE"/>
        </w:rPr>
        <w:t xml:space="preserve">Dank der kompakten Abmessungen lässt sich die Maschine einfach transportieren, mit einer individuell beantragten Straßenzulassung kann die mobilbereifte Maschine sogar selbst zum Einsatzort fahren. Bei nur 4 m Abstützbreite entfallen darüber hinaus aufwändige Straßensperren vor Ort. Auch was die eigentliche Tätigkeit am Einsatzort betrifft, ermöglicht der SENNEBOGEN 728 </w:t>
      </w:r>
      <w:r w:rsidR="005C6EB9">
        <w:rPr>
          <w:rFonts w:ascii="Arial" w:eastAsia="Times New Roman" w:hAnsi="Arial" w:cs="Arial"/>
          <w:szCs w:val="24"/>
          <w:lang w:eastAsia="de-DE"/>
        </w:rPr>
        <w:t>schnelles, kontrolliertes Baumfällen entlang von Straßen und Forstwegen</w:t>
      </w:r>
      <w:r w:rsidR="00E927FA">
        <w:rPr>
          <w:rFonts w:ascii="Arial" w:eastAsia="Times New Roman" w:hAnsi="Arial" w:cs="Arial"/>
          <w:szCs w:val="24"/>
          <w:lang w:eastAsia="de-DE"/>
        </w:rPr>
        <w:t xml:space="preserve">, und das </w:t>
      </w:r>
      <w:r w:rsidR="005B3E19">
        <w:rPr>
          <w:rFonts w:ascii="Arial" w:eastAsia="Times New Roman" w:hAnsi="Arial" w:cs="Arial"/>
          <w:szCs w:val="24"/>
          <w:lang w:eastAsia="de-DE"/>
        </w:rPr>
        <w:t>bei</w:t>
      </w:r>
      <w:r w:rsidR="00E927FA">
        <w:rPr>
          <w:rFonts w:ascii="Arial" w:eastAsia="Times New Roman" w:hAnsi="Arial" w:cs="Arial"/>
          <w:szCs w:val="24"/>
          <w:lang w:eastAsia="de-DE"/>
        </w:rPr>
        <w:t xml:space="preserve"> gerin</w:t>
      </w:r>
      <w:r w:rsidR="005B7D6A">
        <w:rPr>
          <w:rFonts w:ascii="Arial" w:eastAsia="Times New Roman" w:hAnsi="Arial" w:cs="Arial"/>
          <w:szCs w:val="24"/>
          <w:lang w:eastAsia="de-DE"/>
        </w:rPr>
        <w:t>gstem Personaleinsatz</w:t>
      </w:r>
      <w:r w:rsidR="00DA1397">
        <w:rPr>
          <w:rFonts w:ascii="Arial" w:eastAsia="Times New Roman" w:hAnsi="Arial" w:cs="Arial"/>
          <w:szCs w:val="24"/>
          <w:lang w:eastAsia="de-DE"/>
        </w:rPr>
        <w:t xml:space="preserve">. </w:t>
      </w:r>
      <w:r w:rsidR="00A95E94">
        <w:rPr>
          <w:rFonts w:ascii="Arial" w:eastAsia="Times New Roman" w:hAnsi="Arial" w:cs="Arial"/>
          <w:szCs w:val="24"/>
          <w:lang w:eastAsia="de-DE"/>
        </w:rPr>
        <w:t>Unterstützt durch den kraftvollen 140 kW Dieselmotor der Stufe V</w:t>
      </w:r>
      <w:r w:rsidR="00A95E94" w:rsidRPr="00A95E94">
        <w:rPr>
          <w:rFonts w:ascii="Arial" w:eastAsia="Times New Roman" w:hAnsi="Arial" w:cs="Arial"/>
          <w:szCs w:val="24"/>
          <w:lang w:eastAsia="de-DE"/>
        </w:rPr>
        <w:t xml:space="preserve"> </w:t>
      </w:r>
      <w:r w:rsidR="00A95E94">
        <w:rPr>
          <w:rFonts w:ascii="Arial" w:eastAsia="Times New Roman" w:hAnsi="Arial" w:cs="Arial"/>
          <w:szCs w:val="24"/>
          <w:lang w:eastAsia="de-DE"/>
        </w:rPr>
        <w:t xml:space="preserve">und die leistungsfähige Hydraulik, arbeitet geübtes Personal mit dem </w:t>
      </w:r>
      <w:proofErr w:type="spellStart"/>
      <w:r w:rsidR="00A95E94">
        <w:rPr>
          <w:rFonts w:ascii="Arial" w:eastAsia="Times New Roman" w:hAnsi="Arial" w:cs="Arial"/>
          <w:szCs w:val="24"/>
          <w:lang w:eastAsia="de-DE"/>
        </w:rPr>
        <w:t>Fällbagger</w:t>
      </w:r>
      <w:proofErr w:type="spellEnd"/>
      <w:r w:rsidR="00A95E94">
        <w:rPr>
          <w:rFonts w:ascii="Arial" w:eastAsia="Times New Roman" w:hAnsi="Arial" w:cs="Arial"/>
          <w:szCs w:val="24"/>
          <w:lang w:eastAsia="de-DE"/>
        </w:rPr>
        <w:t xml:space="preserve"> 728 E </w:t>
      </w:r>
      <w:r w:rsidR="00DA1397">
        <w:rPr>
          <w:rFonts w:ascii="Arial" w:eastAsia="Times New Roman" w:hAnsi="Arial" w:cs="Arial"/>
          <w:szCs w:val="24"/>
          <w:lang w:eastAsia="de-DE"/>
        </w:rPr>
        <w:t>einzigartig</w:t>
      </w:r>
      <w:r w:rsidR="00A95E94">
        <w:rPr>
          <w:rFonts w:ascii="Arial" w:eastAsia="Times New Roman" w:hAnsi="Arial" w:cs="Arial"/>
          <w:szCs w:val="24"/>
          <w:lang w:eastAsia="de-DE"/>
        </w:rPr>
        <w:t xml:space="preserve"> präzise und schnell.  </w:t>
      </w:r>
      <w:r w:rsidR="005B3E19">
        <w:rPr>
          <w:rFonts w:ascii="Arial" w:eastAsia="Times New Roman" w:hAnsi="Arial" w:cs="Arial"/>
          <w:szCs w:val="24"/>
          <w:lang w:eastAsia="de-DE"/>
        </w:rPr>
        <w:t xml:space="preserve">  </w:t>
      </w:r>
    </w:p>
    <w:p w:rsidR="005B7D6A" w:rsidRDefault="00A95E94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szCs w:val="24"/>
          <w:lang w:eastAsia="de-DE"/>
        </w:rPr>
        <w:lastRenderedPageBreak/>
        <w:t>Zum anderen</w:t>
      </w:r>
      <w:r w:rsidR="00DA1397">
        <w:rPr>
          <w:rFonts w:ascii="Arial" w:eastAsia="Times New Roman" w:hAnsi="Arial" w:cs="Arial"/>
          <w:szCs w:val="24"/>
          <w:lang w:eastAsia="de-DE"/>
        </w:rPr>
        <w:t xml:space="preserve"> ist ein </w:t>
      </w:r>
      <w:proofErr w:type="spellStart"/>
      <w:r w:rsidR="00DA1397">
        <w:rPr>
          <w:rFonts w:ascii="Arial" w:eastAsia="Times New Roman" w:hAnsi="Arial" w:cs="Arial"/>
          <w:szCs w:val="24"/>
          <w:lang w:eastAsia="de-DE"/>
        </w:rPr>
        <w:t>Fällbagger</w:t>
      </w:r>
      <w:proofErr w:type="spellEnd"/>
      <w:r w:rsidR="00DA1397">
        <w:rPr>
          <w:rFonts w:ascii="Arial" w:eastAsia="Times New Roman" w:hAnsi="Arial" w:cs="Arial"/>
          <w:szCs w:val="24"/>
          <w:lang w:eastAsia="de-DE"/>
        </w:rPr>
        <w:t xml:space="preserve"> klar die sichere Alternative zur manuellen Baumpflege.</w:t>
      </w:r>
      <w:r>
        <w:rPr>
          <w:rFonts w:ascii="Arial" w:eastAsia="Times New Roman" w:hAnsi="Arial" w:cs="Arial"/>
          <w:szCs w:val="24"/>
          <w:lang w:eastAsia="de-DE"/>
        </w:rPr>
        <w:t xml:space="preserve"> </w:t>
      </w:r>
      <w:r w:rsidR="00DA1397">
        <w:rPr>
          <w:rFonts w:ascii="Arial" w:eastAsia="Times New Roman" w:hAnsi="Arial" w:cs="Arial"/>
          <w:szCs w:val="24"/>
          <w:lang w:eastAsia="de-DE"/>
        </w:rPr>
        <w:t>Mit der Maschine können r</w:t>
      </w:r>
      <w:r w:rsidR="005B3E19">
        <w:rPr>
          <w:rFonts w:ascii="Arial" w:eastAsia="Times New Roman" w:hAnsi="Arial" w:cs="Arial"/>
          <w:szCs w:val="24"/>
          <w:lang w:eastAsia="de-DE"/>
        </w:rPr>
        <w:t xml:space="preserve">isikoreiche, händische Arbeiten in der Höhe </w:t>
      </w:r>
      <w:r>
        <w:rPr>
          <w:rFonts w:ascii="Arial" w:eastAsia="Times New Roman" w:hAnsi="Arial" w:cs="Arial"/>
          <w:szCs w:val="24"/>
          <w:lang w:eastAsia="de-DE"/>
        </w:rPr>
        <w:t>vermieden werden</w:t>
      </w:r>
      <w:r w:rsidR="005B3E19">
        <w:rPr>
          <w:rFonts w:ascii="Arial" w:eastAsia="Times New Roman" w:hAnsi="Arial" w:cs="Arial"/>
          <w:szCs w:val="24"/>
          <w:lang w:eastAsia="de-DE"/>
        </w:rPr>
        <w:t xml:space="preserve">, </w:t>
      </w:r>
      <w:r w:rsidR="005B7D6A">
        <w:rPr>
          <w:rFonts w:ascii="Arial" w:eastAsia="Times New Roman" w:hAnsi="Arial" w:cs="Arial"/>
          <w:szCs w:val="24"/>
          <w:lang w:eastAsia="de-DE"/>
        </w:rPr>
        <w:t>da</w:t>
      </w:r>
      <w:r w:rsidR="005B3E19">
        <w:rPr>
          <w:rFonts w:ascii="Arial" w:eastAsia="Times New Roman" w:hAnsi="Arial" w:cs="Arial"/>
          <w:szCs w:val="24"/>
          <w:lang w:eastAsia="de-DE"/>
        </w:rPr>
        <w:t xml:space="preserve"> </w:t>
      </w:r>
      <w:r w:rsidR="005B7D6A">
        <w:rPr>
          <w:rFonts w:ascii="Arial" w:eastAsia="Times New Roman" w:hAnsi="Arial" w:cs="Arial"/>
          <w:szCs w:val="24"/>
          <w:lang w:eastAsia="de-DE"/>
        </w:rPr>
        <w:t xml:space="preserve">sich </w:t>
      </w:r>
      <w:r w:rsidR="005B3E19">
        <w:rPr>
          <w:rFonts w:ascii="Arial" w:eastAsia="Times New Roman" w:hAnsi="Arial" w:cs="Arial"/>
          <w:szCs w:val="24"/>
          <w:lang w:eastAsia="de-DE"/>
        </w:rPr>
        <w:t xml:space="preserve">der Fahrer </w:t>
      </w:r>
      <w:r>
        <w:rPr>
          <w:rFonts w:ascii="Arial" w:eastAsia="Times New Roman" w:hAnsi="Arial" w:cs="Arial"/>
          <w:szCs w:val="24"/>
          <w:lang w:eastAsia="de-DE"/>
        </w:rPr>
        <w:t xml:space="preserve">während der Baumpflege- und </w:t>
      </w:r>
      <w:proofErr w:type="spellStart"/>
      <w:r>
        <w:rPr>
          <w:rFonts w:ascii="Arial" w:eastAsia="Times New Roman" w:hAnsi="Arial" w:cs="Arial"/>
          <w:szCs w:val="24"/>
          <w:lang w:eastAsia="de-DE"/>
        </w:rPr>
        <w:t>Fällarbeiten</w:t>
      </w:r>
      <w:proofErr w:type="spellEnd"/>
      <w:r w:rsidR="005B3E19">
        <w:rPr>
          <w:rFonts w:ascii="Arial" w:eastAsia="Times New Roman" w:hAnsi="Arial" w:cs="Arial"/>
          <w:szCs w:val="24"/>
          <w:lang w:eastAsia="de-DE"/>
        </w:rPr>
        <w:t xml:space="preserve"> die ganze Zeit in der Kabine</w:t>
      </w:r>
      <w:r w:rsidR="005B7D6A" w:rsidRPr="005B7D6A">
        <w:rPr>
          <w:rFonts w:ascii="Arial" w:eastAsia="Times New Roman" w:hAnsi="Arial" w:cs="Arial"/>
          <w:szCs w:val="24"/>
          <w:lang w:eastAsia="de-DE"/>
        </w:rPr>
        <w:t xml:space="preserve"> </w:t>
      </w:r>
      <w:r w:rsidR="005B7D6A">
        <w:rPr>
          <w:rFonts w:ascii="Arial" w:eastAsia="Times New Roman" w:hAnsi="Arial" w:cs="Arial"/>
          <w:szCs w:val="24"/>
          <w:lang w:eastAsia="de-DE"/>
        </w:rPr>
        <w:t>befindet</w:t>
      </w:r>
      <w:r w:rsidR="005B3E19">
        <w:rPr>
          <w:rFonts w:ascii="Arial" w:eastAsia="Times New Roman" w:hAnsi="Arial" w:cs="Arial"/>
          <w:szCs w:val="24"/>
          <w:lang w:eastAsia="de-DE"/>
        </w:rPr>
        <w:t>,</w:t>
      </w:r>
      <w:r w:rsidR="005B3E19" w:rsidRPr="005B3E19">
        <w:rPr>
          <w:rFonts w:ascii="Arial" w:eastAsia="Times New Roman" w:hAnsi="Arial" w:cs="Arial"/>
          <w:szCs w:val="24"/>
          <w:lang w:eastAsia="de-DE"/>
        </w:rPr>
        <w:t xml:space="preserve"> </w:t>
      </w:r>
      <w:r w:rsidR="005B3E19">
        <w:rPr>
          <w:rFonts w:ascii="Arial" w:eastAsia="Times New Roman" w:hAnsi="Arial" w:cs="Arial"/>
          <w:szCs w:val="24"/>
          <w:lang w:eastAsia="de-DE"/>
        </w:rPr>
        <w:t xml:space="preserve">geschützt durch Dach- und Frontschutzgitter sowie Front- und Seitenscheiben aus Panzerglas. Die neueste Variante der </w:t>
      </w:r>
      <w:proofErr w:type="spellStart"/>
      <w:r w:rsidR="005B3E19">
        <w:rPr>
          <w:rFonts w:ascii="Arial" w:eastAsia="Times New Roman" w:hAnsi="Arial" w:cs="Arial"/>
          <w:szCs w:val="24"/>
          <w:lang w:eastAsia="de-DE"/>
        </w:rPr>
        <w:t>Max</w:t>
      </w:r>
      <w:r>
        <w:rPr>
          <w:rFonts w:ascii="Arial" w:eastAsia="Times New Roman" w:hAnsi="Arial" w:cs="Arial"/>
          <w:szCs w:val="24"/>
          <w:lang w:eastAsia="de-DE"/>
        </w:rPr>
        <w:t>cab</w:t>
      </w:r>
      <w:proofErr w:type="spellEnd"/>
      <w:r>
        <w:rPr>
          <w:rFonts w:ascii="Arial" w:eastAsia="Times New Roman" w:hAnsi="Arial" w:cs="Arial"/>
          <w:szCs w:val="24"/>
          <w:lang w:eastAsia="de-DE"/>
        </w:rPr>
        <w:t xml:space="preserve"> bietet dabei</w:t>
      </w:r>
      <w:r w:rsidR="005B3E19">
        <w:rPr>
          <w:rFonts w:ascii="Arial" w:eastAsia="Times New Roman" w:hAnsi="Arial" w:cs="Arial"/>
          <w:szCs w:val="24"/>
          <w:lang w:eastAsia="de-DE"/>
        </w:rPr>
        <w:t xml:space="preserve"> durch </w:t>
      </w:r>
      <w:r>
        <w:rPr>
          <w:rFonts w:ascii="Arial" w:eastAsia="Times New Roman" w:hAnsi="Arial" w:cs="Arial"/>
          <w:szCs w:val="24"/>
          <w:lang w:eastAsia="de-DE"/>
        </w:rPr>
        <w:t>ihre</w:t>
      </w:r>
      <w:r w:rsidR="005B3E19">
        <w:rPr>
          <w:rFonts w:ascii="Arial" w:eastAsia="Times New Roman" w:hAnsi="Arial" w:cs="Arial"/>
          <w:szCs w:val="24"/>
          <w:lang w:eastAsia="de-DE"/>
        </w:rPr>
        <w:t xml:space="preserve"> großflächigen </w:t>
      </w:r>
      <w:r>
        <w:rPr>
          <w:rFonts w:ascii="Arial" w:eastAsia="Times New Roman" w:hAnsi="Arial" w:cs="Arial"/>
          <w:szCs w:val="24"/>
          <w:lang w:eastAsia="de-DE"/>
        </w:rPr>
        <w:t>Fenster</w:t>
      </w:r>
      <w:r w:rsidR="005B3E19">
        <w:rPr>
          <w:rFonts w:ascii="Arial" w:eastAsia="Times New Roman" w:hAnsi="Arial" w:cs="Arial"/>
          <w:szCs w:val="24"/>
          <w:lang w:eastAsia="de-DE"/>
        </w:rPr>
        <w:t xml:space="preserve">elemente und die Möglichkeit, um 2,70 m hochzufahren und um 30° zu neigen, eine perfekte Sicht auf den gesamten Arbeitsbereich. </w:t>
      </w:r>
      <w:r>
        <w:rPr>
          <w:rFonts w:ascii="Arial" w:eastAsia="Times New Roman" w:hAnsi="Arial" w:cs="Arial"/>
          <w:szCs w:val="24"/>
          <w:lang w:eastAsia="de-DE"/>
        </w:rPr>
        <w:t xml:space="preserve">Kameras </w:t>
      </w:r>
      <w:r w:rsidR="005B7D6A">
        <w:rPr>
          <w:rFonts w:ascii="Arial" w:eastAsia="Times New Roman" w:hAnsi="Arial" w:cs="Arial"/>
          <w:szCs w:val="24"/>
          <w:lang w:eastAsia="de-DE"/>
        </w:rPr>
        <w:t xml:space="preserve">in den Sicherheitsbereichen </w:t>
      </w:r>
      <w:r>
        <w:rPr>
          <w:rFonts w:ascii="Arial" w:eastAsia="Times New Roman" w:hAnsi="Arial" w:cs="Arial"/>
          <w:szCs w:val="24"/>
          <w:lang w:eastAsia="de-DE"/>
        </w:rPr>
        <w:t>unterstützen zusätzlich</w:t>
      </w:r>
      <w:r w:rsidR="005B7D6A">
        <w:rPr>
          <w:rFonts w:ascii="Arial" w:eastAsia="Times New Roman" w:hAnsi="Arial" w:cs="Arial"/>
          <w:szCs w:val="24"/>
          <w:lang w:eastAsia="de-DE"/>
        </w:rPr>
        <w:t>.</w:t>
      </w:r>
      <w:r>
        <w:rPr>
          <w:rFonts w:ascii="Arial" w:eastAsia="Times New Roman" w:hAnsi="Arial" w:cs="Arial"/>
          <w:szCs w:val="24"/>
          <w:lang w:eastAsia="de-DE"/>
        </w:rPr>
        <w:t xml:space="preserve"> </w:t>
      </w:r>
    </w:p>
    <w:p w:rsidR="00FD64EC" w:rsidRDefault="005B7D6A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  <w:r>
        <w:rPr>
          <w:rFonts w:ascii="Arial" w:eastAsia="Times New Roman" w:hAnsi="Arial" w:cs="Arial"/>
          <w:szCs w:val="24"/>
          <w:lang w:eastAsia="de-DE"/>
        </w:rPr>
        <w:t>D</w:t>
      </w:r>
      <w:r w:rsidR="00A95E94">
        <w:rPr>
          <w:rFonts w:ascii="Arial" w:eastAsia="Times New Roman" w:hAnsi="Arial" w:cs="Arial"/>
          <w:szCs w:val="24"/>
          <w:lang w:eastAsia="de-DE"/>
        </w:rPr>
        <w:t>enn in der B</w:t>
      </w:r>
      <w:r>
        <w:rPr>
          <w:rFonts w:ascii="Arial" w:eastAsia="Times New Roman" w:hAnsi="Arial" w:cs="Arial"/>
          <w:szCs w:val="24"/>
          <w:lang w:eastAsia="de-DE"/>
        </w:rPr>
        <w:t>aum- und Landschaftspflege geht es nicht nur um Schnelligkeit, sondern allen voran um den Grundsatz</w:t>
      </w:r>
      <w:r w:rsidR="00A95E94">
        <w:rPr>
          <w:rFonts w:ascii="Arial" w:eastAsia="Times New Roman" w:hAnsi="Arial" w:cs="Arial"/>
          <w:szCs w:val="24"/>
          <w:lang w:eastAsia="de-DE"/>
        </w:rPr>
        <w:t>: „</w:t>
      </w:r>
      <w:proofErr w:type="spellStart"/>
      <w:r w:rsidR="00A95E94">
        <w:rPr>
          <w:rFonts w:ascii="Arial" w:eastAsia="Times New Roman" w:hAnsi="Arial" w:cs="Arial"/>
          <w:szCs w:val="24"/>
          <w:lang w:eastAsia="de-DE"/>
        </w:rPr>
        <w:t>Safety</w:t>
      </w:r>
      <w:proofErr w:type="spellEnd"/>
      <w:r w:rsidR="00A95E94">
        <w:rPr>
          <w:rFonts w:ascii="Arial" w:eastAsia="Times New Roman" w:hAnsi="Arial" w:cs="Arial"/>
          <w:szCs w:val="24"/>
          <w:lang w:eastAsia="de-DE"/>
        </w:rPr>
        <w:t xml:space="preserve"> </w:t>
      </w:r>
      <w:proofErr w:type="spellStart"/>
      <w:r w:rsidR="00A95E94">
        <w:rPr>
          <w:rFonts w:ascii="Arial" w:eastAsia="Times New Roman" w:hAnsi="Arial" w:cs="Arial"/>
          <w:szCs w:val="24"/>
          <w:lang w:eastAsia="de-DE"/>
        </w:rPr>
        <w:t>first</w:t>
      </w:r>
      <w:proofErr w:type="spellEnd"/>
      <w:r w:rsidR="00A95E94">
        <w:rPr>
          <w:rFonts w:ascii="Arial" w:eastAsia="Times New Roman" w:hAnsi="Arial" w:cs="Arial"/>
          <w:szCs w:val="24"/>
          <w:lang w:eastAsia="de-DE"/>
        </w:rPr>
        <w:t>“</w:t>
      </w:r>
      <w:r>
        <w:rPr>
          <w:rFonts w:ascii="Arial" w:eastAsia="Times New Roman" w:hAnsi="Arial" w:cs="Arial"/>
          <w:szCs w:val="24"/>
          <w:lang w:eastAsia="de-DE"/>
        </w:rPr>
        <w:t xml:space="preserve"> – b</w:t>
      </w:r>
      <w:r w:rsidR="00B37611">
        <w:rPr>
          <w:rFonts w:ascii="Arial" w:eastAsia="Times New Roman" w:hAnsi="Arial" w:cs="Arial"/>
          <w:szCs w:val="24"/>
          <w:lang w:eastAsia="de-DE"/>
        </w:rPr>
        <w:t>eide Komponenten</w:t>
      </w:r>
      <w:r>
        <w:rPr>
          <w:rFonts w:ascii="Arial" w:eastAsia="Times New Roman" w:hAnsi="Arial" w:cs="Arial"/>
          <w:szCs w:val="24"/>
          <w:lang w:eastAsia="de-DE"/>
        </w:rPr>
        <w:t xml:space="preserve"> in einer Maschine vereint, mach</w:t>
      </w:r>
      <w:r w:rsidR="00B37611">
        <w:rPr>
          <w:rFonts w:ascii="Arial" w:eastAsia="Times New Roman" w:hAnsi="Arial" w:cs="Arial"/>
          <w:szCs w:val="24"/>
          <w:lang w:eastAsia="de-DE"/>
        </w:rPr>
        <w:t>en</w:t>
      </w:r>
      <w:r>
        <w:rPr>
          <w:rFonts w:ascii="Arial" w:eastAsia="Times New Roman" w:hAnsi="Arial" w:cs="Arial"/>
          <w:szCs w:val="24"/>
          <w:lang w:eastAsia="de-DE"/>
        </w:rPr>
        <w:t xml:space="preserve"> den </w:t>
      </w:r>
      <w:proofErr w:type="spellStart"/>
      <w:r>
        <w:rPr>
          <w:rFonts w:ascii="Arial" w:eastAsia="Times New Roman" w:hAnsi="Arial" w:cs="Arial"/>
          <w:szCs w:val="24"/>
          <w:lang w:eastAsia="de-DE"/>
        </w:rPr>
        <w:t>Fällbagger</w:t>
      </w:r>
      <w:proofErr w:type="spellEnd"/>
      <w:r>
        <w:rPr>
          <w:rFonts w:ascii="Arial" w:eastAsia="Times New Roman" w:hAnsi="Arial" w:cs="Arial"/>
          <w:szCs w:val="24"/>
          <w:lang w:eastAsia="de-DE"/>
        </w:rPr>
        <w:t xml:space="preserve"> 728 E alles in allem zur perfekten Lösung.</w:t>
      </w:r>
      <w:r w:rsidR="00A95E94">
        <w:rPr>
          <w:rFonts w:ascii="Arial" w:eastAsia="Times New Roman" w:hAnsi="Arial" w:cs="Arial"/>
          <w:szCs w:val="24"/>
          <w:lang w:eastAsia="de-DE"/>
        </w:rPr>
        <w:t xml:space="preserve"> </w:t>
      </w:r>
      <w:r w:rsidR="005B3E19">
        <w:rPr>
          <w:rFonts w:ascii="Arial" w:eastAsia="Times New Roman" w:hAnsi="Arial" w:cs="Arial"/>
          <w:szCs w:val="24"/>
          <w:lang w:eastAsia="de-DE"/>
        </w:rPr>
        <w:t xml:space="preserve">   </w:t>
      </w:r>
    </w:p>
    <w:p w:rsidR="005B7D6A" w:rsidRDefault="005B7D6A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5B7D6A" w:rsidRDefault="005B7D6A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5B7D6A" w:rsidRDefault="005B7D6A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5B7D6A" w:rsidRDefault="005B7D6A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5B7D6A" w:rsidRDefault="005B7D6A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5B7D6A" w:rsidRDefault="005B7D6A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5B7D6A" w:rsidRDefault="005B7D6A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5B7D6A" w:rsidRDefault="005B7D6A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5B7D6A" w:rsidRDefault="005B7D6A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5B7D6A" w:rsidRDefault="005B7D6A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5B7D6A" w:rsidRDefault="005B7D6A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5B7D6A" w:rsidRDefault="005B7D6A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5B7D6A" w:rsidRDefault="005B7D6A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5B7D6A" w:rsidRDefault="005B7D6A" w:rsidP="005B7D6A">
      <w:pPr>
        <w:rPr>
          <w:rFonts w:ascii="Arial" w:hAnsi="Arial" w:cs="Arial"/>
          <w:b/>
        </w:rPr>
      </w:pPr>
      <w:r w:rsidRPr="00BE2E83">
        <w:rPr>
          <w:rFonts w:ascii="Arial" w:hAnsi="Arial" w:cs="Arial"/>
          <w:b/>
        </w:rPr>
        <w:lastRenderedPageBreak/>
        <w:t>Bildunterschrift:</w:t>
      </w:r>
    </w:p>
    <w:p w:rsidR="00A95E94" w:rsidRDefault="00A95E94" w:rsidP="007C2FE2">
      <w:pPr>
        <w:spacing w:line="360" w:lineRule="auto"/>
        <w:rPr>
          <w:rFonts w:ascii="Arial" w:eastAsia="Times New Roman" w:hAnsi="Arial" w:cs="Arial"/>
          <w:szCs w:val="24"/>
          <w:lang w:eastAsia="de-DE"/>
        </w:rPr>
      </w:pPr>
    </w:p>
    <w:p w:rsidR="00A3401D" w:rsidRDefault="00A3401D" w:rsidP="00A3401D">
      <w:pPr>
        <w:jc w:val="center"/>
        <w:rPr>
          <w:rFonts w:ascii="Arial" w:hAnsi="Arial" w:cs="Arial"/>
          <w:i/>
        </w:rPr>
      </w:pPr>
      <w:r>
        <w:rPr>
          <w:noProof/>
          <w:lang w:eastAsia="de-DE"/>
        </w:rPr>
        <w:drawing>
          <wp:inline distT="0" distB="0" distL="0" distR="0" wp14:anchorId="5BF08BF9" wp14:editId="12A8CD50">
            <wp:extent cx="3413095" cy="4199388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4547" cy="421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4DA" w:rsidRDefault="00A3401D" w:rsidP="00A3401D">
      <w:pPr>
        <w:rPr>
          <w:rFonts w:ascii="Arial" w:hAnsi="Arial" w:cs="Arial"/>
        </w:rPr>
      </w:pPr>
      <w:r>
        <w:rPr>
          <w:rFonts w:ascii="Arial" w:hAnsi="Arial" w:cs="Arial"/>
          <w:i/>
        </w:rPr>
        <w:br/>
      </w:r>
      <w:r w:rsidR="004F53A0" w:rsidRPr="004F53A0">
        <w:rPr>
          <w:rFonts w:ascii="Arial" w:hAnsi="Arial" w:cs="Arial"/>
          <w:i/>
        </w:rPr>
        <w:t>Bild 1</w:t>
      </w:r>
      <w:r w:rsidR="004F53A0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Der neue </w:t>
      </w:r>
      <w:proofErr w:type="spellStart"/>
      <w:r>
        <w:rPr>
          <w:rFonts w:ascii="Arial" w:hAnsi="Arial" w:cs="Arial"/>
        </w:rPr>
        <w:t>Fällbagger</w:t>
      </w:r>
      <w:proofErr w:type="spellEnd"/>
      <w:r>
        <w:rPr>
          <w:rFonts w:ascii="Arial" w:hAnsi="Arial" w:cs="Arial"/>
        </w:rPr>
        <w:t xml:space="preserve"> SENNEBOGEN 728 E mit 21 m Reichweite hat sich schon in diversen Einsätzen bewiesen und feiert auf der </w:t>
      </w:r>
      <w:proofErr w:type="spellStart"/>
      <w:r>
        <w:rPr>
          <w:rFonts w:ascii="Arial" w:hAnsi="Arial" w:cs="Arial"/>
        </w:rPr>
        <w:t>bauma</w:t>
      </w:r>
      <w:proofErr w:type="spellEnd"/>
      <w:r>
        <w:rPr>
          <w:rFonts w:ascii="Arial" w:hAnsi="Arial" w:cs="Arial"/>
        </w:rPr>
        <w:t xml:space="preserve"> 2022 Messepremiere.</w:t>
      </w:r>
    </w:p>
    <w:p w:rsidR="00F22B09" w:rsidRDefault="00A3401D" w:rsidP="00CA789F">
      <w:pPr>
        <w:spacing w:line="360" w:lineRule="auto"/>
        <w:rPr>
          <w:rFonts w:ascii="Arial" w:hAnsi="Arial" w:cs="Arial"/>
        </w:rPr>
      </w:pPr>
      <w:r>
        <w:rPr>
          <w:noProof/>
          <w:lang w:eastAsia="de-DE"/>
        </w:rPr>
        <w:lastRenderedPageBreak/>
        <w:drawing>
          <wp:inline distT="0" distB="0" distL="0" distR="0" wp14:anchorId="6FB16E91" wp14:editId="7C9B15A4">
            <wp:extent cx="5760720" cy="3215640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D6A" w:rsidRDefault="00F22B09" w:rsidP="00F22B09">
      <w:pPr>
        <w:spacing w:line="360" w:lineRule="auto"/>
        <w:rPr>
          <w:noProof/>
          <w:lang w:eastAsia="de-DE"/>
        </w:rPr>
      </w:pPr>
      <w:r>
        <w:rPr>
          <w:rFonts w:ascii="Arial" w:hAnsi="Arial" w:cs="Arial"/>
          <w:i/>
        </w:rPr>
        <w:t>Bild 2</w:t>
      </w:r>
      <w:r>
        <w:rPr>
          <w:rFonts w:ascii="Arial" w:hAnsi="Arial" w:cs="Arial"/>
        </w:rPr>
        <w:t xml:space="preserve">: </w:t>
      </w:r>
      <w:r w:rsidR="00A3401D" w:rsidRPr="00A3401D">
        <w:rPr>
          <w:rFonts w:ascii="Arial" w:hAnsi="Arial" w:cs="Arial"/>
        </w:rPr>
        <w:t xml:space="preserve">Mit </w:t>
      </w:r>
      <w:r w:rsidR="00A3401D">
        <w:rPr>
          <w:rFonts w:ascii="Arial" w:hAnsi="Arial" w:cs="Arial"/>
        </w:rPr>
        <w:t>seiner</w:t>
      </w:r>
      <w:r w:rsidR="00A3401D" w:rsidRPr="00A3401D">
        <w:rPr>
          <w:rFonts w:ascii="Arial" w:hAnsi="Arial" w:cs="Arial"/>
        </w:rPr>
        <w:t xml:space="preserve"> Reichweite von bis zu 21 m </w:t>
      </w:r>
      <w:r w:rsidR="00A3401D">
        <w:rPr>
          <w:rFonts w:ascii="Arial" w:hAnsi="Arial" w:cs="Arial"/>
        </w:rPr>
        <w:t>erweist</w:t>
      </w:r>
      <w:r w:rsidR="00A3401D" w:rsidRPr="00A3401D">
        <w:rPr>
          <w:rFonts w:ascii="Arial" w:hAnsi="Arial" w:cs="Arial"/>
        </w:rPr>
        <w:t xml:space="preserve"> sich der </w:t>
      </w:r>
      <w:proofErr w:type="spellStart"/>
      <w:r w:rsidR="00A3401D" w:rsidRPr="00A3401D">
        <w:rPr>
          <w:rFonts w:ascii="Arial" w:hAnsi="Arial" w:cs="Arial"/>
        </w:rPr>
        <w:t>Fällbagger</w:t>
      </w:r>
      <w:proofErr w:type="spellEnd"/>
      <w:r w:rsidR="00A3401D" w:rsidRPr="00A3401D">
        <w:rPr>
          <w:rFonts w:ascii="Arial" w:hAnsi="Arial" w:cs="Arial"/>
        </w:rPr>
        <w:t xml:space="preserve"> SENNEBOGEN 728 E besonders </w:t>
      </w:r>
      <w:r w:rsidR="00A3401D">
        <w:rPr>
          <w:rFonts w:ascii="Arial" w:hAnsi="Arial" w:cs="Arial"/>
        </w:rPr>
        <w:t xml:space="preserve">geeignet </w:t>
      </w:r>
      <w:r w:rsidR="00A3401D" w:rsidRPr="00A3401D">
        <w:rPr>
          <w:rFonts w:ascii="Arial" w:hAnsi="Arial" w:cs="Arial"/>
        </w:rPr>
        <w:t xml:space="preserve">für die </w:t>
      </w:r>
      <w:r w:rsidR="00A3401D">
        <w:rPr>
          <w:rFonts w:ascii="Arial" w:hAnsi="Arial" w:cs="Arial"/>
        </w:rPr>
        <w:t xml:space="preserve">Baumfällung und </w:t>
      </w:r>
      <w:r w:rsidR="005B7D6A">
        <w:rPr>
          <w:rFonts w:ascii="Arial" w:hAnsi="Arial" w:cs="Arial"/>
        </w:rPr>
        <w:t xml:space="preserve">Gehölzpflege entlang von </w:t>
      </w:r>
      <w:r w:rsidR="00A3401D">
        <w:rPr>
          <w:rFonts w:ascii="Arial" w:hAnsi="Arial" w:cs="Arial"/>
        </w:rPr>
        <w:t>Verkehrswegen.</w:t>
      </w:r>
      <w:r w:rsidR="00A570AE" w:rsidRPr="00A570AE">
        <w:rPr>
          <w:noProof/>
          <w:lang w:eastAsia="de-DE"/>
        </w:rPr>
        <w:t xml:space="preserve"> </w:t>
      </w:r>
    </w:p>
    <w:p w:rsidR="005B7D6A" w:rsidRDefault="005B7D6A" w:rsidP="00F22B09">
      <w:pPr>
        <w:spacing w:line="360" w:lineRule="auto"/>
        <w:rPr>
          <w:noProof/>
          <w:lang w:eastAsia="de-DE"/>
        </w:rPr>
      </w:pPr>
    </w:p>
    <w:p w:rsidR="00A570AE" w:rsidRDefault="005B7D6A" w:rsidP="00F22B09">
      <w:pPr>
        <w:spacing w:line="360" w:lineRule="auto"/>
        <w:rPr>
          <w:rFonts w:ascii="Arial" w:hAnsi="Arial" w:cs="Arial"/>
        </w:rPr>
      </w:pPr>
      <w:r>
        <w:rPr>
          <w:noProof/>
          <w:lang w:eastAsia="de-DE"/>
        </w:rPr>
        <w:lastRenderedPageBreak/>
        <w:br/>
      </w:r>
      <w:r w:rsidR="00A570AE">
        <w:rPr>
          <w:noProof/>
          <w:lang w:eastAsia="de-DE"/>
        </w:rPr>
        <w:drawing>
          <wp:inline distT="0" distB="0" distL="0" distR="0" wp14:anchorId="1F3FBBAC" wp14:editId="6B0F6643">
            <wp:extent cx="4926842" cy="3232425"/>
            <wp:effectExtent l="0" t="0" r="762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33391" cy="323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01D" w:rsidRDefault="00A3401D" w:rsidP="00A3401D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i/>
        </w:rPr>
        <w:t>Bild 3</w:t>
      </w:r>
      <w:r>
        <w:rPr>
          <w:rFonts w:ascii="Arial" w:hAnsi="Arial" w:cs="Arial"/>
        </w:rPr>
        <w:t xml:space="preserve">: Der </w:t>
      </w:r>
      <w:proofErr w:type="spellStart"/>
      <w:r>
        <w:rPr>
          <w:rFonts w:ascii="Arial" w:hAnsi="Arial" w:cs="Arial"/>
        </w:rPr>
        <w:t>Fällbagger</w:t>
      </w:r>
      <w:proofErr w:type="spellEnd"/>
      <w:r>
        <w:rPr>
          <w:rFonts w:ascii="Arial" w:hAnsi="Arial" w:cs="Arial"/>
        </w:rPr>
        <w:t xml:space="preserve"> SENNEBOGNE 728E ermöglicht das kontrollierte greifen, absägen und ablegen von Hölzern</w:t>
      </w:r>
      <w:r w:rsidR="00A570AE">
        <w:rPr>
          <w:rFonts w:ascii="Arial" w:hAnsi="Arial" w:cs="Arial"/>
        </w:rPr>
        <w:t xml:space="preserve"> in einem Zug. </w:t>
      </w:r>
    </w:p>
    <w:p w:rsidR="00F22B09" w:rsidRPr="00E149FB" w:rsidRDefault="00F22B09" w:rsidP="00CA789F">
      <w:pPr>
        <w:spacing w:line="360" w:lineRule="auto"/>
        <w:rPr>
          <w:rFonts w:ascii="Arial" w:hAnsi="Arial" w:cs="Arial"/>
        </w:rPr>
      </w:pPr>
    </w:p>
    <w:sectPr w:rsidR="00F22B09" w:rsidRPr="00E149FB" w:rsidSect="00940F3C">
      <w:headerReference w:type="default" r:id="rId11"/>
      <w:footerReference w:type="default" r:id="rId12"/>
      <w:pgSz w:w="11906" w:h="16838"/>
      <w:pgMar w:top="1417" w:right="1417" w:bottom="1134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7986" w:rsidRDefault="008A7986" w:rsidP="00EF7F84">
      <w:pPr>
        <w:spacing w:after="0" w:line="240" w:lineRule="auto"/>
      </w:pPr>
      <w:r>
        <w:separator/>
      </w:r>
    </w:p>
  </w:endnote>
  <w:endnote w:type="continuationSeparator" w:id="0">
    <w:p w:rsidR="008A7986" w:rsidRDefault="008A7986" w:rsidP="00EF7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Klavika Basic">
    <w:panose1 w:val="020B0506040000020004"/>
    <w:charset w:val="00"/>
    <w:family w:val="swiss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lavika Regular">
    <w:panose1 w:val="020B0506040000020004"/>
    <w:charset w:val="00"/>
    <w:family w:val="swiss"/>
    <w:pitch w:val="variable"/>
    <w:sig w:usb0="A00002AF" w:usb1="5000204A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2EE6" w:rsidRDefault="008F098B" w:rsidP="00BD4763">
    <w:pPr>
      <w:pStyle w:val="Fuzeile"/>
      <w:ind w:left="-567" w:right="-567"/>
      <w:rPr>
        <w:rFonts w:ascii="Arial" w:hAnsi="Arial" w:cs="Arial"/>
        <w:b/>
        <w:color w:val="7F7F7F" w:themeColor="text1" w:themeTint="80"/>
        <w:sz w:val="16"/>
        <w:szCs w:val="16"/>
      </w:rPr>
    </w:pPr>
    <w:r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9D439BE" wp14:editId="7DB7F19B">
              <wp:simplePos x="0" y="0"/>
              <wp:positionH relativeFrom="column">
                <wp:posOffset>-529590</wp:posOffset>
              </wp:positionH>
              <wp:positionV relativeFrom="paragraph">
                <wp:posOffset>49027</wp:posOffset>
              </wp:positionV>
              <wp:extent cx="6702345" cy="0"/>
              <wp:effectExtent l="0" t="0" r="22860" b="19050"/>
              <wp:wrapNone/>
              <wp:docPr id="5" name="Gerader Verbinde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234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A2C017" id="Gerader Verbinder 5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7pt,3.85pt" to="486.0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" strokecolor="black [3213]" strokeweight="1pt"/>
          </w:pict>
        </mc:Fallback>
      </mc:AlternateContent>
    </w:r>
  </w:p>
  <w:p w:rsidR="00BD4763" w:rsidRPr="00B51EBE" w:rsidRDefault="00BD4763" w:rsidP="00BD4763">
    <w:pPr>
      <w:pStyle w:val="Fuzeile"/>
      <w:ind w:left="-567" w:right="-567"/>
      <w:rPr>
        <w:rFonts w:ascii="Arial" w:hAnsi="Arial" w:cs="Arial"/>
        <w:sz w:val="16"/>
        <w:szCs w:val="16"/>
        <w:lang w:val="en-GB"/>
      </w:rPr>
    </w:pPr>
    <w:r w:rsidRPr="00B51EBE">
      <w:rPr>
        <w:rFonts w:ascii="Arial" w:hAnsi="Arial" w:cs="Arial"/>
        <w:b/>
        <w:sz w:val="16"/>
        <w:szCs w:val="16"/>
        <w:lang w:val="en-GB"/>
      </w:rPr>
      <w:t>PRESS CONTACT /</w:t>
    </w:r>
    <w:r w:rsidRPr="00B51EBE">
      <w:rPr>
        <w:rFonts w:ascii="Arial" w:hAnsi="Arial" w:cs="Arial"/>
        <w:sz w:val="16"/>
        <w:szCs w:val="16"/>
        <w:lang w:val="en-GB"/>
      </w:rPr>
      <w:t xml:space="preserve"> PRESSEKONTAKT</w:t>
    </w:r>
  </w:p>
  <w:p w:rsidR="00BD4763" w:rsidRPr="00B51EBE" w:rsidRDefault="00BD4763" w:rsidP="00BD4763">
    <w:pPr>
      <w:pStyle w:val="Fuzeile"/>
      <w:ind w:left="-567" w:right="-567"/>
      <w:rPr>
        <w:rFonts w:ascii="Arial" w:hAnsi="Arial" w:cs="Arial"/>
        <w:sz w:val="16"/>
        <w:szCs w:val="16"/>
        <w:lang w:val="en-GB"/>
      </w:rPr>
    </w:pPr>
  </w:p>
  <w:p w:rsidR="00BD4763" w:rsidRPr="00B51EBE" w:rsidRDefault="004F53A0" w:rsidP="00BD4763">
    <w:pPr>
      <w:pStyle w:val="Fuzeile"/>
      <w:ind w:left="-567" w:right="-567"/>
      <w:rPr>
        <w:rFonts w:ascii="Arial" w:hAnsi="Arial" w:cs="Arial"/>
        <w:sz w:val="16"/>
        <w:szCs w:val="16"/>
        <w:lang w:val="en-GB"/>
      </w:rPr>
    </w:pPr>
    <w:r>
      <w:rPr>
        <w:rFonts w:ascii="Arial" w:hAnsi="Arial" w:cs="Arial"/>
        <w:sz w:val="16"/>
        <w:szCs w:val="16"/>
        <w:lang w:val="en-GB"/>
      </w:rPr>
      <w:t xml:space="preserve">Franziska </w:t>
    </w:r>
    <w:r w:rsidR="0020195B">
      <w:rPr>
        <w:rFonts w:ascii="Arial" w:hAnsi="Arial" w:cs="Arial"/>
        <w:sz w:val="16"/>
        <w:szCs w:val="16"/>
        <w:lang w:val="en-GB"/>
      </w:rPr>
      <w:t>Limbrunner</w:t>
    </w:r>
  </w:p>
  <w:p w:rsidR="00BD4763" w:rsidRPr="004F53A0" w:rsidRDefault="008F098B" w:rsidP="00BD4763">
    <w:pPr>
      <w:pStyle w:val="Fuzeile"/>
      <w:ind w:left="-567"/>
      <w:rPr>
        <w:rFonts w:ascii="Arial" w:hAnsi="Arial" w:cs="Arial"/>
        <w:color w:val="7F7F7F" w:themeColor="text1" w:themeTint="80"/>
        <w:sz w:val="16"/>
        <w:szCs w:val="16"/>
        <w:lang w:val="fr-FR"/>
      </w:rPr>
    </w:pPr>
    <w:r w:rsidRPr="001D29C9">
      <w:rPr>
        <w:noProof/>
        <w:lang w:eastAsia="de-DE"/>
      </w:rPr>
      <w:drawing>
        <wp:anchor distT="0" distB="0" distL="114300" distR="114300" simplePos="0" relativeHeight="251656192" behindDoc="0" locked="0" layoutInCell="1" allowOverlap="1" wp14:anchorId="2E89326D" wp14:editId="60603997">
          <wp:simplePos x="0" y="0"/>
          <wp:positionH relativeFrom="column">
            <wp:posOffset>4928787</wp:posOffset>
          </wp:positionH>
          <wp:positionV relativeFrom="paragraph">
            <wp:posOffset>88265</wp:posOffset>
          </wp:positionV>
          <wp:extent cx="1232535" cy="270510"/>
          <wp:effectExtent l="0" t="0" r="5715" b="0"/>
          <wp:wrapNone/>
          <wp:docPr id="329" name="Grafik 329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4763" w:rsidRPr="004F53A0">
      <w:rPr>
        <w:rFonts w:ascii="Arial" w:hAnsi="Arial" w:cs="Arial"/>
        <w:sz w:val="16"/>
        <w:szCs w:val="16"/>
        <w:lang w:val="fr-FR"/>
      </w:rPr>
      <w:t xml:space="preserve">Mail: </w:t>
    </w:r>
    <w:hyperlink r:id="rId2" w:history="1">
      <w:r w:rsidR="00BD4763" w:rsidRPr="004F53A0">
        <w:rPr>
          <w:rStyle w:val="Hyperlink"/>
          <w:rFonts w:ascii="Arial" w:hAnsi="Arial" w:cs="Arial"/>
          <w:color w:val="auto"/>
          <w:sz w:val="16"/>
          <w:szCs w:val="16"/>
          <w:u w:val="none"/>
          <w:lang w:val="fr-FR"/>
        </w:rPr>
        <w:t>presse@sennebogen.com</w:t>
      </w:r>
    </w:hyperlink>
    <w:r w:rsidR="004F53A0">
      <w:rPr>
        <w:rFonts w:ascii="Arial" w:hAnsi="Arial" w:cs="Arial"/>
        <w:sz w:val="16"/>
        <w:szCs w:val="16"/>
        <w:lang w:val="fr-FR"/>
      </w:rPr>
      <w:br/>
      <w:t>Tel.: 09421 / 540-361</w:t>
    </w:r>
    <w:r w:rsidR="00602CD7" w:rsidRPr="004F53A0">
      <w:rPr>
        <w:rFonts w:ascii="Arial" w:hAnsi="Arial" w:cs="Arial"/>
        <w:sz w:val="16"/>
        <w:szCs w:val="16"/>
        <w:lang w:val="fr-FR"/>
      </w:rPr>
      <w:br/>
    </w:r>
    <w:r w:rsidR="00BD4763" w:rsidRPr="004F53A0">
      <w:rPr>
        <w:rFonts w:ascii="Arial" w:hAnsi="Arial" w:cs="Arial"/>
        <w:b/>
        <w:sz w:val="16"/>
        <w:szCs w:val="16"/>
        <w:lang w:val="fr-FR"/>
      </w:rPr>
      <w:t>www.sennebogen.com</w:t>
    </w:r>
    <w:r w:rsidR="00D03E2D" w:rsidRPr="004F53A0">
      <w:rPr>
        <w:rFonts w:ascii="Arial" w:hAnsi="Arial" w:cs="Arial"/>
        <w:color w:val="7F7F7F" w:themeColor="text1" w:themeTint="80"/>
        <w:sz w:val="16"/>
        <w:szCs w:val="16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7986" w:rsidRDefault="008A7986" w:rsidP="00EF7F84">
      <w:pPr>
        <w:spacing w:after="0" w:line="240" w:lineRule="auto"/>
      </w:pPr>
      <w:r>
        <w:separator/>
      </w:r>
    </w:p>
  </w:footnote>
  <w:footnote w:type="continuationSeparator" w:id="0">
    <w:p w:rsidR="008A7986" w:rsidRDefault="008A7986" w:rsidP="00EF7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7F84" w:rsidRDefault="002E4D79" w:rsidP="002E4D79">
    <w:pPr>
      <w:pStyle w:val="Kopfzeile"/>
    </w:pPr>
    <w:r w:rsidRPr="00EF7F84">
      <w:rPr>
        <w:rFonts w:ascii="Arial" w:hAnsi="Arial" w:cs="Arial"/>
        <w:noProof/>
        <w:lang w:eastAsia="de-DE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3D185317" wp14:editId="69387C2F">
              <wp:simplePos x="0" y="0"/>
              <wp:positionH relativeFrom="column">
                <wp:posOffset>-456565</wp:posOffset>
              </wp:positionH>
              <wp:positionV relativeFrom="paragraph">
                <wp:posOffset>545465</wp:posOffset>
              </wp:positionV>
              <wp:extent cx="7072630" cy="788035"/>
              <wp:effectExtent l="0" t="0" r="0" b="0"/>
              <wp:wrapTight wrapText="bothSides">
                <wp:wrapPolygon edited="0">
                  <wp:start x="175" y="0"/>
                  <wp:lineTo x="175" y="20886"/>
                  <wp:lineTo x="21410" y="20886"/>
                  <wp:lineTo x="21410" y="0"/>
                  <wp:lineTo x="175" y="0"/>
                </wp:wrapPolygon>
              </wp:wrapTight>
              <wp:docPr id="23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72630" cy="7880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E4D79" w:rsidRDefault="002E4D79" w:rsidP="002E4D79">
                          <w:pPr>
                            <w:spacing w:after="0"/>
                            <w:rPr>
                              <w:rFonts w:ascii="Arial" w:hAnsi="Arial" w:cs="Arial"/>
                            </w:rPr>
                          </w:pPr>
                          <w:r w:rsidRPr="00630BAC">
                            <w:rPr>
                              <w:rFonts w:ascii="Arial" w:hAnsi="Arial" w:cs="Arial"/>
                              <w:b/>
                              <w:color w:val="4BA829"/>
                              <w:sz w:val="46"/>
                              <w:szCs w:val="46"/>
                            </w:rPr>
                            <w:t xml:space="preserve">PRESS RELEASE / </w:t>
                          </w:r>
                          <w:r w:rsidRPr="00630BAC">
                            <w:rPr>
                              <w:rFonts w:ascii="Arial" w:hAnsi="Arial" w:cs="Arial"/>
                              <w:color w:val="4BA829"/>
                              <w:sz w:val="46"/>
                              <w:szCs w:val="46"/>
                            </w:rPr>
                            <w:t>PRESSEINFORMATION</w:t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2922AF11" wp14:editId="32A2FAAA">
                                <wp:extent cx="1474470" cy="297125"/>
                                <wp:effectExtent l="0" t="0" r="0" b="0"/>
                                <wp:docPr id="21" name="Grafik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579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77310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22074E">
                            <w:rPr>
                              <w:rFonts w:ascii="Arial" w:hAnsi="Arial" w:cs="Aria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31771D48" wp14:editId="41AB1E9C">
                                <wp:extent cx="1460919" cy="296545"/>
                                <wp:effectExtent l="0" t="0" r="6350" b="0"/>
                                <wp:docPr id="22" name="Grafik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6" descr="C:\Users\schpa\AppData\Local\Microsoft\Windows\INetCache\Content.Word\Unbenannt-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232" t="17025" r="737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6594" cy="2976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E4D79" w:rsidRPr="0022074E" w:rsidRDefault="002E4D79" w:rsidP="002E4D79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185317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35.95pt;margin-top:42.95pt;width:556.9pt;height:62.0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" filled="f" stroked="f">
              <v:textbox>
                <w:txbxContent>
                  <w:p w:rsidR="002E4D79" w:rsidRDefault="002E4D79" w:rsidP="002E4D79">
                    <w:pPr>
                      <w:spacing w:after="0"/>
                      <w:rPr>
                        <w:rFonts w:ascii="Arial" w:hAnsi="Arial" w:cs="Arial"/>
                      </w:rPr>
                    </w:pPr>
                    <w:r w:rsidRPr="00630BAC">
                      <w:rPr>
                        <w:rFonts w:ascii="Arial" w:hAnsi="Arial" w:cs="Arial"/>
                        <w:b/>
                        <w:color w:val="4BA829"/>
                        <w:sz w:val="46"/>
                        <w:szCs w:val="46"/>
                      </w:rPr>
                      <w:t xml:space="preserve">PRESS RELEASE / </w:t>
                    </w:r>
                    <w:r w:rsidRPr="00630BAC">
                      <w:rPr>
                        <w:rFonts w:ascii="Arial" w:hAnsi="Arial" w:cs="Arial"/>
                        <w:color w:val="4BA829"/>
                        <w:sz w:val="46"/>
                        <w:szCs w:val="46"/>
                      </w:rPr>
                      <w:t>PRESSEINFORMATION</w:t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2922AF11" wp14:editId="32A2FAAA">
                          <wp:extent cx="1474470" cy="297125"/>
                          <wp:effectExtent l="0" t="0" r="0" b="0"/>
                          <wp:docPr id="21" name="Grafik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579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77310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22074E">
                      <w:rPr>
                        <w:rFonts w:ascii="Arial" w:hAnsi="Arial" w:cs="Arial"/>
                        <w:noProof/>
                        <w:lang w:eastAsia="de-DE"/>
                      </w:rPr>
                      <w:drawing>
                        <wp:inline distT="0" distB="0" distL="0" distR="0" wp14:anchorId="31771D48" wp14:editId="41AB1E9C">
                          <wp:extent cx="1460919" cy="296545"/>
                          <wp:effectExtent l="0" t="0" r="6350" b="0"/>
                          <wp:docPr id="22" name="Grafik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6" descr="C:\Users\schpa\AppData\Local\Microsoft\Windows\INetCache\Content.Word\Unbenannt-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232" t="17025" r="737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466594" cy="2976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2E4D79" w:rsidRPr="0022074E" w:rsidRDefault="002E4D79" w:rsidP="002E4D79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4718BB"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5097D63B" wp14:editId="6C027A0F">
          <wp:simplePos x="0" y="0"/>
          <wp:positionH relativeFrom="column">
            <wp:posOffset>-525780</wp:posOffset>
          </wp:positionH>
          <wp:positionV relativeFrom="paragraph">
            <wp:posOffset>-369570</wp:posOffset>
          </wp:positionV>
          <wp:extent cx="3618865" cy="795020"/>
          <wp:effectExtent l="0" t="0" r="635" b="5080"/>
          <wp:wrapTight wrapText="bothSides">
            <wp:wrapPolygon edited="0">
              <wp:start x="0" y="1035"/>
              <wp:lineTo x="0" y="21220"/>
              <wp:lineTo x="19557" y="21220"/>
              <wp:lineTo x="21490" y="3105"/>
              <wp:lineTo x="21490" y="1035"/>
              <wp:lineTo x="0" y="1035"/>
            </wp:wrapPolygon>
          </wp:wrapTight>
          <wp:docPr id="19" name="Grafik 19" descr="C:\Users\schpa\AppData\Local\Microsoft\Windows\INetCache\Content.Word\pfe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chpa\AppData\Local\Microsoft\Windows\INetCache\Content.Word\pfeil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191" t="45068" r="16707" b="45459"/>
                  <a:stretch>
                    <a:fillRect/>
                  </a:stretch>
                </pic:blipFill>
                <pic:spPr bwMode="auto">
                  <a:xfrm>
                    <a:off x="0" y="0"/>
                    <a:ext cx="3618865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44398"/>
    <w:multiLevelType w:val="hybridMultilevel"/>
    <w:tmpl w:val="8CAAEAB8"/>
    <w:lvl w:ilvl="0" w:tplc="3F202D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4150E1"/>
    <w:multiLevelType w:val="hybridMultilevel"/>
    <w:tmpl w:val="3EE08EBE"/>
    <w:lvl w:ilvl="0" w:tplc="3F202DF8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4E92002C"/>
    <w:multiLevelType w:val="hybridMultilevel"/>
    <w:tmpl w:val="E3166918"/>
    <w:lvl w:ilvl="0" w:tplc="04070001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3" w15:restartNumberingAfterBreak="0">
    <w:nsid w:val="66CB35C5"/>
    <w:multiLevelType w:val="hybridMultilevel"/>
    <w:tmpl w:val="08282AE6"/>
    <w:lvl w:ilvl="0" w:tplc="0EC618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F84"/>
    <w:rsid w:val="000000BC"/>
    <w:rsid w:val="00006757"/>
    <w:rsid w:val="000118AA"/>
    <w:rsid w:val="0002456D"/>
    <w:rsid w:val="00036512"/>
    <w:rsid w:val="00046C53"/>
    <w:rsid w:val="0005429A"/>
    <w:rsid w:val="00066CD2"/>
    <w:rsid w:val="00073D5C"/>
    <w:rsid w:val="000852F6"/>
    <w:rsid w:val="00091DC6"/>
    <w:rsid w:val="0009648B"/>
    <w:rsid w:val="000B18EB"/>
    <w:rsid w:val="000E068E"/>
    <w:rsid w:val="00105F81"/>
    <w:rsid w:val="00112483"/>
    <w:rsid w:val="00121042"/>
    <w:rsid w:val="00127BCB"/>
    <w:rsid w:val="00145EBD"/>
    <w:rsid w:val="00167A45"/>
    <w:rsid w:val="001756FE"/>
    <w:rsid w:val="00191B55"/>
    <w:rsid w:val="001B2DAD"/>
    <w:rsid w:val="001D29C9"/>
    <w:rsid w:val="001E0344"/>
    <w:rsid w:val="001F2485"/>
    <w:rsid w:val="0020195B"/>
    <w:rsid w:val="00247536"/>
    <w:rsid w:val="00255D69"/>
    <w:rsid w:val="00273E27"/>
    <w:rsid w:val="0028469E"/>
    <w:rsid w:val="002B514F"/>
    <w:rsid w:val="002C17F6"/>
    <w:rsid w:val="002C262D"/>
    <w:rsid w:val="002D0118"/>
    <w:rsid w:val="002D4D64"/>
    <w:rsid w:val="002E4D79"/>
    <w:rsid w:val="002E75CD"/>
    <w:rsid w:val="002F5305"/>
    <w:rsid w:val="00316692"/>
    <w:rsid w:val="0032538B"/>
    <w:rsid w:val="0033595D"/>
    <w:rsid w:val="00335F03"/>
    <w:rsid w:val="00345338"/>
    <w:rsid w:val="0035788B"/>
    <w:rsid w:val="003601FC"/>
    <w:rsid w:val="00360AC9"/>
    <w:rsid w:val="003833AC"/>
    <w:rsid w:val="003B01F3"/>
    <w:rsid w:val="003B3CAD"/>
    <w:rsid w:val="003C1625"/>
    <w:rsid w:val="0045577F"/>
    <w:rsid w:val="0046450D"/>
    <w:rsid w:val="004718BB"/>
    <w:rsid w:val="00474C86"/>
    <w:rsid w:val="004D117B"/>
    <w:rsid w:val="004D4104"/>
    <w:rsid w:val="004E2DAD"/>
    <w:rsid w:val="004E3B4F"/>
    <w:rsid w:val="004E3CE7"/>
    <w:rsid w:val="004F53A0"/>
    <w:rsid w:val="0050193E"/>
    <w:rsid w:val="00506097"/>
    <w:rsid w:val="0051160B"/>
    <w:rsid w:val="00513095"/>
    <w:rsid w:val="00532B5E"/>
    <w:rsid w:val="0054440E"/>
    <w:rsid w:val="00555164"/>
    <w:rsid w:val="00562F1A"/>
    <w:rsid w:val="00565B91"/>
    <w:rsid w:val="005674DA"/>
    <w:rsid w:val="005865D9"/>
    <w:rsid w:val="00590CB2"/>
    <w:rsid w:val="00597CE5"/>
    <w:rsid w:val="005B3E19"/>
    <w:rsid w:val="005B4144"/>
    <w:rsid w:val="005B5E5A"/>
    <w:rsid w:val="005B7D6A"/>
    <w:rsid w:val="005C6EB9"/>
    <w:rsid w:val="005D23A2"/>
    <w:rsid w:val="00602CD7"/>
    <w:rsid w:val="00605AE5"/>
    <w:rsid w:val="0061644B"/>
    <w:rsid w:val="006166FF"/>
    <w:rsid w:val="00630BAC"/>
    <w:rsid w:val="00667AE1"/>
    <w:rsid w:val="00690C14"/>
    <w:rsid w:val="006A06D7"/>
    <w:rsid w:val="006B10EF"/>
    <w:rsid w:val="006B22E2"/>
    <w:rsid w:val="006B32D5"/>
    <w:rsid w:val="006E4F95"/>
    <w:rsid w:val="00713A64"/>
    <w:rsid w:val="00735AE4"/>
    <w:rsid w:val="00740428"/>
    <w:rsid w:val="007773F5"/>
    <w:rsid w:val="0079335F"/>
    <w:rsid w:val="007A5398"/>
    <w:rsid w:val="007C2FE2"/>
    <w:rsid w:val="007C3906"/>
    <w:rsid w:val="007D2F33"/>
    <w:rsid w:val="007D4FD8"/>
    <w:rsid w:val="007F066E"/>
    <w:rsid w:val="00803A4C"/>
    <w:rsid w:val="00813AA5"/>
    <w:rsid w:val="00820367"/>
    <w:rsid w:val="00820EE7"/>
    <w:rsid w:val="00822A62"/>
    <w:rsid w:val="0084074A"/>
    <w:rsid w:val="00842791"/>
    <w:rsid w:val="00870CAE"/>
    <w:rsid w:val="008716A2"/>
    <w:rsid w:val="00892F6E"/>
    <w:rsid w:val="008A1FCC"/>
    <w:rsid w:val="008A44E1"/>
    <w:rsid w:val="008A7986"/>
    <w:rsid w:val="008B3BCB"/>
    <w:rsid w:val="008D7B4C"/>
    <w:rsid w:val="008E1091"/>
    <w:rsid w:val="008F098B"/>
    <w:rsid w:val="008F744F"/>
    <w:rsid w:val="00916D9E"/>
    <w:rsid w:val="00916E54"/>
    <w:rsid w:val="009229E5"/>
    <w:rsid w:val="00934B20"/>
    <w:rsid w:val="00940F3C"/>
    <w:rsid w:val="00952BD8"/>
    <w:rsid w:val="00952FA1"/>
    <w:rsid w:val="009730DF"/>
    <w:rsid w:val="00991C49"/>
    <w:rsid w:val="009B51FE"/>
    <w:rsid w:val="009B5C9A"/>
    <w:rsid w:val="009C502B"/>
    <w:rsid w:val="009C615C"/>
    <w:rsid w:val="00A056E9"/>
    <w:rsid w:val="00A063A9"/>
    <w:rsid w:val="00A1016D"/>
    <w:rsid w:val="00A109AE"/>
    <w:rsid w:val="00A3401D"/>
    <w:rsid w:val="00A4624B"/>
    <w:rsid w:val="00A570AE"/>
    <w:rsid w:val="00A66145"/>
    <w:rsid w:val="00A74F2C"/>
    <w:rsid w:val="00A858C8"/>
    <w:rsid w:val="00A95E94"/>
    <w:rsid w:val="00AE5491"/>
    <w:rsid w:val="00AE569F"/>
    <w:rsid w:val="00AF0752"/>
    <w:rsid w:val="00B03C97"/>
    <w:rsid w:val="00B061B0"/>
    <w:rsid w:val="00B1642B"/>
    <w:rsid w:val="00B346CD"/>
    <w:rsid w:val="00B37611"/>
    <w:rsid w:val="00B51EBE"/>
    <w:rsid w:val="00B72511"/>
    <w:rsid w:val="00B760B6"/>
    <w:rsid w:val="00B93D91"/>
    <w:rsid w:val="00BA7C9D"/>
    <w:rsid w:val="00BB3334"/>
    <w:rsid w:val="00BC0D18"/>
    <w:rsid w:val="00BD3E1B"/>
    <w:rsid w:val="00BD4763"/>
    <w:rsid w:val="00BD4C01"/>
    <w:rsid w:val="00BF6266"/>
    <w:rsid w:val="00C040FB"/>
    <w:rsid w:val="00C21C0A"/>
    <w:rsid w:val="00C47C63"/>
    <w:rsid w:val="00C673A6"/>
    <w:rsid w:val="00CA789F"/>
    <w:rsid w:val="00CC368E"/>
    <w:rsid w:val="00CD41D2"/>
    <w:rsid w:val="00CE34E2"/>
    <w:rsid w:val="00D03A63"/>
    <w:rsid w:val="00D03E2D"/>
    <w:rsid w:val="00D1290A"/>
    <w:rsid w:val="00D12EE6"/>
    <w:rsid w:val="00D4009F"/>
    <w:rsid w:val="00D402DD"/>
    <w:rsid w:val="00D45373"/>
    <w:rsid w:val="00D513B5"/>
    <w:rsid w:val="00D701A0"/>
    <w:rsid w:val="00D710EF"/>
    <w:rsid w:val="00D83440"/>
    <w:rsid w:val="00D860E1"/>
    <w:rsid w:val="00D97A64"/>
    <w:rsid w:val="00DA1397"/>
    <w:rsid w:val="00DB741D"/>
    <w:rsid w:val="00DC66F9"/>
    <w:rsid w:val="00DD36BF"/>
    <w:rsid w:val="00DD6575"/>
    <w:rsid w:val="00DE077E"/>
    <w:rsid w:val="00DF318B"/>
    <w:rsid w:val="00E03541"/>
    <w:rsid w:val="00E05A47"/>
    <w:rsid w:val="00E10BD0"/>
    <w:rsid w:val="00E149FB"/>
    <w:rsid w:val="00E36AA6"/>
    <w:rsid w:val="00E478A4"/>
    <w:rsid w:val="00E83355"/>
    <w:rsid w:val="00E927FA"/>
    <w:rsid w:val="00E97E3A"/>
    <w:rsid w:val="00EB446E"/>
    <w:rsid w:val="00EC2CC0"/>
    <w:rsid w:val="00EE1D58"/>
    <w:rsid w:val="00EE2299"/>
    <w:rsid w:val="00EF1521"/>
    <w:rsid w:val="00EF15F6"/>
    <w:rsid w:val="00EF7F84"/>
    <w:rsid w:val="00F054AB"/>
    <w:rsid w:val="00F10911"/>
    <w:rsid w:val="00F11371"/>
    <w:rsid w:val="00F152E0"/>
    <w:rsid w:val="00F22B09"/>
    <w:rsid w:val="00F242B5"/>
    <w:rsid w:val="00F52CF2"/>
    <w:rsid w:val="00F556BE"/>
    <w:rsid w:val="00F63CC5"/>
    <w:rsid w:val="00F7541A"/>
    <w:rsid w:val="00F86849"/>
    <w:rsid w:val="00F86E96"/>
    <w:rsid w:val="00FB3621"/>
    <w:rsid w:val="00FC7E60"/>
    <w:rsid w:val="00FD1AA0"/>
    <w:rsid w:val="00FD5480"/>
    <w:rsid w:val="00FD64EC"/>
    <w:rsid w:val="00FE2242"/>
    <w:rsid w:val="00FE72E2"/>
    <w:rsid w:val="00FF2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  <w14:docId w14:val="6AB6F90C"/>
  <w15:chartTrackingRefBased/>
  <w15:docId w15:val="{8138616E-5727-4139-982A-8FC34A905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3401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7F84"/>
  </w:style>
  <w:style w:type="paragraph" w:styleId="Fuzeile">
    <w:name w:val="footer"/>
    <w:basedOn w:val="Standard"/>
    <w:link w:val="FuzeileZchn"/>
    <w:uiPriority w:val="99"/>
    <w:unhideWhenUsed/>
    <w:rsid w:val="00EF7F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7F84"/>
  </w:style>
  <w:style w:type="table" w:styleId="Tabellenraster">
    <w:name w:val="Table Grid"/>
    <w:basedOn w:val="NormaleTabelle"/>
    <w:uiPriority w:val="59"/>
    <w:rsid w:val="00EF7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D6575"/>
    <w:pPr>
      <w:ind w:left="720"/>
      <w:contextualSpacing/>
    </w:pPr>
  </w:style>
  <w:style w:type="paragraph" w:styleId="Textkrper">
    <w:name w:val="Body Text"/>
    <w:basedOn w:val="Standard"/>
    <w:link w:val="TextkrperZchn"/>
    <w:uiPriority w:val="1"/>
    <w:qFormat/>
    <w:rsid w:val="00690C14"/>
    <w:pPr>
      <w:widowControl w:val="0"/>
      <w:autoSpaceDE w:val="0"/>
      <w:autoSpaceDN w:val="0"/>
      <w:spacing w:after="0" w:line="240" w:lineRule="auto"/>
    </w:pPr>
    <w:rPr>
      <w:rFonts w:ascii="Arial Narrow" w:eastAsia="Arial Narrow" w:hAnsi="Arial Narrow" w:cs="Arial Narrow"/>
      <w:lang w:eastAsia="de-DE"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690C14"/>
    <w:rPr>
      <w:rFonts w:ascii="Arial Narrow" w:eastAsia="Arial Narrow" w:hAnsi="Arial Narrow" w:cs="Arial Narrow"/>
      <w:lang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690C14"/>
    <w:rPr>
      <w:color w:val="808080"/>
    </w:rPr>
  </w:style>
  <w:style w:type="table" w:styleId="TabellemithellemGitternetz">
    <w:name w:val="Grid Table Light"/>
    <w:basedOn w:val="NormaleTabelle"/>
    <w:uiPriority w:val="40"/>
    <w:rsid w:val="00616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Absatz-Standardschriftart"/>
    <w:uiPriority w:val="99"/>
    <w:unhideWhenUsed/>
    <w:rsid w:val="00BD4763"/>
    <w:rPr>
      <w:color w:val="0000FF" w:themeColor="hyperlink"/>
      <w:u w:val="single"/>
    </w:rPr>
  </w:style>
  <w:style w:type="paragraph" w:customStyle="1" w:styleId="Pa7">
    <w:name w:val="Pa7"/>
    <w:basedOn w:val="Standard"/>
    <w:next w:val="Standard"/>
    <w:uiPriority w:val="99"/>
    <w:rsid w:val="00B51EBE"/>
    <w:pPr>
      <w:autoSpaceDE w:val="0"/>
      <w:autoSpaceDN w:val="0"/>
      <w:adjustRightInd w:val="0"/>
      <w:spacing w:after="0" w:line="181" w:lineRule="atLeast"/>
    </w:pPr>
    <w:rPr>
      <w:rFonts w:ascii="Klavika Basic" w:eastAsia="Times New Roman" w:hAnsi="Klavika Basic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90CB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90CB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90CB2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0C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0C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e@sennebogen.com" TargetMode="External"/><Relationship Id="rId1" Type="http://schemas.openxmlformats.org/officeDocument/2006/relationships/image" Target="media/image6.tif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0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FC242B-C6BF-4189-8BCC-F068E9780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517</Words>
  <Characters>3263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SENNEBOGEN Maschinenfabrik GmbH</Company>
  <LinksUpToDate>false</LinksUpToDate>
  <CharactersWithSpaces>3773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Schlosser Paula</dc:creator>
  <cp:keywords/>
  <dc:description/>
  <cp:lastModifiedBy>Limbrunner Franziska</cp:lastModifiedBy>
  <cp:revision>52</cp:revision>
  <cp:lastPrinted>2022-07-28T06:39:00Z</cp:lastPrinted>
  <dcterms:created xsi:type="dcterms:W3CDTF">2022-06-08T11:09:00Z</dcterms:created>
  <dcterms:modified xsi:type="dcterms:W3CDTF">2022-08-01T14:16:00Z</dcterms:modified>
</cp:coreProperties>
</file>