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1D3" w:rsidRPr="000751D3" w:rsidRDefault="000751D3" w:rsidP="0005429A">
      <w:pPr>
        <w:spacing w:line="360" w:lineRule="auto"/>
        <w:rPr>
          <w:rFonts w:ascii="Arial" w:hAnsi="Arial" w:cs="Arial"/>
          <w:b/>
          <w:sz w:val="28"/>
          <w:u w:val="single"/>
          <w:lang w:val="en-US"/>
        </w:rPr>
      </w:pPr>
      <w:r w:rsidRPr="000751D3">
        <w:rPr>
          <w:rFonts w:ascii="Arial" w:hAnsi="Arial" w:cs="Arial"/>
          <w:b/>
          <w:sz w:val="28"/>
          <w:u w:val="single"/>
          <w:lang w:val="en-US"/>
        </w:rPr>
        <w:t xml:space="preserve">Experience SENNEBOGEN's BIG RECYCLING FUTURE at IFAT 2022 – World premiere of the new battery-powered </w:t>
      </w:r>
      <w:r w:rsidR="00323028">
        <w:rPr>
          <w:rFonts w:ascii="Arial" w:hAnsi="Arial" w:cs="Arial"/>
          <w:b/>
          <w:sz w:val="28"/>
          <w:u w:val="single"/>
          <w:lang w:val="en-US"/>
        </w:rPr>
        <w:t>material handlers</w:t>
      </w:r>
    </w:p>
    <w:p w:rsidR="00323028" w:rsidRDefault="00323028" w:rsidP="0005429A">
      <w:pPr>
        <w:spacing w:line="360" w:lineRule="auto"/>
        <w:rPr>
          <w:rFonts w:ascii="Arial" w:hAnsi="Arial" w:cs="Arial"/>
          <w:b/>
          <w:lang w:val="en-US"/>
        </w:rPr>
      </w:pPr>
      <w:r w:rsidRPr="00323028">
        <w:rPr>
          <w:rFonts w:ascii="Arial" w:hAnsi="Arial" w:cs="Arial"/>
          <w:b/>
          <w:lang w:val="en-US"/>
        </w:rPr>
        <w:t xml:space="preserve">Visit us from </w:t>
      </w:r>
      <w:r w:rsidR="00D62177" w:rsidRPr="00D62177">
        <w:rPr>
          <w:rFonts w:ascii="Arial" w:hAnsi="Arial" w:cs="Arial"/>
          <w:b/>
          <w:lang w:val="en-US"/>
        </w:rPr>
        <w:t xml:space="preserve">May </w:t>
      </w:r>
      <w:proofErr w:type="gramStart"/>
      <w:r w:rsidR="00D62177" w:rsidRPr="00D62177">
        <w:rPr>
          <w:rFonts w:ascii="Arial" w:hAnsi="Arial" w:cs="Arial"/>
          <w:b/>
          <w:lang w:val="en-US"/>
        </w:rPr>
        <w:t>30th</w:t>
      </w:r>
      <w:proofErr w:type="gramEnd"/>
      <w:r w:rsidR="00D62177" w:rsidRPr="00D62177">
        <w:rPr>
          <w:rFonts w:ascii="Arial" w:hAnsi="Arial" w:cs="Arial"/>
          <w:b/>
          <w:lang w:val="en-US"/>
        </w:rPr>
        <w:t xml:space="preserve"> - June 3rd 2022 </w:t>
      </w:r>
      <w:r w:rsidRPr="00323028">
        <w:rPr>
          <w:rFonts w:ascii="Arial" w:hAnsi="Arial" w:cs="Arial"/>
          <w:b/>
          <w:lang w:val="en-US"/>
        </w:rPr>
        <w:t xml:space="preserve">at the world's leading trade fair for water, sewage, waste and raw materials management in Munich. As </w:t>
      </w:r>
      <w:r w:rsidR="00732A11">
        <w:rPr>
          <w:rFonts w:ascii="Arial" w:hAnsi="Arial" w:cs="Arial"/>
          <w:b/>
          <w:lang w:val="en-US"/>
        </w:rPr>
        <w:t>big</w:t>
      </w:r>
      <w:r w:rsidRPr="00323028">
        <w:rPr>
          <w:rFonts w:ascii="Arial" w:hAnsi="Arial" w:cs="Arial"/>
          <w:b/>
          <w:lang w:val="en-US"/>
        </w:rPr>
        <w:t xml:space="preserve"> and with as many innovations as never before, SENNEBOGEN is once again setting significant standards for the future of the recycling industry at IFAT and will be presenting, among other things, the new battery-powered material handlers.   </w:t>
      </w:r>
    </w:p>
    <w:p w:rsidR="0005429A" w:rsidRPr="00323028" w:rsidRDefault="00323028" w:rsidP="0005429A">
      <w:pPr>
        <w:spacing w:line="360" w:lineRule="auto"/>
        <w:rPr>
          <w:rFonts w:ascii="Arial" w:hAnsi="Arial" w:cs="Arial"/>
          <w:lang w:val="en-US"/>
        </w:rPr>
      </w:pPr>
      <w:r w:rsidRPr="00323028">
        <w:rPr>
          <w:rFonts w:ascii="Arial" w:hAnsi="Arial" w:cs="Arial"/>
          <w:lang w:val="en-US"/>
        </w:rPr>
        <w:t xml:space="preserve">Discover the brand new SENNEBOGEN 19 t battery-powered </w:t>
      </w:r>
      <w:r>
        <w:rPr>
          <w:rFonts w:ascii="Arial" w:hAnsi="Arial" w:cs="Arial"/>
          <w:lang w:val="en-US"/>
        </w:rPr>
        <w:t>material handler</w:t>
      </w:r>
      <w:r w:rsidRPr="00323028">
        <w:rPr>
          <w:rFonts w:ascii="Arial" w:hAnsi="Arial" w:cs="Arial"/>
          <w:lang w:val="en-US"/>
        </w:rPr>
        <w:t xml:space="preserve">, the 22 t recycling </w:t>
      </w:r>
      <w:r>
        <w:rPr>
          <w:rFonts w:ascii="Arial" w:hAnsi="Arial" w:cs="Arial"/>
          <w:lang w:val="en-US"/>
        </w:rPr>
        <w:t>material handler</w:t>
      </w:r>
      <w:r w:rsidRPr="00323028">
        <w:rPr>
          <w:rFonts w:ascii="Arial" w:hAnsi="Arial" w:cs="Arial"/>
          <w:lang w:val="en-US"/>
        </w:rPr>
        <w:t xml:space="preserve"> </w:t>
      </w:r>
      <w:r w:rsidR="003F7C0E">
        <w:rPr>
          <w:rFonts w:ascii="Arial" w:hAnsi="Arial" w:cs="Arial"/>
          <w:lang w:val="en-US"/>
        </w:rPr>
        <w:t>822</w:t>
      </w:r>
      <w:r w:rsidRPr="00323028">
        <w:rPr>
          <w:rFonts w:ascii="Arial" w:hAnsi="Arial" w:cs="Arial"/>
          <w:lang w:val="en-US"/>
        </w:rPr>
        <w:t xml:space="preserve"> of our new G-series as well as the 4 t </w:t>
      </w:r>
      <w:proofErr w:type="spellStart"/>
      <w:r>
        <w:rPr>
          <w:rFonts w:ascii="Arial" w:hAnsi="Arial" w:cs="Arial"/>
          <w:lang w:val="en-US"/>
        </w:rPr>
        <w:t>telehandler</w:t>
      </w:r>
      <w:proofErr w:type="spellEnd"/>
      <w:r w:rsidRPr="00323028">
        <w:rPr>
          <w:rFonts w:ascii="Arial" w:hAnsi="Arial" w:cs="Arial"/>
          <w:lang w:val="en-US"/>
        </w:rPr>
        <w:t xml:space="preserve"> </w:t>
      </w:r>
      <w:r w:rsidR="003F7C0E">
        <w:rPr>
          <w:rFonts w:ascii="Arial" w:hAnsi="Arial" w:cs="Arial"/>
          <w:lang w:val="en-US"/>
        </w:rPr>
        <w:t>340</w:t>
      </w:r>
      <w:r w:rsidRPr="00323028">
        <w:rPr>
          <w:rFonts w:ascii="Arial" w:hAnsi="Arial" w:cs="Arial"/>
          <w:lang w:val="en-US"/>
        </w:rPr>
        <w:t xml:space="preserve"> G that has just been launched on the market. Everything </w:t>
      </w:r>
      <w:proofErr w:type="gramStart"/>
      <w:r w:rsidRPr="00323028">
        <w:rPr>
          <w:rFonts w:ascii="Arial" w:hAnsi="Arial" w:cs="Arial"/>
          <w:lang w:val="en-US"/>
        </w:rPr>
        <w:t>can be found</w:t>
      </w:r>
      <w:proofErr w:type="gramEnd"/>
      <w:r w:rsidRPr="00323028">
        <w:rPr>
          <w:rFonts w:ascii="Arial" w:hAnsi="Arial" w:cs="Arial"/>
          <w:lang w:val="en-US"/>
        </w:rPr>
        <w:t xml:space="preserve"> at our mo</w:t>
      </w:r>
      <w:r w:rsidR="00D62177">
        <w:rPr>
          <w:rFonts w:ascii="Arial" w:hAnsi="Arial" w:cs="Arial"/>
          <w:lang w:val="en-US"/>
        </w:rPr>
        <w:t xml:space="preserve">re than 300 m³ booth in hall C5, No. </w:t>
      </w:r>
      <w:r w:rsidRPr="00323028">
        <w:rPr>
          <w:rFonts w:ascii="Arial" w:hAnsi="Arial" w:cs="Arial"/>
          <w:lang w:val="en-US"/>
        </w:rPr>
        <w:t>241/340 and at the VDMA outdoor area (LIVE demos: biomass &amp; construction material recycling).</w:t>
      </w:r>
      <w:r w:rsidR="0005429A" w:rsidRPr="00323028">
        <w:rPr>
          <w:rFonts w:ascii="Arial" w:hAnsi="Arial" w:cs="Arial"/>
          <w:lang w:val="en-US"/>
        </w:rPr>
        <w:t xml:space="preserve"> </w:t>
      </w:r>
    </w:p>
    <w:p w:rsidR="00D62177" w:rsidRPr="00D62177" w:rsidRDefault="00D62177" w:rsidP="0005429A">
      <w:pPr>
        <w:spacing w:line="360" w:lineRule="auto"/>
        <w:rPr>
          <w:rFonts w:ascii="Arial" w:hAnsi="Arial" w:cs="Arial"/>
          <w:b/>
          <w:lang w:val="en-US"/>
        </w:rPr>
      </w:pPr>
      <w:r w:rsidRPr="00D62177">
        <w:rPr>
          <w:rFonts w:ascii="Arial" w:hAnsi="Arial" w:cs="Arial"/>
          <w:b/>
          <w:lang w:val="en-US"/>
        </w:rPr>
        <w:t xml:space="preserve">Three new machines </w:t>
      </w:r>
      <w:proofErr w:type="gramStart"/>
      <w:r w:rsidRPr="00D62177">
        <w:rPr>
          <w:rFonts w:ascii="Arial" w:hAnsi="Arial" w:cs="Arial"/>
          <w:b/>
          <w:lang w:val="en-US"/>
        </w:rPr>
        <w:t>will be presented</w:t>
      </w:r>
      <w:proofErr w:type="gramEnd"/>
      <w:r w:rsidRPr="00D62177">
        <w:rPr>
          <w:rFonts w:ascii="Arial" w:hAnsi="Arial" w:cs="Arial"/>
          <w:b/>
          <w:lang w:val="en-US"/>
        </w:rPr>
        <w:t xml:space="preserve"> at the fair</w:t>
      </w:r>
      <w:bookmarkStart w:id="0" w:name="_GoBack"/>
      <w:bookmarkEnd w:id="0"/>
    </w:p>
    <w:p w:rsidR="00D62177" w:rsidRDefault="00D62177" w:rsidP="0005429A">
      <w:pPr>
        <w:spacing w:line="360" w:lineRule="auto"/>
        <w:rPr>
          <w:rFonts w:ascii="Arial" w:hAnsi="Arial" w:cs="Arial"/>
          <w:lang w:val="en-US"/>
        </w:rPr>
      </w:pPr>
      <w:r w:rsidRPr="00D62177">
        <w:rPr>
          <w:rFonts w:ascii="Arial" w:hAnsi="Arial" w:cs="Arial"/>
          <w:lang w:val="en-US"/>
        </w:rPr>
        <w:t xml:space="preserve">Experience an absolute market innovation: With the new battery-powered </w:t>
      </w:r>
      <w:r>
        <w:rPr>
          <w:rFonts w:ascii="Arial" w:hAnsi="Arial" w:cs="Arial"/>
          <w:lang w:val="en-US"/>
        </w:rPr>
        <w:t>material handlers</w:t>
      </w:r>
      <w:r w:rsidRPr="00D62177">
        <w:rPr>
          <w:rFonts w:ascii="Arial" w:hAnsi="Arial" w:cs="Arial"/>
          <w:lang w:val="en-US"/>
        </w:rPr>
        <w:t xml:space="preserve">, SENNEBOGEN supplements its electric series with free-moving models that combine the best of both machine concepts. This is because with our mobile battery models, you can continue working even when the machine </w:t>
      </w:r>
      <w:proofErr w:type="gramStart"/>
      <w:r w:rsidRPr="00D62177">
        <w:rPr>
          <w:rFonts w:ascii="Arial" w:hAnsi="Arial" w:cs="Arial"/>
          <w:lang w:val="en-US"/>
        </w:rPr>
        <w:t>is connected</w:t>
      </w:r>
      <w:proofErr w:type="gramEnd"/>
      <w:r w:rsidRPr="00D62177">
        <w:rPr>
          <w:rFonts w:ascii="Arial" w:hAnsi="Arial" w:cs="Arial"/>
          <w:lang w:val="en-US"/>
        </w:rPr>
        <w:t xml:space="preserve"> to the power grid for recharging.   </w:t>
      </w:r>
    </w:p>
    <w:p w:rsidR="00D62177" w:rsidRPr="00D62177" w:rsidRDefault="00D62177" w:rsidP="00D62177">
      <w:pPr>
        <w:spacing w:line="360" w:lineRule="auto"/>
        <w:rPr>
          <w:rFonts w:ascii="Arial" w:hAnsi="Arial" w:cs="Arial"/>
          <w:lang w:val="en-US"/>
        </w:rPr>
      </w:pPr>
      <w:r w:rsidRPr="00D62177">
        <w:rPr>
          <w:rFonts w:ascii="Arial" w:hAnsi="Arial" w:cs="Arial"/>
          <w:lang w:val="en-US"/>
        </w:rPr>
        <w:t xml:space="preserve">The </w:t>
      </w:r>
      <w:proofErr w:type="gramStart"/>
      <w:r w:rsidRPr="00D62177">
        <w:rPr>
          <w:rFonts w:ascii="Arial" w:hAnsi="Arial" w:cs="Arial"/>
          <w:lang w:val="en-US"/>
        </w:rPr>
        <w:t>4</w:t>
      </w:r>
      <w:proofErr w:type="gramEnd"/>
      <w:r w:rsidRPr="00D62177">
        <w:rPr>
          <w:rFonts w:ascii="Arial" w:hAnsi="Arial" w:cs="Arial"/>
          <w:lang w:val="en-US"/>
        </w:rPr>
        <w:t xml:space="preserve"> t telescopic loader SENNEBOGEN </w:t>
      </w:r>
      <w:r w:rsidR="003F7C0E">
        <w:rPr>
          <w:rFonts w:ascii="Arial" w:hAnsi="Arial" w:cs="Arial"/>
          <w:lang w:val="en-US"/>
        </w:rPr>
        <w:t>340</w:t>
      </w:r>
      <w:r w:rsidRPr="00D62177">
        <w:rPr>
          <w:rFonts w:ascii="Arial" w:hAnsi="Arial" w:cs="Arial"/>
          <w:lang w:val="en-US"/>
        </w:rPr>
        <w:t xml:space="preserve"> G, which was recently launched on the market, will also celebrate its trade show premiere. The completely new development is not only visually a real highlight. In addition to the impressive performance data and the stacking height of 7.70 m, the machine shines in particular with its unique selling point, the </w:t>
      </w:r>
      <w:proofErr w:type="spellStart"/>
      <w:r w:rsidRPr="00D62177">
        <w:rPr>
          <w:rFonts w:ascii="Arial" w:hAnsi="Arial" w:cs="Arial"/>
          <w:lang w:val="en-US"/>
        </w:rPr>
        <w:t>Multicab</w:t>
      </w:r>
      <w:proofErr w:type="spellEnd"/>
      <w:r w:rsidRPr="00D62177">
        <w:rPr>
          <w:rFonts w:ascii="Arial" w:hAnsi="Arial" w:cs="Arial"/>
          <w:lang w:val="en-US"/>
        </w:rPr>
        <w:t xml:space="preserve">. The most modern cab of its kind </w:t>
      </w:r>
      <w:proofErr w:type="gramStart"/>
      <w:r w:rsidRPr="00D62177">
        <w:rPr>
          <w:rFonts w:ascii="Arial" w:hAnsi="Arial" w:cs="Arial"/>
          <w:lang w:val="en-US"/>
        </w:rPr>
        <w:t>can be raised</w:t>
      </w:r>
      <w:proofErr w:type="gramEnd"/>
      <w:r w:rsidRPr="00D62177">
        <w:rPr>
          <w:rFonts w:ascii="Arial" w:hAnsi="Arial" w:cs="Arial"/>
          <w:lang w:val="en-US"/>
        </w:rPr>
        <w:t xml:space="preserve"> </w:t>
      </w:r>
      <w:r w:rsidR="00DC224F">
        <w:rPr>
          <w:rFonts w:ascii="Arial" w:hAnsi="Arial" w:cs="Arial"/>
          <w:lang w:val="en-US"/>
        </w:rPr>
        <w:t>infinitely</w:t>
      </w:r>
      <w:r w:rsidRPr="00D62177">
        <w:rPr>
          <w:rFonts w:ascii="Arial" w:hAnsi="Arial" w:cs="Arial"/>
          <w:lang w:val="en-US"/>
        </w:rPr>
        <w:t xml:space="preserve"> to an eye level of 4.10 m and guarantees the best all-round visibility in recycling operations. </w:t>
      </w:r>
    </w:p>
    <w:p w:rsidR="00DC224F" w:rsidRDefault="00DC224F" w:rsidP="0005429A">
      <w:pPr>
        <w:spacing w:line="360" w:lineRule="auto"/>
        <w:rPr>
          <w:rFonts w:ascii="Arial" w:hAnsi="Arial" w:cs="Arial"/>
          <w:lang w:val="en-US"/>
        </w:rPr>
      </w:pPr>
      <w:r w:rsidRPr="00DC224F">
        <w:rPr>
          <w:rFonts w:ascii="Arial" w:hAnsi="Arial" w:cs="Arial"/>
          <w:lang w:val="en-US"/>
        </w:rPr>
        <w:t xml:space="preserve">We are also presenting another model from our new </w:t>
      </w:r>
      <w:r>
        <w:rPr>
          <w:rFonts w:ascii="Arial" w:hAnsi="Arial" w:cs="Arial"/>
          <w:lang w:val="en-US"/>
        </w:rPr>
        <w:t xml:space="preserve">machine </w:t>
      </w:r>
      <w:r w:rsidRPr="00DC224F">
        <w:rPr>
          <w:rFonts w:ascii="Arial" w:hAnsi="Arial" w:cs="Arial"/>
          <w:lang w:val="en-US"/>
        </w:rPr>
        <w:t xml:space="preserve">generation: the </w:t>
      </w:r>
      <w:r w:rsidR="003F7C0E">
        <w:rPr>
          <w:rFonts w:ascii="Arial" w:hAnsi="Arial" w:cs="Arial"/>
          <w:lang w:val="en-US"/>
        </w:rPr>
        <w:t>822</w:t>
      </w:r>
      <w:r w:rsidRPr="00DC224F">
        <w:rPr>
          <w:rFonts w:ascii="Arial" w:hAnsi="Arial" w:cs="Arial"/>
          <w:lang w:val="en-US"/>
        </w:rPr>
        <w:t xml:space="preserve"> G-Series. The new edition of the popular 22 t recycling all-rounder 818 E not only impresses with its great system performance and reach, but also offers maximum operator comfort and safety, as do all machines in the G series.  </w:t>
      </w:r>
    </w:p>
    <w:p w:rsidR="00DC224F" w:rsidRPr="00DC224F" w:rsidRDefault="00DC224F" w:rsidP="0005429A">
      <w:pPr>
        <w:spacing w:line="360" w:lineRule="auto"/>
        <w:rPr>
          <w:rFonts w:ascii="Arial" w:hAnsi="Arial" w:cs="Arial"/>
          <w:b/>
          <w:lang w:val="en-US"/>
        </w:rPr>
      </w:pPr>
      <w:r w:rsidRPr="00DC224F">
        <w:rPr>
          <w:rFonts w:ascii="Arial" w:hAnsi="Arial" w:cs="Arial"/>
          <w:b/>
          <w:lang w:val="en-US"/>
        </w:rPr>
        <w:lastRenderedPageBreak/>
        <w:t>Even more SENNEBOGEN machines: Live in action at the VDMA Demonstration Days</w:t>
      </w:r>
    </w:p>
    <w:p w:rsidR="0005429A" w:rsidRDefault="00DC224F" w:rsidP="0005429A">
      <w:pPr>
        <w:rPr>
          <w:rFonts w:ascii="Arial" w:hAnsi="Arial" w:cs="Arial"/>
          <w:lang w:val="en-US"/>
        </w:rPr>
      </w:pPr>
      <w:r w:rsidRPr="00DC224F">
        <w:rPr>
          <w:rFonts w:ascii="Arial" w:hAnsi="Arial" w:cs="Arial"/>
          <w:lang w:val="en-US"/>
        </w:rPr>
        <w:t xml:space="preserve">You can also see the power of our machines in action. At the VDMA </w:t>
      </w:r>
      <w:r>
        <w:rPr>
          <w:rFonts w:ascii="Arial" w:hAnsi="Arial" w:cs="Arial"/>
          <w:lang w:val="en-US"/>
        </w:rPr>
        <w:t>Demonstration</w:t>
      </w:r>
      <w:r w:rsidRPr="00DC224F">
        <w:rPr>
          <w:rFonts w:ascii="Arial" w:hAnsi="Arial" w:cs="Arial"/>
          <w:lang w:val="en-US"/>
        </w:rPr>
        <w:t xml:space="preserve"> Days, our recycling experts will be demonstrating their skills in biomass recycling and construction materials recycling.</w:t>
      </w:r>
    </w:p>
    <w:p w:rsidR="00DC224F" w:rsidRPr="00DC224F" w:rsidRDefault="00DC224F" w:rsidP="0005429A">
      <w:pPr>
        <w:rPr>
          <w:rFonts w:ascii="Arial" w:hAnsi="Arial" w:cs="Arial"/>
          <w:b/>
          <w:sz w:val="32"/>
          <w:u w:val="single"/>
          <w:lang w:val="en-US"/>
        </w:rPr>
      </w:pPr>
    </w:p>
    <w:p w:rsidR="00167A45" w:rsidRDefault="00DC224F" w:rsidP="0005429A">
      <w:pPr>
        <w:rPr>
          <w:rFonts w:ascii="Arial" w:hAnsi="Arial" w:cs="Arial"/>
          <w:b/>
          <w:sz w:val="32"/>
          <w:u w:val="single"/>
        </w:rPr>
      </w:pPr>
      <w:r>
        <w:rPr>
          <w:rFonts w:ascii="Arial" w:hAnsi="Arial" w:cs="Arial"/>
          <w:b/>
        </w:rPr>
        <w:t>Caption</w:t>
      </w:r>
      <w:r w:rsidR="004F53A0" w:rsidRPr="00BE2E83">
        <w:rPr>
          <w:rFonts w:ascii="Arial" w:hAnsi="Arial" w:cs="Arial"/>
          <w:b/>
        </w:rPr>
        <w:t>:</w:t>
      </w:r>
    </w:p>
    <w:p w:rsidR="00167A45" w:rsidRDefault="00360AC9" w:rsidP="0005429A">
      <w:pPr>
        <w:rPr>
          <w:rFonts w:ascii="Arial" w:hAnsi="Arial" w:cs="Arial"/>
          <w:b/>
          <w:sz w:val="32"/>
          <w:u w:val="single"/>
        </w:rPr>
      </w:pPr>
      <w:r>
        <w:rPr>
          <w:noProof/>
          <w:lang w:eastAsia="de-DE"/>
        </w:rPr>
        <w:drawing>
          <wp:inline distT="0" distB="0" distL="0" distR="0" wp14:anchorId="6D59383C" wp14:editId="014734A3">
            <wp:extent cx="5310554" cy="3626420"/>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2838" cy="3634808"/>
                    </a:xfrm>
                    <a:prstGeom prst="rect">
                      <a:avLst/>
                    </a:prstGeom>
                  </pic:spPr>
                </pic:pic>
              </a:graphicData>
            </a:graphic>
          </wp:inline>
        </w:drawing>
      </w:r>
    </w:p>
    <w:p w:rsidR="005674DA" w:rsidRPr="00DC224F" w:rsidRDefault="00DC224F" w:rsidP="00CA789F">
      <w:pPr>
        <w:spacing w:line="360" w:lineRule="auto"/>
        <w:rPr>
          <w:rFonts w:ascii="Arial" w:hAnsi="Arial" w:cs="Arial"/>
          <w:lang w:val="en-US"/>
        </w:rPr>
      </w:pPr>
      <w:r w:rsidRPr="00DC224F">
        <w:rPr>
          <w:rFonts w:ascii="Arial" w:hAnsi="Arial" w:cs="Arial"/>
          <w:i/>
          <w:lang w:val="en-US"/>
        </w:rPr>
        <w:t>Image</w:t>
      </w:r>
      <w:r w:rsidR="004F53A0" w:rsidRPr="00DC224F">
        <w:rPr>
          <w:rFonts w:ascii="Arial" w:hAnsi="Arial" w:cs="Arial"/>
          <w:i/>
          <w:lang w:val="en-US"/>
        </w:rPr>
        <w:t xml:space="preserve"> 1</w:t>
      </w:r>
      <w:r w:rsidR="004F53A0" w:rsidRPr="00DC224F">
        <w:rPr>
          <w:rFonts w:ascii="Arial" w:hAnsi="Arial" w:cs="Arial"/>
          <w:lang w:val="en-US"/>
        </w:rPr>
        <w:t xml:space="preserve">: </w:t>
      </w:r>
      <w:r w:rsidRPr="00DC224F">
        <w:rPr>
          <w:rFonts w:ascii="Arial" w:hAnsi="Arial" w:cs="Arial"/>
          <w:lang w:val="en-US"/>
        </w:rPr>
        <w:t xml:space="preserve">SENNEBOGEN presents itself at IFAT </w:t>
      </w:r>
      <w:r>
        <w:rPr>
          <w:rFonts w:ascii="Arial" w:hAnsi="Arial" w:cs="Arial"/>
          <w:lang w:val="en-US"/>
        </w:rPr>
        <w:t xml:space="preserve">2022 </w:t>
      </w:r>
      <w:r w:rsidRPr="00DC224F">
        <w:rPr>
          <w:rFonts w:ascii="Arial" w:hAnsi="Arial" w:cs="Arial"/>
          <w:lang w:val="en-US"/>
        </w:rPr>
        <w:t xml:space="preserve">and the VDMA </w:t>
      </w:r>
      <w:r>
        <w:rPr>
          <w:rFonts w:ascii="Arial" w:hAnsi="Arial" w:cs="Arial"/>
          <w:lang w:val="en-US"/>
        </w:rPr>
        <w:t>Demonstration</w:t>
      </w:r>
      <w:r w:rsidRPr="00DC224F">
        <w:rPr>
          <w:rFonts w:ascii="Arial" w:hAnsi="Arial" w:cs="Arial"/>
          <w:lang w:val="en-US"/>
        </w:rPr>
        <w:t xml:space="preserve"> Days with a total of 7 machines </w:t>
      </w:r>
      <w:r>
        <w:rPr>
          <w:rFonts w:ascii="Arial" w:hAnsi="Arial" w:cs="Arial"/>
          <w:lang w:val="en-US"/>
        </w:rPr>
        <w:t xml:space="preserve">bigger than </w:t>
      </w:r>
      <w:r w:rsidRPr="00DC224F">
        <w:rPr>
          <w:rFonts w:ascii="Arial" w:hAnsi="Arial" w:cs="Arial"/>
          <w:lang w:val="en-US"/>
        </w:rPr>
        <w:t>ever before.</w:t>
      </w:r>
    </w:p>
    <w:sectPr w:rsidR="005674DA" w:rsidRPr="00DC224F" w:rsidSect="00940F3C">
      <w:headerReference w:type="default" r:id="rId9"/>
      <w:footerReference w:type="default" r:id="rId10"/>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b/>
        <w:sz w:val="16"/>
        <w:szCs w:val="16"/>
        <w:lang w:val="en-GB"/>
      </w:rPr>
      <w:t>PRESS CONTACT /</w:t>
    </w:r>
    <w:r w:rsidRPr="00B51EBE">
      <w:rPr>
        <w:rFonts w:ascii="Arial" w:hAnsi="Arial" w:cs="Arial"/>
        <w:sz w:val="16"/>
        <w:szCs w:val="16"/>
        <w:lang w:val="en-GB"/>
      </w:rPr>
      <w:t xml:space="preserve"> PRESSEKONTAKT</w:t>
    </w:r>
  </w:p>
  <w:p w:rsidR="00BD4763" w:rsidRPr="00B51EBE" w:rsidRDefault="00BD4763" w:rsidP="00BD4763">
    <w:pPr>
      <w:pStyle w:val="Fuzeile"/>
      <w:ind w:left="-567" w:right="-567"/>
      <w:rPr>
        <w:rFonts w:ascii="Arial" w:hAnsi="Arial" w:cs="Arial"/>
        <w:sz w:val="16"/>
        <w:szCs w:val="16"/>
        <w:lang w:val="en-GB"/>
      </w:rPr>
    </w:pPr>
  </w:p>
  <w:p w:rsidR="00BD4763" w:rsidRPr="00B51EBE" w:rsidRDefault="004F53A0" w:rsidP="00BD4763">
    <w:pPr>
      <w:pStyle w:val="Fuzeile"/>
      <w:ind w:left="-567" w:right="-567"/>
      <w:rPr>
        <w:rFonts w:ascii="Arial" w:hAnsi="Arial" w:cs="Arial"/>
        <w:sz w:val="16"/>
        <w:szCs w:val="16"/>
        <w:lang w:val="en-GB"/>
      </w:rPr>
    </w:pPr>
    <w:r>
      <w:rPr>
        <w:rFonts w:ascii="Arial" w:hAnsi="Arial" w:cs="Arial"/>
        <w:sz w:val="16"/>
        <w:szCs w:val="16"/>
        <w:lang w:val="en-GB"/>
      </w:rPr>
      <w:t>Franziska Brielbeck</w:t>
    </w:r>
  </w:p>
  <w:p w:rsidR="00BD4763" w:rsidRPr="004F53A0" w:rsidRDefault="008F098B" w:rsidP="00BD4763">
    <w:pPr>
      <w:pStyle w:val="Fuzeile"/>
      <w:ind w:left="-567"/>
      <w:rPr>
        <w:rFonts w:ascii="Arial" w:hAnsi="Arial" w:cs="Arial"/>
        <w:color w:val="7F7F7F" w:themeColor="text1" w:themeTint="80"/>
        <w:sz w:val="16"/>
        <w:szCs w:val="16"/>
        <w:lang w:val="fr-FR"/>
      </w:rPr>
    </w:pPr>
    <w:r w:rsidRPr="001D29C9">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763" w:rsidRPr="004F53A0">
      <w:rPr>
        <w:rFonts w:ascii="Arial" w:hAnsi="Arial" w:cs="Arial"/>
        <w:sz w:val="16"/>
        <w:szCs w:val="16"/>
        <w:lang w:val="fr-FR"/>
      </w:rPr>
      <w:t xml:space="preserve">Mail: </w:t>
    </w:r>
    <w:hyperlink r:id="rId2" w:history="1">
      <w:r w:rsidR="00BD4763" w:rsidRPr="004F53A0">
        <w:rPr>
          <w:rStyle w:val="Hyperlink"/>
          <w:rFonts w:ascii="Arial" w:hAnsi="Arial" w:cs="Arial"/>
          <w:color w:val="auto"/>
          <w:sz w:val="16"/>
          <w:szCs w:val="16"/>
          <w:u w:val="none"/>
          <w:lang w:val="fr-FR"/>
        </w:rPr>
        <w:t>presse@sennebogen.com</w:t>
      </w:r>
    </w:hyperlink>
    <w:r w:rsidR="004F53A0">
      <w:rPr>
        <w:rFonts w:ascii="Arial" w:hAnsi="Arial" w:cs="Arial"/>
        <w:sz w:val="16"/>
        <w:szCs w:val="16"/>
        <w:lang w:val="fr-FR"/>
      </w:rPr>
      <w:br/>
      <w:t>Tel.: 09421 / 540-361</w:t>
    </w:r>
    <w:r w:rsidR="00602CD7" w:rsidRPr="004F53A0">
      <w:rPr>
        <w:rFonts w:ascii="Arial" w:hAnsi="Arial" w:cs="Arial"/>
        <w:sz w:val="16"/>
        <w:szCs w:val="16"/>
        <w:lang w:val="fr-FR"/>
      </w:rPr>
      <w:br/>
    </w:r>
    <w:r w:rsidR="00BD4763" w:rsidRPr="004F53A0">
      <w:rPr>
        <w:rFonts w:ascii="Arial" w:hAnsi="Arial" w:cs="Arial"/>
        <w:b/>
        <w:sz w:val="16"/>
        <w:szCs w:val="16"/>
        <w:lang w:val="fr-FR"/>
      </w:rPr>
      <w:t>www.sennebogen.com</w:t>
    </w:r>
    <w:r w:rsidR="00D03E2D" w:rsidRPr="004F53A0">
      <w:rPr>
        <w:rFonts w:ascii="Arial" w:hAnsi="Arial" w:cs="Arial"/>
        <w:color w:val="7F7F7F" w:themeColor="text1" w:themeTint="80"/>
        <w:sz w:val="16"/>
        <w:szCs w:val="16"/>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000BC"/>
    <w:rsid w:val="00006757"/>
    <w:rsid w:val="00036512"/>
    <w:rsid w:val="0005429A"/>
    <w:rsid w:val="00073D5C"/>
    <w:rsid w:val="000751D3"/>
    <w:rsid w:val="000852F6"/>
    <w:rsid w:val="000E068E"/>
    <w:rsid w:val="00105F81"/>
    <w:rsid w:val="00121042"/>
    <w:rsid w:val="00127BCB"/>
    <w:rsid w:val="00167A45"/>
    <w:rsid w:val="001756FE"/>
    <w:rsid w:val="00191B55"/>
    <w:rsid w:val="001B2DAD"/>
    <w:rsid w:val="001D29C9"/>
    <w:rsid w:val="001F2485"/>
    <w:rsid w:val="00247536"/>
    <w:rsid w:val="00255D69"/>
    <w:rsid w:val="002B514F"/>
    <w:rsid w:val="002C17F6"/>
    <w:rsid w:val="002E4D79"/>
    <w:rsid w:val="00316692"/>
    <w:rsid w:val="00323028"/>
    <w:rsid w:val="0032538B"/>
    <w:rsid w:val="0033595D"/>
    <w:rsid w:val="0035788B"/>
    <w:rsid w:val="003601FC"/>
    <w:rsid w:val="00360AC9"/>
    <w:rsid w:val="003B3CAD"/>
    <w:rsid w:val="003C1625"/>
    <w:rsid w:val="003F7C0E"/>
    <w:rsid w:val="0046450D"/>
    <w:rsid w:val="004718BB"/>
    <w:rsid w:val="004E3CE7"/>
    <w:rsid w:val="004F53A0"/>
    <w:rsid w:val="0050193E"/>
    <w:rsid w:val="00513095"/>
    <w:rsid w:val="0054440E"/>
    <w:rsid w:val="00555164"/>
    <w:rsid w:val="005674DA"/>
    <w:rsid w:val="005865D9"/>
    <w:rsid w:val="00590CB2"/>
    <w:rsid w:val="005B4144"/>
    <w:rsid w:val="005D23A2"/>
    <w:rsid w:val="00602CD7"/>
    <w:rsid w:val="006166FF"/>
    <w:rsid w:val="00630BAC"/>
    <w:rsid w:val="00690C14"/>
    <w:rsid w:val="006B10EF"/>
    <w:rsid w:val="006E4F95"/>
    <w:rsid w:val="00713A64"/>
    <w:rsid w:val="00732A11"/>
    <w:rsid w:val="007773F5"/>
    <w:rsid w:val="007A5398"/>
    <w:rsid w:val="007D4FD8"/>
    <w:rsid w:val="007F066E"/>
    <w:rsid w:val="00803A4C"/>
    <w:rsid w:val="00820EE7"/>
    <w:rsid w:val="00842791"/>
    <w:rsid w:val="008716A2"/>
    <w:rsid w:val="008A1FCC"/>
    <w:rsid w:val="008A44E1"/>
    <w:rsid w:val="008A7986"/>
    <w:rsid w:val="008B3BCB"/>
    <w:rsid w:val="008D7B4C"/>
    <w:rsid w:val="008F098B"/>
    <w:rsid w:val="009012EB"/>
    <w:rsid w:val="00934B20"/>
    <w:rsid w:val="00940F3C"/>
    <w:rsid w:val="009C615C"/>
    <w:rsid w:val="00A056E9"/>
    <w:rsid w:val="00A063A9"/>
    <w:rsid w:val="00A1016D"/>
    <w:rsid w:val="00A4624B"/>
    <w:rsid w:val="00A858C8"/>
    <w:rsid w:val="00AE5491"/>
    <w:rsid w:val="00AE569F"/>
    <w:rsid w:val="00B061B0"/>
    <w:rsid w:val="00B51EBE"/>
    <w:rsid w:val="00B72511"/>
    <w:rsid w:val="00B93D91"/>
    <w:rsid w:val="00BB3334"/>
    <w:rsid w:val="00BC0D18"/>
    <w:rsid w:val="00BD3E1B"/>
    <w:rsid w:val="00BD4763"/>
    <w:rsid w:val="00C21C0A"/>
    <w:rsid w:val="00C47C63"/>
    <w:rsid w:val="00CA789F"/>
    <w:rsid w:val="00CD41D2"/>
    <w:rsid w:val="00D03A63"/>
    <w:rsid w:val="00D03E2D"/>
    <w:rsid w:val="00D12EE6"/>
    <w:rsid w:val="00D402DD"/>
    <w:rsid w:val="00D45373"/>
    <w:rsid w:val="00D62177"/>
    <w:rsid w:val="00D701A0"/>
    <w:rsid w:val="00D83440"/>
    <w:rsid w:val="00D97A64"/>
    <w:rsid w:val="00DB741D"/>
    <w:rsid w:val="00DC224F"/>
    <w:rsid w:val="00DC66F9"/>
    <w:rsid w:val="00DD36BF"/>
    <w:rsid w:val="00DD6575"/>
    <w:rsid w:val="00E03541"/>
    <w:rsid w:val="00E149FB"/>
    <w:rsid w:val="00E36AA6"/>
    <w:rsid w:val="00E478A4"/>
    <w:rsid w:val="00EB446E"/>
    <w:rsid w:val="00EF1521"/>
    <w:rsid w:val="00EF15F6"/>
    <w:rsid w:val="00EF7F84"/>
    <w:rsid w:val="00F054AB"/>
    <w:rsid w:val="00F10911"/>
    <w:rsid w:val="00F11371"/>
    <w:rsid w:val="00F242B5"/>
    <w:rsid w:val="00F52CF2"/>
    <w:rsid w:val="00F556BE"/>
    <w:rsid w:val="00F63CC5"/>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EB67-BC4A-4B3D-ACC3-33CEB73AE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Brielbeck Franziska</cp:lastModifiedBy>
  <cp:revision>5</cp:revision>
  <cp:lastPrinted>2022-01-26T06:37:00Z</cp:lastPrinted>
  <dcterms:created xsi:type="dcterms:W3CDTF">2022-04-04T06:56:00Z</dcterms:created>
  <dcterms:modified xsi:type="dcterms:W3CDTF">2022-05-17T08:14:00Z</dcterms:modified>
</cp:coreProperties>
</file>