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B2" w:rsidRPr="00607DAA" w:rsidRDefault="00247536" w:rsidP="000E068E">
      <w:pPr>
        <w:pStyle w:val="Textkrper"/>
        <w:spacing w:before="100" w:line="360" w:lineRule="auto"/>
        <w:ind w:right="-22"/>
        <w:rPr>
          <w:rFonts w:ascii="Arial" w:hAnsi="Arial" w:cs="Arial"/>
          <w:b/>
          <w:sz w:val="28"/>
          <w:u w:val="single"/>
          <w:lang w:val="en-US"/>
        </w:rPr>
      </w:pPr>
      <w:bookmarkStart w:id="0" w:name="_GoBack"/>
      <w:bookmarkEnd w:id="0"/>
      <w:r>
        <w:rPr>
          <w:rFonts w:ascii="Arial" w:hAnsi="Arial"/>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en-US"/>
                              </w:rPr>
                              <w:t xml:space="preserve">Date / </w:t>
                            </w:r>
                            <w:r>
                              <w:rPr>
                                <w:rFonts w:ascii="Arial" w:hAnsi="Arial" w:cs="Arial"/>
                                <w:sz w:val="18"/>
                                <w:szCs w:val="18"/>
                                <w:lang w:val="en-US"/>
                              </w:rPr>
                              <w:t>Datum</w:t>
                            </w:r>
                            <w:r>
                              <w:rPr>
                                <w:rFonts w:ascii="Arial" w:hAnsi="Arial" w:cs="Arial"/>
                                <w:b/>
                                <w:bCs/>
                                <w:sz w:val="18"/>
                                <w:szCs w:val="18"/>
                                <w:lang w:val="en-US"/>
                              </w:rPr>
                              <w:t>:</w:t>
                            </w:r>
                            <w:r>
                              <w:rPr>
                                <w:rFonts w:ascii="Arial" w:hAnsi="Arial" w:cs="Arial"/>
                                <w:sz w:val="18"/>
                                <w:szCs w:val="18"/>
                                <w:lang w:val="en-US"/>
                              </w:rPr>
                              <w:t xml:space="preserve"> </w:t>
                            </w:r>
                            <w:r>
                              <w:rPr>
                                <w:rFonts w:ascii="Arial" w:hAnsi="Arial" w:cs="Arial"/>
                                <w:sz w:val="18"/>
                                <w:szCs w:val="18"/>
                                <w:lang w:val="en-US"/>
                              </w:rPr>
                              <w:fldChar w:fldCharType="begin"/>
                            </w:r>
                            <w:r>
                              <w:rPr>
                                <w:rFonts w:ascii="Arial" w:hAnsi="Arial" w:cs="Arial"/>
                                <w:sz w:val="18"/>
                                <w:szCs w:val="18"/>
                                <w:lang w:val="en-US"/>
                              </w:rPr>
                              <w:instrText xml:space="preserve"> DATE  \@ "MMM-yy"  \* MERGEFORMAT </w:instrText>
                            </w:r>
                            <w:r>
                              <w:rPr>
                                <w:rFonts w:ascii="Arial" w:hAnsi="Arial" w:cs="Arial"/>
                                <w:sz w:val="18"/>
                                <w:szCs w:val="18"/>
                                <w:lang w:val="en-US"/>
                              </w:rPr>
                              <w:fldChar w:fldCharType="separate"/>
                            </w:r>
                            <w:r w:rsidR="00607DAA">
                              <w:rPr>
                                <w:rFonts w:ascii="Arial" w:hAnsi="Arial" w:cs="Arial"/>
                                <w:noProof/>
                                <w:sz w:val="18"/>
                                <w:szCs w:val="18"/>
                                <w:lang w:val="en-US"/>
                              </w:rPr>
                              <w:t>May-22</w:t>
                            </w:r>
                            <w:r>
                              <w:rPr>
                                <w:rFonts w:ascii="Arial" w:hAnsi="Arial" w:cs="Arial"/>
                                <w:sz w:val="18"/>
                                <w:szCs w:val="18"/>
                                <w:lang w:val="en-US"/>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en-US"/>
                        </w:rPr>
                        <w:t xml:space="preserve">Date / </w:t>
                      </w:r>
                      <w:r>
                        <w:rPr>
                          <w:rFonts w:ascii="Arial" w:hAnsi="Arial" w:cs="Arial"/>
                          <w:sz w:val="18"/>
                          <w:szCs w:val="18"/>
                          <w:lang w:val="en-US"/>
                        </w:rPr>
                        <w:t>Datum</w:t>
                      </w:r>
                      <w:r>
                        <w:rPr>
                          <w:rFonts w:ascii="Arial" w:hAnsi="Arial" w:cs="Arial"/>
                          <w:b/>
                          <w:bCs/>
                          <w:sz w:val="18"/>
                          <w:szCs w:val="18"/>
                          <w:lang w:val="en-US"/>
                        </w:rPr>
                        <w:t>:</w:t>
                      </w:r>
                      <w:r>
                        <w:rPr>
                          <w:rFonts w:ascii="Arial" w:hAnsi="Arial" w:cs="Arial"/>
                          <w:sz w:val="18"/>
                          <w:szCs w:val="18"/>
                          <w:lang w:val="en-US"/>
                        </w:rPr>
                        <w:t xml:space="preserve"> </w:t>
                      </w:r>
                      <w:r>
                        <w:rPr>
                          <w:rFonts w:ascii="Arial" w:hAnsi="Arial" w:cs="Arial"/>
                          <w:sz w:val="18"/>
                          <w:szCs w:val="18"/>
                          <w:lang w:val="en-US"/>
                        </w:rPr>
                        <w:fldChar w:fldCharType="begin"/>
                      </w:r>
                      <w:r>
                        <w:rPr>
                          <w:rFonts w:ascii="Arial" w:hAnsi="Arial" w:cs="Arial"/>
                          <w:sz w:val="18"/>
                          <w:szCs w:val="18"/>
                          <w:lang w:val="en-US"/>
                        </w:rPr>
                        <w:instrText xml:space="preserve"> DATE  \@ "MMM-yy"  \* MERGEFORMAT </w:instrText>
                      </w:r>
                      <w:r>
                        <w:rPr>
                          <w:rFonts w:ascii="Arial" w:hAnsi="Arial" w:cs="Arial"/>
                          <w:sz w:val="18"/>
                          <w:szCs w:val="18"/>
                          <w:lang w:val="en-US"/>
                        </w:rPr>
                        <w:fldChar w:fldCharType="separate"/>
                      </w:r>
                      <w:r w:rsidR="00607DAA">
                        <w:rPr>
                          <w:rFonts w:ascii="Arial" w:hAnsi="Arial" w:cs="Arial"/>
                          <w:noProof/>
                          <w:sz w:val="18"/>
                          <w:szCs w:val="18"/>
                          <w:lang w:val="en-US"/>
                        </w:rPr>
                        <w:t>May-22</w:t>
                      </w:r>
                      <w:r>
                        <w:rPr>
                          <w:rFonts w:ascii="Arial" w:hAnsi="Arial" w:cs="Arial"/>
                          <w:sz w:val="18"/>
                          <w:szCs w:val="18"/>
                          <w:lang w:val="en-US"/>
                        </w:rPr>
                        <w:fldChar w:fldCharType="end"/>
                      </w:r>
                    </w:p>
                  </w:txbxContent>
                </v:textbox>
              </v:shape>
            </w:pict>
          </mc:Fallback>
        </mc:AlternateContent>
      </w:r>
      <w:r>
        <w:rPr>
          <w:rFonts w:ascii="Arial" w:hAnsi="Arial"/>
          <w:b/>
          <w:bCs/>
          <w:sz w:val="28"/>
          <w:u w:val="single"/>
          <w:lang w:val="en-US"/>
        </w:rPr>
        <w:t xml:space="preserve">The next generation: SENNEBOGEN </w:t>
      </w:r>
      <w:r w:rsidR="00607DAA">
        <w:rPr>
          <w:rFonts w:ascii="Arial" w:hAnsi="Arial"/>
          <w:b/>
          <w:bCs/>
          <w:sz w:val="28"/>
          <w:u w:val="single"/>
          <w:lang w:val="en-US"/>
        </w:rPr>
        <w:t>340</w:t>
      </w:r>
      <w:r>
        <w:rPr>
          <w:rFonts w:ascii="Arial" w:hAnsi="Arial"/>
          <w:b/>
          <w:bCs/>
          <w:sz w:val="28"/>
          <w:u w:val="single"/>
          <w:lang w:val="en-US"/>
        </w:rPr>
        <w:t xml:space="preserve"> G 4 t telehandler unique in its class </w:t>
      </w:r>
    </w:p>
    <w:p w:rsidR="000E068E" w:rsidRPr="00607DAA" w:rsidRDefault="000E068E" w:rsidP="000E068E">
      <w:pPr>
        <w:pStyle w:val="Textkrper"/>
        <w:spacing w:before="100" w:line="360" w:lineRule="auto"/>
        <w:ind w:right="-22"/>
        <w:rPr>
          <w:color w:val="323031"/>
          <w:lang w:val="en-US"/>
        </w:rPr>
      </w:pPr>
    </w:p>
    <w:p w:rsidR="00590CB2" w:rsidRPr="00607DAA" w:rsidRDefault="00F054AB" w:rsidP="00590CB2">
      <w:pPr>
        <w:spacing w:line="360" w:lineRule="auto"/>
        <w:rPr>
          <w:rFonts w:ascii="Arial" w:hAnsi="Arial" w:cs="Arial"/>
          <w:b/>
          <w:lang w:val="en-US"/>
        </w:rPr>
      </w:pPr>
      <w:proofErr w:type="gramStart"/>
      <w:r>
        <w:rPr>
          <w:rFonts w:ascii="Arial" w:hAnsi="Arial" w:cs="Arial"/>
          <w:b/>
          <w:bCs/>
          <w:lang w:val="en-US"/>
        </w:rPr>
        <w:t xml:space="preserve">It is much more than its little brother: with the latest addition to the Multi Line, the </w:t>
      </w:r>
      <w:r w:rsidR="00607DAA">
        <w:rPr>
          <w:rFonts w:ascii="Arial" w:hAnsi="Arial" w:cs="Arial"/>
          <w:b/>
          <w:bCs/>
          <w:lang w:val="en-US"/>
        </w:rPr>
        <w:t>340</w:t>
      </w:r>
      <w:r>
        <w:rPr>
          <w:rFonts w:ascii="Arial" w:hAnsi="Arial" w:cs="Arial"/>
          <w:b/>
          <w:bCs/>
          <w:lang w:val="en-US"/>
        </w:rPr>
        <w:t xml:space="preserve"> G-series, SENNEBOGEN is offering a new telescopic handler with a load capacity of 4 t, a stacking height of 7.70 m and, as a unique selling point, the most state-of-the-art cab of its kind – infinitely elevating to an eye level of 4.10</w:t>
      </w:r>
      <w:r>
        <w:rPr>
          <w:rFonts w:ascii="Arial" w:hAnsi="Arial" w:cs="Arial"/>
          <w:lang w:val="en-US"/>
        </w:rPr>
        <w:t xml:space="preserve"> </w:t>
      </w:r>
      <w:r>
        <w:rPr>
          <w:rFonts w:ascii="Arial" w:hAnsi="Arial" w:cs="Arial"/>
          <w:b/>
          <w:bCs/>
          <w:lang w:val="en-US"/>
        </w:rPr>
        <w:t>m for 360-degree all-round visibility.</w:t>
      </w:r>
      <w:proofErr w:type="gramEnd"/>
      <w:r>
        <w:rPr>
          <w:rFonts w:ascii="Arial" w:hAnsi="Arial" w:cs="Arial"/>
          <w:b/>
          <w:bCs/>
          <w:lang w:val="en-US"/>
        </w:rPr>
        <w:t xml:space="preserve"> </w:t>
      </w:r>
      <w:r>
        <w:rPr>
          <w:rFonts w:ascii="Arial" w:hAnsi="Arial" w:cs="Arial"/>
          <w:lang w:val="en-US"/>
        </w:rPr>
        <w:br/>
      </w:r>
      <w:r>
        <w:rPr>
          <w:rFonts w:ascii="Arial" w:hAnsi="Arial" w:cs="Arial"/>
          <w:b/>
          <w:bCs/>
          <w:lang w:val="en-US"/>
        </w:rPr>
        <w:t>The new generation of the G series once again sets standards in terms of user-friendliness and efficiency – made in Bavaria.</w:t>
      </w:r>
    </w:p>
    <w:p w:rsidR="00590CB2" w:rsidRPr="00607DAA" w:rsidRDefault="00F054AB" w:rsidP="00590CB2">
      <w:pPr>
        <w:spacing w:line="360" w:lineRule="auto"/>
        <w:rPr>
          <w:rFonts w:ascii="Arial" w:hAnsi="Arial" w:cs="Arial"/>
          <w:lang w:val="en-US"/>
        </w:rPr>
      </w:pPr>
      <w:r>
        <w:rPr>
          <w:rFonts w:ascii="Arial" w:hAnsi="Arial" w:cs="Arial"/>
          <w:lang w:val="en-US"/>
        </w:rPr>
        <w:t xml:space="preserve">A Bavarian innovation is entering the telescopic handler market, as SENNEBOGEN is expanding its own Multi Line product line with its second model, the </w:t>
      </w:r>
      <w:r w:rsidR="00607DAA">
        <w:rPr>
          <w:rFonts w:ascii="Arial" w:hAnsi="Arial" w:cs="Arial"/>
          <w:lang w:val="en-US"/>
        </w:rPr>
        <w:t>340</w:t>
      </w:r>
      <w:r>
        <w:rPr>
          <w:rFonts w:ascii="Arial" w:hAnsi="Arial" w:cs="Arial"/>
          <w:lang w:val="en-US"/>
        </w:rPr>
        <w:t xml:space="preserve"> G. The completely new development is already visually impressive and unique. In addition to the performance data, the machine also attracts attention in this market segment above all through its comfortable overview. Because, while many claim to offer the best all-round visibility, only one really lives up to this promise. How? - Thanks to the modern Multicab, which can be infinitely elevated to an eye level of 4.10 m, thus guaranteeing real visibility and safety in everyday work.</w:t>
      </w:r>
    </w:p>
    <w:p w:rsidR="00590CB2" w:rsidRPr="00607DAA" w:rsidRDefault="00EB446E" w:rsidP="00590CB2">
      <w:pPr>
        <w:spacing w:line="360" w:lineRule="auto"/>
        <w:rPr>
          <w:rFonts w:ascii="Arial" w:hAnsi="Arial" w:cs="Arial"/>
          <w:b/>
          <w:lang w:val="en-US"/>
        </w:rPr>
      </w:pPr>
      <w:r>
        <w:rPr>
          <w:rFonts w:ascii="Arial" w:hAnsi="Arial" w:cs="Arial"/>
          <w:b/>
          <w:bCs/>
          <w:lang w:val="en-US"/>
        </w:rPr>
        <w:t>Little brother with strong genes: 4 t telescopic handler with SML Power</w:t>
      </w:r>
    </w:p>
    <w:p w:rsidR="008716A2" w:rsidRPr="00607DAA" w:rsidRDefault="00EB446E" w:rsidP="00590CB2">
      <w:pPr>
        <w:spacing w:line="360" w:lineRule="auto"/>
        <w:rPr>
          <w:rFonts w:ascii="Arial" w:hAnsi="Arial" w:cs="Arial"/>
          <w:lang w:val="en-US"/>
        </w:rPr>
      </w:pPr>
      <w:r>
        <w:rPr>
          <w:rFonts w:ascii="Arial" w:hAnsi="Arial" w:cs="Arial"/>
          <w:u w:val="single"/>
          <w:lang w:val="en-US"/>
        </w:rPr>
        <w:t>Compact machine with maximum stability:</w:t>
      </w:r>
      <w:r>
        <w:rPr>
          <w:rFonts w:ascii="Arial" w:hAnsi="Arial" w:cs="Arial"/>
          <w:lang w:val="en-US"/>
        </w:rPr>
        <w:t xml:space="preserve"> The little brother of the established 355 E has now been developed as an addition to the Multi Line portfolio for use as a telescopic handler and as a multifunctional machine. The 4-tonne machine impresses with its compact dimensions of 5.50 m length and just under 2.50 m width. The stacking height of the telescopic boom is 7.70 m. The new SENNEBOGEN </w:t>
      </w:r>
      <w:r w:rsidR="00607DAA">
        <w:rPr>
          <w:rFonts w:ascii="Arial" w:hAnsi="Arial" w:cs="Arial"/>
          <w:lang w:val="en-US"/>
        </w:rPr>
        <w:t>340</w:t>
      </w:r>
      <w:r>
        <w:rPr>
          <w:rFonts w:ascii="Arial" w:hAnsi="Arial" w:cs="Arial"/>
          <w:lang w:val="en-US"/>
        </w:rPr>
        <w:t xml:space="preserve"> G offers unique stability with a long wheelbase of 3.10 m and the low center of gravity of the entire machine at an operating weight of 9.3 t. </w:t>
      </w:r>
    </w:p>
    <w:p w:rsidR="000E068E" w:rsidRPr="00607DAA" w:rsidRDefault="008716A2" w:rsidP="00590CB2">
      <w:pPr>
        <w:spacing w:line="360" w:lineRule="auto"/>
        <w:rPr>
          <w:rFonts w:ascii="Arial" w:hAnsi="Arial" w:cs="Arial"/>
          <w:lang w:val="en-US"/>
        </w:rPr>
      </w:pPr>
      <w:r>
        <w:rPr>
          <w:rFonts w:ascii="Arial" w:hAnsi="Arial" w:cs="Arial"/>
          <w:lang w:val="en-US"/>
        </w:rPr>
        <w:t xml:space="preserve">Throughout the design and construction of all components, special attention was paid to the requirements of multi-shift operation in tough material handling. A high-strength, solid steel frame and sophisticated design of the telescopic boom ensure that the forces occurring in </w:t>
      </w:r>
      <w:r>
        <w:rPr>
          <w:rFonts w:ascii="Arial" w:hAnsi="Arial" w:cs="Arial"/>
          <w:lang w:val="en-US"/>
        </w:rPr>
        <w:lastRenderedPageBreak/>
        <w:t>loading operation are optimally absorbed by the body. This ensures the reliability and durability of the machine, even in demanding continuous operation.</w:t>
      </w:r>
    </w:p>
    <w:p w:rsidR="00590CB2" w:rsidRPr="00607DAA" w:rsidRDefault="00F52CF2" w:rsidP="00590CB2">
      <w:pPr>
        <w:spacing w:line="360" w:lineRule="auto"/>
        <w:rPr>
          <w:rFonts w:ascii="Arial" w:hAnsi="Arial" w:cs="Arial"/>
          <w:lang w:val="en-US"/>
        </w:rPr>
      </w:pPr>
      <w:r>
        <w:rPr>
          <w:rFonts w:ascii="Arial" w:hAnsi="Arial" w:cs="Arial"/>
          <w:lang w:val="en-US"/>
        </w:rPr>
        <w:t xml:space="preserve">The new 4 t telescopic handler from Straubing is equipped with a state-of-the-art 100 kW diesel engine in emissions category V and can reach speeds of up to 40 km/h with its stepless traction drive. The operator can choose from two further modes in addition to road mode. In stacker mode, the machine is even more energy-efficient and sensitive, while loading mode mobilizes all power reserves for optimal loading and transport of bulk goods. </w:t>
      </w:r>
    </w:p>
    <w:p w:rsidR="00590CB2" w:rsidRPr="00607DAA" w:rsidRDefault="008A44E1" w:rsidP="00590CB2">
      <w:pPr>
        <w:spacing w:line="360" w:lineRule="auto"/>
        <w:rPr>
          <w:rFonts w:ascii="Arial" w:hAnsi="Arial" w:cs="Arial"/>
          <w:u w:val="single"/>
          <w:lang w:val="en-US"/>
        </w:rPr>
      </w:pPr>
      <w:r>
        <w:rPr>
          <w:rFonts w:ascii="Arial" w:hAnsi="Arial" w:cs="Arial"/>
          <w:u w:val="single"/>
          <w:lang w:val="en-US"/>
        </w:rPr>
        <w:t>SML Power and Z-Kinematics – an impressive overall concept</w:t>
      </w:r>
    </w:p>
    <w:p w:rsidR="00590CB2" w:rsidRPr="00607DAA" w:rsidRDefault="008A44E1" w:rsidP="00590CB2">
      <w:pPr>
        <w:spacing w:line="360" w:lineRule="auto"/>
        <w:rPr>
          <w:rFonts w:ascii="Arial" w:hAnsi="Arial" w:cs="Arial"/>
          <w:lang w:val="en-US"/>
        </w:rPr>
      </w:pPr>
      <w:r>
        <w:rPr>
          <w:rFonts w:ascii="Arial" w:hAnsi="Arial" w:cs="Arial"/>
          <w:lang w:val="en-US"/>
        </w:rPr>
        <w:t xml:space="preserve">The design of the SENNEBOGEN </w:t>
      </w:r>
      <w:r w:rsidR="00607DAA">
        <w:rPr>
          <w:rFonts w:ascii="Arial" w:hAnsi="Arial" w:cs="Arial"/>
          <w:lang w:val="en-US"/>
        </w:rPr>
        <w:t>340</w:t>
      </w:r>
      <w:r>
        <w:rPr>
          <w:rFonts w:ascii="Arial" w:hAnsi="Arial" w:cs="Arial"/>
          <w:lang w:val="en-US"/>
        </w:rPr>
        <w:t xml:space="preserve"> G combines the advantages of telescopic handler and wheel loader technology in one unique machine. The term SML Power stands for optimal power transmission thanks to the Z-kinematics familiar from the wheel loader and multi-functionality in use thanks to numerous equipment options and the maneuverability and compactness of the telescopic handler concept. These features are complemented by optimal visibility thanks to the elevating cab, which outshines any traditional wheel loader in terms of overview and safety when loading onto trucks or in logistics.</w:t>
      </w:r>
    </w:p>
    <w:p w:rsidR="007773F5" w:rsidRPr="00607DAA" w:rsidRDefault="007773F5" w:rsidP="00590CB2">
      <w:pPr>
        <w:spacing w:line="360" w:lineRule="auto"/>
        <w:rPr>
          <w:rFonts w:ascii="Arial" w:hAnsi="Arial" w:cs="Arial"/>
          <w:lang w:val="en-US"/>
        </w:rPr>
      </w:pPr>
      <w:r>
        <w:rPr>
          <w:rFonts w:ascii="Arial" w:hAnsi="Arial" w:cs="Arial"/>
          <w:u w:val="single"/>
          <w:lang w:val="en-US"/>
        </w:rPr>
        <w:t>Flexible and multifunctional:</w:t>
      </w:r>
      <w:r>
        <w:rPr>
          <w:rFonts w:ascii="Arial" w:hAnsi="Arial" w:cs="Arial"/>
          <w:lang w:val="en-US"/>
        </w:rPr>
        <w:t xml:space="preserve"> In the new 4 tonne class, the SENNEBOGEN </w:t>
      </w:r>
      <w:r w:rsidR="00607DAA">
        <w:rPr>
          <w:rFonts w:ascii="Arial" w:hAnsi="Arial" w:cs="Arial"/>
          <w:lang w:val="en-US"/>
        </w:rPr>
        <w:t>340</w:t>
      </w:r>
      <w:r>
        <w:rPr>
          <w:rFonts w:ascii="Arial" w:hAnsi="Arial" w:cs="Arial"/>
          <w:lang w:val="en-US"/>
        </w:rPr>
        <w:t xml:space="preserve"> G is not only aimed at customers from industry, demanding material handling or recycling, but also at sectors such as biogas plants or contractors in agriculture and municipal services. The various equipment can be operated flexibly at the push of a button, from bucket to sweeping brush and snow blade. The new SENNEBOGEN </w:t>
      </w:r>
      <w:r w:rsidR="00607DAA">
        <w:rPr>
          <w:rFonts w:ascii="Arial" w:hAnsi="Arial" w:cs="Arial"/>
          <w:lang w:val="en-US"/>
        </w:rPr>
        <w:t>340</w:t>
      </w:r>
      <w:r>
        <w:rPr>
          <w:rFonts w:ascii="Arial" w:hAnsi="Arial" w:cs="Arial"/>
          <w:lang w:val="en-US"/>
        </w:rPr>
        <w:t xml:space="preserve"> G also shows its strengths when used with trailers. The infinitely variable travel drive with Compact Drive transmission ensures fast driving or high torque with up to 65 kN traction and thrust, depending on requirements. </w:t>
      </w:r>
    </w:p>
    <w:p w:rsidR="007773F5" w:rsidRPr="00607DAA" w:rsidRDefault="00F63CC5" w:rsidP="00590CB2">
      <w:pPr>
        <w:spacing w:line="360" w:lineRule="auto"/>
        <w:rPr>
          <w:rFonts w:ascii="Arial" w:hAnsi="Arial" w:cs="Arial"/>
          <w:lang w:val="en-US"/>
        </w:rPr>
      </w:pPr>
      <w:r>
        <w:rPr>
          <w:rFonts w:ascii="Arial" w:hAnsi="Arial" w:cs="Arial"/>
          <w:lang w:val="en-US"/>
        </w:rPr>
        <w:t xml:space="preserve">Like all SENNEBOGEN machines, the </w:t>
      </w:r>
      <w:r w:rsidR="00607DAA">
        <w:rPr>
          <w:rFonts w:ascii="Arial" w:hAnsi="Arial" w:cs="Arial"/>
          <w:lang w:val="en-US"/>
        </w:rPr>
        <w:t>340</w:t>
      </w:r>
      <w:r>
        <w:rPr>
          <w:rFonts w:ascii="Arial" w:hAnsi="Arial" w:cs="Arial"/>
          <w:lang w:val="en-US"/>
        </w:rPr>
        <w:t xml:space="preserve"> G </w:t>
      </w:r>
      <w:proofErr w:type="gramStart"/>
      <w:r>
        <w:rPr>
          <w:rFonts w:ascii="Arial" w:hAnsi="Arial" w:cs="Arial"/>
          <w:lang w:val="en-US"/>
        </w:rPr>
        <w:t>can be configured</w:t>
      </w:r>
      <w:proofErr w:type="gramEnd"/>
      <w:r>
        <w:rPr>
          <w:rFonts w:ascii="Arial" w:hAnsi="Arial" w:cs="Arial"/>
          <w:lang w:val="en-US"/>
        </w:rPr>
        <w:t xml:space="preserve"> to suit almost any requirement. There is a wide variety of optional equipment available, ranging from the automatic central lubrication system for optimal serviceability to the compressed-air brake system for trailer operation or tire variants depending on the area of application. </w:t>
      </w:r>
    </w:p>
    <w:p w:rsidR="00590CB2" w:rsidRPr="00607DAA" w:rsidRDefault="00590CB2" w:rsidP="00590CB2">
      <w:pPr>
        <w:spacing w:line="360" w:lineRule="auto"/>
        <w:rPr>
          <w:rFonts w:ascii="Arial" w:hAnsi="Arial" w:cs="Arial"/>
          <w:lang w:val="en-US"/>
        </w:rPr>
      </w:pPr>
      <w:r>
        <w:rPr>
          <w:rFonts w:ascii="Arial" w:hAnsi="Arial" w:cs="Arial"/>
          <w:i/>
          <w:iCs/>
          <w:u w:val="single"/>
          <w:lang w:val="en-US"/>
        </w:rPr>
        <w:t>Caption:</w:t>
      </w:r>
      <w:r>
        <w:rPr>
          <w:rFonts w:ascii="Arial" w:hAnsi="Arial" w:cs="Arial"/>
          <w:lang w:val="en-US"/>
        </w:rPr>
        <w:t xml:space="preserve"> </w:t>
      </w:r>
      <w:r>
        <w:rPr>
          <w:rFonts w:ascii="Arial" w:hAnsi="Arial" w:cs="Arial"/>
          <w:lang w:val="en-US"/>
        </w:rPr>
        <w:br/>
        <w:t xml:space="preserve">With the new </w:t>
      </w:r>
      <w:proofErr w:type="gramStart"/>
      <w:r>
        <w:rPr>
          <w:rFonts w:ascii="Arial" w:hAnsi="Arial" w:cs="Arial"/>
          <w:lang w:val="en-US"/>
        </w:rPr>
        <w:t>4</w:t>
      </w:r>
      <w:proofErr w:type="gramEnd"/>
      <w:r>
        <w:rPr>
          <w:rFonts w:ascii="Arial" w:hAnsi="Arial" w:cs="Arial"/>
          <w:lang w:val="en-US"/>
        </w:rPr>
        <w:t xml:space="preserve"> t </w:t>
      </w:r>
      <w:r w:rsidR="00607DAA">
        <w:rPr>
          <w:rFonts w:ascii="Arial" w:hAnsi="Arial" w:cs="Arial"/>
          <w:lang w:val="en-US"/>
        </w:rPr>
        <w:t>340</w:t>
      </w:r>
      <w:r>
        <w:rPr>
          <w:rFonts w:ascii="Arial" w:hAnsi="Arial" w:cs="Arial"/>
          <w:lang w:val="en-US"/>
        </w:rPr>
        <w:t xml:space="preserve"> G model, SENNEBOGEN is expanding its own product portfolio of telescopic handlers with a machine that impresses above all in terms of visibility and operator </w:t>
      </w:r>
      <w:r>
        <w:rPr>
          <w:rFonts w:ascii="Arial" w:hAnsi="Arial" w:cs="Arial"/>
          <w:lang w:val="en-US"/>
        </w:rPr>
        <w:lastRenderedPageBreak/>
        <w:t>comfort.</w:t>
      </w:r>
      <w:r>
        <w:rPr>
          <w:rFonts w:ascii="Arial" w:hAnsi="Arial" w:cs="Arial"/>
          <w:lang w:val="en-US"/>
        </w:rPr>
        <w:br/>
      </w:r>
    </w:p>
    <w:p w:rsidR="005674DA" w:rsidRPr="00607DAA" w:rsidRDefault="005674DA" w:rsidP="00590CB2">
      <w:pPr>
        <w:spacing w:line="360" w:lineRule="auto"/>
        <w:ind w:left="-567"/>
        <w:rPr>
          <w:rFonts w:ascii="Arial" w:hAnsi="Arial" w:cs="Arial"/>
          <w:lang w:val="en-US"/>
        </w:rPr>
      </w:pPr>
    </w:p>
    <w:sectPr w:rsidR="005674DA" w:rsidRPr="00607DAA" w:rsidSect="00940F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D5" w:rsidRDefault="00DE65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51EBE" w:rsidRDefault="00BD4763" w:rsidP="00BD4763">
    <w:pPr>
      <w:pStyle w:val="Fuzeile"/>
      <w:ind w:left="-567" w:right="-567"/>
      <w:rPr>
        <w:rFonts w:ascii="Arial" w:hAnsi="Arial" w:cs="Arial"/>
        <w:sz w:val="16"/>
        <w:szCs w:val="16"/>
      </w:rPr>
    </w:pPr>
    <w:r>
      <w:rPr>
        <w:rFonts w:ascii="Arial" w:hAnsi="Arial" w:cs="Arial"/>
        <w:b/>
        <w:bCs/>
        <w:sz w:val="16"/>
        <w:szCs w:val="16"/>
        <w:lang w:val="en-US"/>
      </w:rPr>
      <w:t>PRESS CONTACT /</w:t>
    </w:r>
    <w:r>
      <w:rPr>
        <w:rFonts w:ascii="Arial" w:hAnsi="Arial" w:cs="Arial"/>
        <w:sz w:val="16"/>
        <w:szCs w:val="16"/>
        <w:lang w:val="en-US"/>
      </w:rPr>
      <w:t xml:space="preserve"> PRESSEKONTAKT</w:t>
    </w:r>
  </w:p>
  <w:p w:rsidR="00BD4763" w:rsidRPr="00B51EBE" w:rsidRDefault="00BD4763" w:rsidP="00BD4763">
    <w:pPr>
      <w:pStyle w:val="Fuzeile"/>
      <w:ind w:left="-567" w:right="-567"/>
      <w:rPr>
        <w:rFonts w:ascii="Arial" w:hAnsi="Arial" w:cs="Arial"/>
        <w:sz w:val="16"/>
        <w:szCs w:val="16"/>
      </w:rPr>
    </w:pPr>
  </w:p>
  <w:p w:rsidR="00BD4763" w:rsidRPr="00B51EBE" w:rsidRDefault="00DE65D5" w:rsidP="00BD4763">
    <w:pPr>
      <w:pStyle w:val="Fuzeile"/>
      <w:ind w:left="-567" w:right="-567"/>
      <w:rPr>
        <w:rFonts w:ascii="Arial" w:hAnsi="Arial" w:cs="Arial"/>
        <w:sz w:val="16"/>
        <w:szCs w:val="16"/>
      </w:rPr>
    </w:pPr>
    <w:r>
      <w:rPr>
        <w:rFonts w:ascii="Arial" w:hAnsi="Arial" w:cs="Arial"/>
        <w:sz w:val="16"/>
        <w:szCs w:val="16"/>
        <w:lang w:val="en-US"/>
      </w:rPr>
      <w:t>Franziska Brielbeck</w:t>
    </w:r>
  </w:p>
  <w:p w:rsidR="00BD4763" w:rsidRPr="00DE65D5" w:rsidRDefault="008F098B" w:rsidP="00BD4763">
    <w:pPr>
      <w:pStyle w:val="Fuzeile"/>
      <w:ind w:left="-567"/>
      <w:rPr>
        <w:rFonts w:ascii="Arial" w:hAnsi="Arial" w:cs="Arial"/>
        <w:color w:val="7F7F7F" w:themeColor="text1" w:themeTint="80"/>
        <w:sz w:val="16"/>
        <w:szCs w:val="16"/>
        <w:lang w:val="fr-FR"/>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5D5">
      <w:rPr>
        <w:rFonts w:ascii="Arial" w:hAnsi="Arial"/>
        <w:sz w:val="16"/>
        <w:szCs w:val="16"/>
        <w:lang w:val="fr-FR"/>
      </w:rPr>
      <w:t xml:space="preserve">Mail: </w:t>
    </w:r>
    <w:hyperlink r:id="rId2" w:history="1">
      <w:r w:rsidRPr="00DE65D5">
        <w:rPr>
          <w:rStyle w:val="Hyperlink"/>
          <w:rFonts w:ascii="Arial" w:hAnsi="Arial" w:cs="Arial"/>
          <w:color w:val="auto"/>
          <w:sz w:val="16"/>
          <w:szCs w:val="16"/>
          <w:u w:val="none"/>
          <w:lang w:val="fr-FR"/>
        </w:rPr>
        <w:t>presse@sennebogen.com</w:t>
      </w:r>
    </w:hyperlink>
    <w:r w:rsidRPr="00DE65D5">
      <w:rPr>
        <w:rFonts w:ascii="Arial" w:hAnsi="Arial"/>
        <w:sz w:val="16"/>
        <w:szCs w:val="16"/>
        <w:lang w:val="fr-FR"/>
      </w:rPr>
      <w:br/>
      <w:t>Tel.: 09421 / 540-3</w:t>
    </w:r>
    <w:r w:rsidR="00DE65D5">
      <w:rPr>
        <w:rFonts w:ascii="Arial" w:hAnsi="Arial"/>
        <w:sz w:val="16"/>
        <w:szCs w:val="16"/>
        <w:lang w:val="fr-FR"/>
      </w:rPr>
      <w:t>61</w:t>
    </w:r>
    <w:r w:rsidRPr="00DE65D5">
      <w:rPr>
        <w:sz w:val="16"/>
        <w:szCs w:val="16"/>
        <w:lang w:val="fr-FR"/>
      </w:rPr>
      <w:br/>
    </w:r>
    <w:r w:rsidRPr="00DE65D5">
      <w:rPr>
        <w:rFonts w:ascii="Arial" w:hAnsi="Arial"/>
        <w:b/>
        <w:bCs/>
        <w:sz w:val="16"/>
        <w:szCs w:val="16"/>
        <w:lang w:val="fr-FR"/>
      </w:rPr>
      <w:t>www.sennebogen.com</w:t>
    </w:r>
    <w:r w:rsidRPr="00DE65D5">
      <w:rPr>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D5" w:rsidRDefault="00DE65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D5" w:rsidRDefault="00DE65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spacing w:after="0"/>
                            <w:rPr>
                              <w:rFonts w:ascii="Arial" w:hAnsi="Arial" w:cs="Arial"/>
                            </w:rPr>
                          </w:pPr>
                          <w:r>
                            <w:rPr>
                              <w:rFonts w:ascii="Arial" w:hAnsi="Arial" w:cs="Arial"/>
                              <w:b/>
                              <w:bCs/>
                              <w:color w:val="4BA829"/>
                              <w:sz w:val="46"/>
                              <w:szCs w:val="46"/>
                              <w:lang w:val="en-US"/>
                            </w:rPr>
                            <w:t xml:space="preserve">PRESS RELEASE / </w:t>
                          </w:r>
                          <w:r>
                            <w:rPr>
                              <w:rFonts w:ascii="Arial" w:hAnsi="Arial" w:cs="Arial"/>
                              <w:color w:val="4BA829"/>
                              <w:sz w:val="46"/>
                              <w:szCs w:val="46"/>
                              <w:lang w:val="en-US"/>
                            </w:rPr>
                            <w:t>PRESSEINFORMATION</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Pr>
                        <w:rFonts w:ascii="Arial" w:hAnsi="Arial" w:cs="Arial"/>
                        <w:b/>
                        <w:bCs/>
                        <w:color w:val="4BA829"/>
                        <w:sz w:val="46"/>
                        <w:szCs w:val="46"/>
                        <w:lang w:val="en-US"/>
                      </w:rPr>
                      <w:t xml:space="preserve">PRESS RELEASE / </w:t>
                    </w:r>
                    <w:r>
                      <w:rPr>
                        <w:rFonts w:ascii="Arial" w:hAnsi="Arial" w:cs="Arial"/>
                        <w:color w:val="4BA829"/>
                        <w:sz w:val="46"/>
                        <w:szCs w:val="46"/>
                        <w:lang w:val="en-US"/>
                      </w:rPr>
                      <w:t>PRESSEINFORMATION</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D5" w:rsidRDefault="00DE65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73D5C"/>
    <w:rsid w:val="000852F6"/>
    <w:rsid w:val="000E068E"/>
    <w:rsid w:val="00105F81"/>
    <w:rsid w:val="0011257B"/>
    <w:rsid w:val="00121042"/>
    <w:rsid w:val="00127BCB"/>
    <w:rsid w:val="001756FE"/>
    <w:rsid w:val="001B2DAD"/>
    <w:rsid w:val="001D29C9"/>
    <w:rsid w:val="001F2485"/>
    <w:rsid w:val="00247536"/>
    <w:rsid w:val="00255D69"/>
    <w:rsid w:val="002B514F"/>
    <w:rsid w:val="002C17F6"/>
    <w:rsid w:val="002E4D79"/>
    <w:rsid w:val="00316692"/>
    <w:rsid w:val="0035788B"/>
    <w:rsid w:val="003601FC"/>
    <w:rsid w:val="003B3CAD"/>
    <w:rsid w:val="003C1625"/>
    <w:rsid w:val="0046450D"/>
    <w:rsid w:val="004718BB"/>
    <w:rsid w:val="004E3CE7"/>
    <w:rsid w:val="0050193E"/>
    <w:rsid w:val="00513095"/>
    <w:rsid w:val="0054440E"/>
    <w:rsid w:val="00555164"/>
    <w:rsid w:val="005674DA"/>
    <w:rsid w:val="005865D9"/>
    <w:rsid w:val="00590CB2"/>
    <w:rsid w:val="005D23A2"/>
    <w:rsid w:val="00602CD7"/>
    <w:rsid w:val="00607DAA"/>
    <w:rsid w:val="006166FF"/>
    <w:rsid w:val="00630BAC"/>
    <w:rsid w:val="00690C14"/>
    <w:rsid w:val="006B10EF"/>
    <w:rsid w:val="006E4F95"/>
    <w:rsid w:val="007773F5"/>
    <w:rsid w:val="007A5398"/>
    <w:rsid w:val="007D4FD8"/>
    <w:rsid w:val="007F066E"/>
    <w:rsid w:val="00803A4C"/>
    <w:rsid w:val="00842791"/>
    <w:rsid w:val="008716A2"/>
    <w:rsid w:val="008A1FCC"/>
    <w:rsid w:val="008A44E1"/>
    <w:rsid w:val="008A7986"/>
    <w:rsid w:val="008D7B4C"/>
    <w:rsid w:val="008F098B"/>
    <w:rsid w:val="00934B20"/>
    <w:rsid w:val="00940F3C"/>
    <w:rsid w:val="00A056E9"/>
    <w:rsid w:val="00A063A9"/>
    <w:rsid w:val="00A1016D"/>
    <w:rsid w:val="00A4624B"/>
    <w:rsid w:val="00A858C8"/>
    <w:rsid w:val="00AE569F"/>
    <w:rsid w:val="00B061B0"/>
    <w:rsid w:val="00B51EBE"/>
    <w:rsid w:val="00B72511"/>
    <w:rsid w:val="00B93D91"/>
    <w:rsid w:val="00BB3334"/>
    <w:rsid w:val="00BC0D18"/>
    <w:rsid w:val="00BD3E1B"/>
    <w:rsid w:val="00BD4763"/>
    <w:rsid w:val="00C47C63"/>
    <w:rsid w:val="00CD41D2"/>
    <w:rsid w:val="00D03A63"/>
    <w:rsid w:val="00D03E2D"/>
    <w:rsid w:val="00D12EE6"/>
    <w:rsid w:val="00D402DD"/>
    <w:rsid w:val="00D45373"/>
    <w:rsid w:val="00D701A0"/>
    <w:rsid w:val="00D83440"/>
    <w:rsid w:val="00D97A64"/>
    <w:rsid w:val="00DB741D"/>
    <w:rsid w:val="00DC66F9"/>
    <w:rsid w:val="00DD36BF"/>
    <w:rsid w:val="00DD6575"/>
    <w:rsid w:val="00DE65D5"/>
    <w:rsid w:val="00E03541"/>
    <w:rsid w:val="00E149FB"/>
    <w:rsid w:val="00E36AA6"/>
    <w:rsid w:val="00E478A4"/>
    <w:rsid w:val="00EB446E"/>
    <w:rsid w:val="00EF1521"/>
    <w:rsid w:val="00EF15F6"/>
    <w:rsid w:val="00EF7F84"/>
    <w:rsid w:val="00F054AB"/>
    <w:rsid w:val="00F10911"/>
    <w:rsid w:val="00F11371"/>
    <w:rsid w:val="00F52CF2"/>
    <w:rsid w:val="00F556BE"/>
    <w:rsid w:val="00F63CC5"/>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4975F-AF27-4A67-A0D0-8D09EF79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3899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Brielbeck Franziska</cp:lastModifiedBy>
  <cp:revision>4</cp:revision>
  <cp:lastPrinted>2022-01-26T06:37:00Z</cp:lastPrinted>
  <dcterms:created xsi:type="dcterms:W3CDTF">2022-03-07T06:12:00Z</dcterms:created>
  <dcterms:modified xsi:type="dcterms:W3CDTF">2022-05-17T08:16:00Z</dcterms:modified>
</cp:coreProperties>
</file>