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F" w:rsidRDefault="00D9515F" w:rsidP="00D951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Product announcement:</w:t>
      </w:r>
      <w:r>
        <w:rPr>
          <w:rFonts w:ascii="Arial" w:hAnsi="Arial" w:cs="Arial"/>
          <w:b/>
          <w:sz w:val="32"/>
          <w:szCs w:val="32"/>
          <w:lang w:val="en-US"/>
        </w:rPr>
        <w:br/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6113 E Mobile telescopic crane from SENNEBOGEN</w:t>
      </w:r>
    </w:p>
    <w:p w:rsidR="00D9515F" w:rsidRDefault="00D9515F" w:rsidP="00D9515F">
      <w:pPr>
        <w:rPr>
          <w:rFonts w:ascii="Arial" w:eastAsia="Klavika Regular" w:hAnsi="Arial" w:cs="Arial"/>
          <w:bCs/>
          <w:lang w:val="en-US"/>
        </w:rPr>
      </w:pPr>
    </w:p>
    <w:p w:rsidR="00D9515F" w:rsidRDefault="00D9515F" w:rsidP="00D9515F">
      <w:pPr>
        <w:rPr>
          <w:rFonts w:ascii="Arial" w:eastAsia="Klavika Regular" w:hAnsi="Arial" w:cs="Arial"/>
          <w:b/>
          <w:lang w:val="en-US"/>
        </w:rPr>
      </w:pPr>
      <w:r>
        <w:rPr>
          <w:rFonts w:ascii="Arial" w:eastAsia="Klavika Regular" w:hAnsi="Arial" w:cs="Arial"/>
          <w:b/>
          <w:lang w:val="en-US"/>
        </w:rPr>
        <w:t>SENNEBOGEN is launching the 6113 E Mobile, a new pick &amp; carry crane with a 120 t load capacity.</w:t>
      </w:r>
    </w:p>
    <w:p w:rsidR="00D9515F" w:rsidRDefault="00D9515F" w:rsidP="00D9515F">
      <w:pPr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bCs/>
          <w:lang w:val="en-US"/>
        </w:rPr>
        <w:t xml:space="preserve">The telescopic crane is currently in use at SENNEBOGEN as a yard crane. </w:t>
      </w:r>
    </w:p>
    <w:p w:rsidR="00D9515F" w:rsidRDefault="00D9515F" w:rsidP="00D9515F">
      <w:pPr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bCs/>
          <w:lang w:val="en-US"/>
        </w:rPr>
        <w:t xml:space="preserve">Interested parties can arrange an appointment to visit the machine. </w:t>
      </w:r>
    </w:p>
    <w:p w:rsidR="00D9515F" w:rsidRDefault="00D9515F" w:rsidP="00D9515F">
      <w:pPr>
        <w:rPr>
          <w:rFonts w:ascii="Arial" w:eastAsia="Klavika Regular" w:hAnsi="Arial" w:cs="Arial"/>
          <w:bCs/>
          <w:color w:val="0000FF"/>
          <w:u w:val="single"/>
        </w:rPr>
      </w:pPr>
      <w:r>
        <w:rPr>
          <w:rFonts w:ascii="Arial" w:eastAsia="Klavika Regular" w:hAnsi="Arial" w:cs="Arial"/>
          <w:bCs/>
          <w:lang w:val="en-US"/>
        </w:rPr>
        <w:br/>
        <w:t xml:space="preserve">Bernhard Kraus, marketing director of the Crane Line, is available to offer advice. </w:t>
      </w:r>
      <w:r>
        <w:rPr>
          <w:rFonts w:ascii="Arial" w:eastAsia="Klavika Regular" w:hAnsi="Arial" w:cs="Arial"/>
          <w:bCs/>
        </w:rPr>
        <w:t xml:space="preserve">Contact: </w:t>
      </w:r>
      <w:hyperlink r:id="rId9" w:history="1">
        <w:r>
          <w:rPr>
            <w:rStyle w:val="Hyperlink"/>
            <w:rFonts w:ascii="Arial" w:eastAsia="Klavika Regular" w:hAnsi="Arial" w:cs="Arial"/>
            <w:bCs/>
          </w:rPr>
          <w:t>bernhard.kraus@sennebogen.de</w:t>
        </w:r>
      </w:hyperlink>
      <w:r w:rsidRPr="00D9515F">
        <w:rPr>
          <w:rStyle w:val="Hyperlink"/>
          <w:rFonts w:ascii="Arial" w:eastAsia="Klavika Regular" w:hAnsi="Arial" w:cs="Arial"/>
          <w:bCs/>
          <w:color w:val="000000"/>
        </w:rPr>
        <w:t xml:space="preserve">, </w:t>
      </w:r>
      <w:r>
        <w:rPr>
          <w:rFonts w:ascii="Arial" w:eastAsia="Klavika Regular" w:hAnsi="Arial" w:cs="Arial"/>
          <w:bCs/>
        </w:rPr>
        <w:t>phone: +49 9421 / 540-143</w:t>
      </w:r>
    </w:p>
    <w:p w:rsidR="00EA1E42" w:rsidRPr="00D9515F" w:rsidRDefault="00EA1E42" w:rsidP="00D9515F">
      <w:bookmarkStart w:id="0" w:name="_GoBack"/>
      <w:bookmarkEnd w:id="0"/>
    </w:p>
    <w:sectPr w:rsidR="00EA1E42" w:rsidRPr="00D9515F" w:rsidSect="00174040">
      <w:headerReference w:type="default" r:id="rId10"/>
      <w:footerReference w:type="default" r:id="rId11"/>
      <w:pgSz w:w="11906" w:h="16838"/>
      <w:pgMar w:top="2600" w:right="1417" w:bottom="1134" w:left="1417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3E" w:rsidRPr="00EA1E42" w:rsidRDefault="00EE4E3E">
      <w:pPr>
        <w:rPr>
          <w:lang w:val="en-GB"/>
        </w:rPr>
      </w:pPr>
      <w:r w:rsidRPr="00EA1E42">
        <w:rPr>
          <w:lang w:val="en-GB"/>
        </w:rPr>
        <w:separator/>
      </w:r>
    </w:p>
  </w:endnote>
  <w:endnote w:type="continuationSeparator" w:id="0">
    <w:p w:rsidR="00EE4E3E" w:rsidRPr="00EA1E42" w:rsidRDefault="00EE4E3E">
      <w:pPr>
        <w:rPr>
          <w:lang w:val="en-GB"/>
        </w:rPr>
      </w:pPr>
      <w:r w:rsidRPr="00EA1E42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54" w:rsidRDefault="00E56154" w:rsidP="00174040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Press contact</w:t>
    </w:r>
    <w:r w:rsidRPr="00E4596C">
      <w:rPr>
        <w:rFonts w:ascii="Arial" w:hAnsi="Arial" w:cs="Arial"/>
        <w:b/>
        <w:sz w:val="14"/>
        <w:szCs w:val="14"/>
      </w:rPr>
      <w:t>:</w:t>
    </w:r>
  </w:p>
  <w:p w:rsidR="00E56154" w:rsidRPr="00E4596C" w:rsidRDefault="00E56154" w:rsidP="00E5615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sz w:val="14"/>
        <w:szCs w:val="14"/>
      </w:rPr>
    </w:pPr>
  </w:p>
  <w:p w:rsidR="00E56154" w:rsidRPr="00E4596C" w:rsidRDefault="00E56154" w:rsidP="00E5615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sz w:val="14"/>
        <w:szCs w:val="14"/>
      </w:rPr>
    </w:pPr>
    <w:r w:rsidRPr="00E4596C">
      <w:rPr>
        <w:rFonts w:ascii="Arial" w:hAnsi="Arial" w:cs="Arial"/>
        <w:sz w:val="14"/>
        <w:szCs w:val="14"/>
      </w:rPr>
      <w:t>SENNEBOGEN Maschinenfabrik GmbH</w:t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</w:p>
  <w:p w:rsidR="00E56154" w:rsidRPr="00E4596C" w:rsidRDefault="00E56154" w:rsidP="00E5615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Mr.</w:t>
    </w:r>
    <w:r w:rsidRPr="00E4596C">
      <w:rPr>
        <w:rFonts w:ascii="Arial" w:hAnsi="Arial" w:cs="Arial"/>
        <w:sz w:val="14"/>
        <w:szCs w:val="14"/>
      </w:rPr>
      <w:t xml:space="preserve"> Florian Attenhauser </w:t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</w:r>
    <w:r w:rsidRPr="00E4596C">
      <w:rPr>
        <w:rFonts w:ascii="Arial" w:hAnsi="Arial" w:cs="Arial"/>
        <w:sz w:val="14"/>
        <w:szCs w:val="14"/>
      </w:rPr>
      <w:tab/>
      <w:t>Tel: +49 9421 540-354</w:t>
    </w:r>
  </w:p>
  <w:p w:rsidR="00E56154" w:rsidRPr="00E4596C" w:rsidRDefault="00E56154" w:rsidP="00E5615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sz w:val="14"/>
        <w:szCs w:val="14"/>
      </w:rPr>
    </w:pPr>
    <w:r w:rsidRPr="00E4596C">
      <w:rPr>
        <w:rFonts w:ascii="Arial" w:hAnsi="Arial" w:cs="Arial"/>
        <w:sz w:val="14"/>
        <w:szCs w:val="14"/>
      </w:rPr>
      <w:t>Senneb</w:t>
    </w:r>
    <w:r w:rsidR="00CA2912">
      <w:rPr>
        <w:rFonts w:ascii="Arial" w:hAnsi="Arial" w:cs="Arial"/>
        <w:sz w:val="14"/>
        <w:szCs w:val="14"/>
      </w:rPr>
      <w:t xml:space="preserve">ogenstraße 10 </w:t>
    </w:r>
    <w:r w:rsidR="00CA2912">
      <w:rPr>
        <w:rFonts w:ascii="Arial" w:hAnsi="Arial" w:cs="Arial"/>
        <w:sz w:val="14"/>
        <w:szCs w:val="14"/>
      </w:rPr>
      <w:tab/>
    </w:r>
    <w:r w:rsidR="00CA2912">
      <w:rPr>
        <w:rFonts w:ascii="Arial" w:hAnsi="Arial" w:cs="Arial"/>
        <w:sz w:val="14"/>
        <w:szCs w:val="14"/>
      </w:rPr>
      <w:tab/>
    </w:r>
    <w:r w:rsidR="00CA2912">
      <w:rPr>
        <w:rFonts w:ascii="Arial" w:hAnsi="Arial" w:cs="Arial"/>
        <w:sz w:val="14"/>
        <w:szCs w:val="14"/>
      </w:rPr>
      <w:tab/>
    </w:r>
    <w:r w:rsidR="00CA2912">
      <w:rPr>
        <w:rFonts w:ascii="Arial" w:hAnsi="Arial" w:cs="Arial"/>
        <w:sz w:val="14"/>
        <w:szCs w:val="14"/>
      </w:rPr>
      <w:tab/>
    </w:r>
    <w:r w:rsidR="00CA2912">
      <w:rPr>
        <w:rFonts w:ascii="Arial" w:hAnsi="Arial" w:cs="Arial"/>
        <w:sz w:val="14"/>
        <w:szCs w:val="14"/>
      </w:rPr>
      <w:tab/>
    </w:r>
    <w:r w:rsidR="00CA2912">
      <w:rPr>
        <w:rFonts w:ascii="Arial" w:hAnsi="Arial" w:cs="Arial"/>
        <w:sz w:val="14"/>
        <w:szCs w:val="14"/>
      </w:rPr>
      <w:tab/>
    </w:r>
    <w:r w:rsidR="00CA2912">
      <w:rPr>
        <w:rFonts w:ascii="Arial" w:hAnsi="Arial" w:cs="Arial"/>
        <w:sz w:val="14"/>
        <w:szCs w:val="14"/>
      </w:rPr>
      <w:tab/>
    </w:r>
    <w:r w:rsidR="00CA2912">
      <w:rPr>
        <w:rFonts w:ascii="Arial" w:hAnsi="Arial" w:cs="Arial"/>
        <w:sz w:val="14"/>
        <w:szCs w:val="14"/>
      </w:rPr>
      <w:tab/>
      <w:t>Fax: +49 9</w:t>
    </w:r>
    <w:r w:rsidR="000E037B">
      <w:rPr>
        <w:rFonts w:ascii="Arial" w:hAnsi="Arial" w:cs="Arial"/>
        <w:sz w:val="14"/>
        <w:szCs w:val="14"/>
      </w:rPr>
      <w:t>421 540-888</w:t>
    </w:r>
  </w:p>
  <w:p w:rsidR="00E56154" w:rsidRPr="00E56154" w:rsidRDefault="00E56154" w:rsidP="00E5615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00B050"/>
        <w:sz w:val="14"/>
        <w:szCs w:val="14"/>
      </w:rPr>
    </w:pPr>
    <w:r w:rsidRPr="00E4596C">
      <w:rPr>
        <w:rFonts w:ascii="Arial" w:hAnsi="Arial" w:cs="Arial"/>
        <w:sz w:val="14"/>
        <w:szCs w:val="14"/>
      </w:rPr>
      <w:t>94315 Straubing – Germany</w:t>
    </w:r>
    <w:r w:rsidRPr="00E4596C">
      <w:rPr>
        <w:rStyle w:val="Seitenzahl"/>
        <w:rFonts w:ascii="Arial" w:hAnsi="Arial" w:cs="Arial"/>
        <w:sz w:val="14"/>
        <w:szCs w:val="14"/>
      </w:rPr>
      <w:t xml:space="preserve"> </w:t>
    </w:r>
    <w:r w:rsidRPr="00E4596C">
      <w:rPr>
        <w:rStyle w:val="Seitenzahl"/>
        <w:rFonts w:ascii="Arial" w:hAnsi="Arial" w:cs="Arial"/>
        <w:sz w:val="14"/>
        <w:szCs w:val="14"/>
      </w:rPr>
      <w:tab/>
    </w:r>
    <w:r w:rsidRPr="00E4596C">
      <w:rPr>
        <w:rStyle w:val="Seitenzahl"/>
        <w:rFonts w:ascii="Arial" w:hAnsi="Arial" w:cs="Arial"/>
        <w:sz w:val="14"/>
        <w:szCs w:val="14"/>
      </w:rPr>
      <w:tab/>
    </w:r>
    <w:r w:rsidRPr="00E4596C">
      <w:rPr>
        <w:rStyle w:val="Seitenzahl"/>
        <w:rFonts w:ascii="Arial" w:hAnsi="Arial" w:cs="Arial"/>
        <w:sz w:val="14"/>
        <w:szCs w:val="14"/>
      </w:rPr>
      <w:tab/>
    </w:r>
    <w:r w:rsidRPr="00E4596C">
      <w:rPr>
        <w:rStyle w:val="Seitenzahl"/>
        <w:rFonts w:ascii="Arial" w:hAnsi="Arial" w:cs="Arial"/>
        <w:sz w:val="14"/>
        <w:szCs w:val="14"/>
      </w:rPr>
      <w:tab/>
    </w:r>
    <w:r w:rsidRPr="00E4596C">
      <w:rPr>
        <w:rStyle w:val="Seitenzahl"/>
        <w:rFonts w:ascii="Arial" w:hAnsi="Arial" w:cs="Arial"/>
        <w:sz w:val="14"/>
        <w:szCs w:val="14"/>
      </w:rPr>
      <w:tab/>
    </w:r>
    <w:r w:rsidRPr="00E4596C">
      <w:rPr>
        <w:rStyle w:val="Seitenzahl"/>
        <w:rFonts w:ascii="Arial" w:hAnsi="Arial" w:cs="Arial"/>
        <w:sz w:val="14"/>
        <w:szCs w:val="14"/>
      </w:rPr>
      <w:tab/>
    </w:r>
    <w:r w:rsidRPr="00E4596C">
      <w:rPr>
        <w:rStyle w:val="Seitenzahl"/>
        <w:rFonts w:ascii="Arial" w:hAnsi="Arial" w:cs="Arial"/>
        <w:sz w:val="14"/>
        <w:szCs w:val="14"/>
      </w:rPr>
      <w:tab/>
    </w:r>
    <w:r w:rsidRPr="00E4596C">
      <w:rPr>
        <w:rStyle w:val="Seitenzahl"/>
        <w:rFonts w:ascii="Arial" w:hAnsi="Arial" w:cs="Arial"/>
        <w:sz w:val="14"/>
        <w:szCs w:val="14"/>
      </w:rPr>
      <w:tab/>
    </w:r>
    <w:hyperlink r:id="rId1" w:history="1">
      <w:r w:rsidRPr="00E56154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EA1E42" w:rsidRPr="00E56154" w:rsidRDefault="00E56154" w:rsidP="00E5615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sz w:val="14"/>
        <w:szCs w:val="14"/>
        <w:lang w:val="en-US"/>
      </w:rPr>
    </w:pPr>
    <w:r w:rsidRPr="00E56154">
      <w:rPr>
        <w:rFonts w:ascii="Arial" w:hAnsi="Arial" w:cs="Arial"/>
        <w:sz w:val="14"/>
        <w:szCs w:val="14"/>
        <w:lang w:val="en-US"/>
      </w:rPr>
      <w:br/>
      <w:t>Fu</w:t>
    </w:r>
    <w:r w:rsidR="001425BD">
      <w:rPr>
        <w:rFonts w:ascii="Arial" w:hAnsi="Arial" w:cs="Arial"/>
        <w:sz w:val="14"/>
        <w:szCs w:val="14"/>
        <w:lang w:val="en-US"/>
      </w:rPr>
      <w:t>r</w:t>
    </w:r>
    <w:r w:rsidRPr="00E56154">
      <w:rPr>
        <w:rFonts w:ascii="Arial" w:hAnsi="Arial" w:cs="Arial"/>
        <w:sz w:val="14"/>
        <w:szCs w:val="14"/>
        <w:lang w:val="en-US"/>
      </w:rPr>
      <w:t xml:space="preserve">ther information on </w:t>
    </w:r>
    <w:hyperlink r:id="rId2" w:history="1">
      <w:r w:rsidRPr="00E56154">
        <w:rPr>
          <w:rStyle w:val="Hyperlink"/>
          <w:rFonts w:ascii="Arial" w:hAnsi="Arial" w:cs="Arial"/>
          <w:color w:val="00B050"/>
          <w:sz w:val="14"/>
          <w:szCs w:val="14"/>
          <w:lang w:val="en-US"/>
        </w:rPr>
        <w:t>www.sennebogen.de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3E" w:rsidRPr="00EA1E42" w:rsidRDefault="00EE4E3E">
      <w:pPr>
        <w:rPr>
          <w:lang w:val="en-GB"/>
        </w:rPr>
      </w:pPr>
      <w:r w:rsidRPr="00EA1E42">
        <w:rPr>
          <w:lang w:val="en-GB"/>
        </w:rPr>
        <w:separator/>
      </w:r>
    </w:p>
  </w:footnote>
  <w:footnote w:type="continuationSeparator" w:id="0">
    <w:p w:rsidR="00EE4E3E" w:rsidRPr="00EA1E42" w:rsidRDefault="00EE4E3E">
      <w:pPr>
        <w:rPr>
          <w:lang w:val="en-GB"/>
        </w:rPr>
      </w:pPr>
      <w:r w:rsidRPr="00EA1E42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6" w:rsidRDefault="00D9515F" w:rsidP="005E2826">
    <w:pPr>
      <w:pStyle w:val="Kopfzeile"/>
      <w:rPr>
        <w:rFonts w:ascii="Arial" w:hAnsi="Arial" w:cs="Arial"/>
        <w:lang w:val="en-GB"/>
      </w:rPr>
    </w:pPr>
    <w:r>
      <w:rPr>
        <w:rFonts w:ascii="Arial" w:hAnsi="Arial" w:cs="Arial"/>
        <w:noProof/>
      </w:rPr>
      <w:drawing>
        <wp:inline distT="0" distB="0" distL="0" distR="0">
          <wp:extent cx="5762625" cy="952500"/>
          <wp:effectExtent l="0" t="0" r="9525" b="0"/>
          <wp:docPr id="1" name="Bild 1" descr="Sennebogen Presseinformation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E42" w:rsidRPr="00EA1E42" w:rsidRDefault="00EA1E42" w:rsidP="00EA1E42">
    <w:pPr>
      <w:pStyle w:val="Kopfzeile"/>
      <w:rPr>
        <w:rFonts w:ascii="Arial" w:hAnsi="Arial" w:cs="Arial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95"/>
    <w:multiLevelType w:val="hybridMultilevel"/>
    <w:tmpl w:val="A6EC56C6"/>
    <w:lvl w:ilvl="0">
      <w:start w:val="8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6653A"/>
    <w:multiLevelType w:val="hybridMultilevel"/>
    <w:tmpl w:val="671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7E"/>
    <w:rsid w:val="00020A1A"/>
    <w:rsid w:val="000449AF"/>
    <w:rsid w:val="000734E1"/>
    <w:rsid w:val="000A0F20"/>
    <w:rsid w:val="000E037B"/>
    <w:rsid w:val="000E2F7F"/>
    <w:rsid w:val="000E41C8"/>
    <w:rsid w:val="0011786B"/>
    <w:rsid w:val="0013756C"/>
    <w:rsid w:val="001425BD"/>
    <w:rsid w:val="00156107"/>
    <w:rsid w:val="00174040"/>
    <w:rsid w:val="00196370"/>
    <w:rsid w:val="001B785A"/>
    <w:rsid w:val="001E0BD3"/>
    <w:rsid w:val="002075D0"/>
    <w:rsid w:val="002348C2"/>
    <w:rsid w:val="002A2A03"/>
    <w:rsid w:val="002E0A6F"/>
    <w:rsid w:val="00313B45"/>
    <w:rsid w:val="00341928"/>
    <w:rsid w:val="0037500A"/>
    <w:rsid w:val="00437263"/>
    <w:rsid w:val="00493705"/>
    <w:rsid w:val="004C5F33"/>
    <w:rsid w:val="004D3646"/>
    <w:rsid w:val="004D5B91"/>
    <w:rsid w:val="00575295"/>
    <w:rsid w:val="005C1A76"/>
    <w:rsid w:val="005E2826"/>
    <w:rsid w:val="005F7347"/>
    <w:rsid w:val="00600E6C"/>
    <w:rsid w:val="0060423C"/>
    <w:rsid w:val="00616738"/>
    <w:rsid w:val="00665651"/>
    <w:rsid w:val="006A4E27"/>
    <w:rsid w:val="006B0707"/>
    <w:rsid w:val="006D676C"/>
    <w:rsid w:val="0072178C"/>
    <w:rsid w:val="00767492"/>
    <w:rsid w:val="0078169D"/>
    <w:rsid w:val="007B1746"/>
    <w:rsid w:val="007B51EC"/>
    <w:rsid w:val="007C07D4"/>
    <w:rsid w:val="007C32A5"/>
    <w:rsid w:val="007F6393"/>
    <w:rsid w:val="00807A42"/>
    <w:rsid w:val="008164A3"/>
    <w:rsid w:val="008D698C"/>
    <w:rsid w:val="00942724"/>
    <w:rsid w:val="00961CED"/>
    <w:rsid w:val="0098718B"/>
    <w:rsid w:val="009911EF"/>
    <w:rsid w:val="0099256D"/>
    <w:rsid w:val="00996948"/>
    <w:rsid w:val="009C4AC0"/>
    <w:rsid w:val="009F659F"/>
    <w:rsid w:val="00A02661"/>
    <w:rsid w:val="00A12F5E"/>
    <w:rsid w:val="00A205A3"/>
    <w:rsid w:val="00A3100D"/>
    <w:rsid w:val="00A47AB2"/>
    <w:rsid w:val="00A61DE4"/>
    <w:rsid w:val="00A71DAF"/>
    <w:rsid w:val="00A77919"/>
    <w:rsid w:val="00A86574"/>
    <w:rsid w:val="00AD50EC"/>
    <w:rsid w:val="00B20973"/>
    <w:rsid w:val="00B56E1C"/>
    <w:rsid w:val="00B65936"/>
    <w:rsid w:val="00B71C5F"/>
    <w:rsid w:val="00B76614"/>
    <w:rsid w:val="00B87FA4"/>
    <w:rsid w:val="00BA2260"/>
    <w:rsid w:val="00BA285F"/>
    <w:rsid w:val="00BA4AAC"/>
    <w:rsid w:val="00C41AA0"/>
    <w:rsid w:val="00C4715C"/>
    <w:rsid w:val="00C70E8D"/>
    <w:rsid w:val="00CA2912"/>
    <w:rsid w:val="00CC6BBD"/>
    <w:rsid w:val="00CD1EB6"/>
    <w:rsid w:val="00D05D5E"/>
    <w:rsid w:val="00D068F0"/>
    <w:rsid w:val="00D4261F"/>
    <w:rsid w:val="00D91F15"/>
    <w:rsid w:val="00D9515F"/>
    <w:rsid w:val="00DB74A0"/>
    <w:rsid w:val="00DD49FC"/>
    <w:rsid w:val="00DD5969"/>
    <w:rsid w:val="00E1229E"/>
    <w:rsid w:val="00E56154"/>
    <w:rsid w:val="00E57E5A"/>
    <w:rsid w:val="00E622FD"/>
    <w:rsid w:val="00E7683E"/>
    <w:rsid w:val="00EA1E42"/>
    <w:rsid w:val="00EE0185"/>
    <w:rsid w:val="00EE4E3E"/>
    <w:rsid w:val="00F03C8A"/>
    <w:rsid w:val="00F4166E"/>
    <w:rsid w:val="00F80349"/>
    <w:rsid w:val="00F80E23"/>
    <w:rsid w:val="00FA0C7B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character" w:customStyle="1" w:styleId="KopfzeileZchn">
    <w:name w:val="Kopfzeile Zchn"/>
    <w:link w:val="Kopfzeile"/>
    <w:rsid w:val="005E2826"/>
    <w:rPr>
      <w:sz w:val="24"/>
    </w:rPr>
  </w:style>
  <w:style w:type="character" w:customStyle="1" w:styleId="FuzeileZchn">
    <w:name w:val="Fußzeile Zchn"/>
    <w:link w:val="Fuzeile"/>
    <w:rsid w:val="00E56154"/>
    <w:rPr>
      <w:sz w:val="24"/>
    </w:rPr>
  </w:style>
  <w:style w:type="paragraph" w:customStyle="1" w:styleId="Body1">
    <w:name w:val="Body 1"/>
    <w:rsid w:val="006B0707"/>
    <w:rPr>
      <w:rFonts w:ascii="Helvetica" w:eastAsia="Arial Unicode MS" w:hAnsi="Helvetica"/>
      <w:color w:val="000000"/>
      <w:sz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character" w:customStyle="1" w:styleId="KopfzeileZchn">
    <w:name w:val="Kopfzeile Zchn"/>
    <w:link w:val="Kopfzeile"/>
    <w:rsid w:val="005E2826"/>
    <w:rPr>
      <w:sz w:val="24"/>
    </w:rPr>
  </w:style>
  <w:style w:type="character" w:customStyle="1" w:styleId="FuzeileZchn">
    <w:name w:val="Fußzeile Zchn"/>
    <w:link w:val="Fuzeile"/>
    <w:rsid w:val="00E56154"/>
    <w:rPr>
      <w:sz w:val="24"/>
    </w:rPr>
  </w:style>
  <w:style w:type="paragraph" w:customStyle="1" w:styleId="Body1">
    <w:name w:val="Body 1"/>
    <w:rsid w:val="006B0707"/>
    <w:rPr>
      <w:rFonts w:ascii="Helvetica" w:eastAsia="Arial Unicode MS" w:hAnsi="Helvetica"/>
      <w:color w:val="000000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nhard.kraus@senneboge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nebogen.de" TargetMode="External"/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0905-6CBB-452E-A763-6C2051F4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SENNEBOGEN 6180 Electro Duty Cycle Crawler Crane in Clay Mining</vt:lpstr>
      <vt:lpstr>SENNEBOGEN 6180 Electro Duty Cycle Crawler Crane in Clay Mining</vt:lpstr>
      <vt:lpstr>SENNEBOGEN 6180 Electro Duty Cycle Crawler Crane in Clay Mining</vt:lpstr>
    </vt:vector>
  </TitlesOfParts>
  <Company>Sennebogen</Company>
  <LinksUpToDate>false</LinksUpToDate>
  <CharactersWithSpaces>510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http://www.sennebogen.de/</vt:lpwstr>
      </vt:variant>
      <vt:variant>
        <vt:lpwstr/>
      </vt:variant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Electro Duty Cycle Crawler Crane in Clay Mining</dc:title>
  <dc:creator>baums</dc:creator>
  <cp:lastModifiedBy>Attenhauser Florian</cp:lastModifiedBy>
  <cp:revision>2</cp:revision>
  <cp:lastPrinted>2016-01-28T07:18:00Z</cp:lastPrinted>
  <dcterms:created xsi:type="dcterms:W3CDTF">2018-01-08T12:29:00Z</dcterms:created>
  <dcterms:modified xsi:type="dcterms:W3CDTF">2018-01-08T12:29:00Z</dcterms:modified>
</cp:coreProperties>
</file>