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33900" w14:textId="7E724C89" w:rsidR="00B63835" w:rsidRPr="00B63835" w:rsidRDefault="001E2126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18DE40E2">
                <wp:simplePos x="0" y="0"/>
                <wp:positionH relativeFrom="column">
                  <wp:posOffset>1970405</wp:posOffset>
                </wp:positionH>
                <wp:positionV relativeFrom="paragraph">
                  <wp:posOffset>73660</wp:posOffset>
                </wp:positionV>
                <wp:extent cx="1875790" cy="471170"/>
                <wp:effectExtent l="0" t="0" r="0" b="508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790" cy="471170"/>
                          <a:chOff x="219096" y="-7951"/>
                          <a:chExt cx="2086518" cy="471976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673" y="-7951"/>
                            <a:ext cx="1906941" cy="471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CE528E" w14:textId="0408FD43" w:rsidR="00FA4A60" w:rsidRPr="00FA4A60" w:rsidRDefault="00BF45C7" w:rsidP="00782312">
                              <w:pPr>
                                <w:rPr>
                                  <w:i/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FA4A60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A7A70" w:rsidRPr="00FA7A70">
                                <w:rPr>
                                  <w:i/>
                                  <w:color w:val="7F7F7F" w:themeColor="text1" w:themeTint="80"/>
                                  <w:lang w:val="en"/>
                                </w:rPr>
                                <w:t>Bruno Cohen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6" style="position:absolute;left:0;text-align:left;margin-left:155.15pt;margin-top:5.8pt;width:147.7pt;height:37.1pt;z-index:251681792;mso-width-relative:margin;mso-height-relative:margin" coordorigin="2190,-79" coordsize="20865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">
                <v:shape id="Freeform 15" o:spid="_x0000_s1027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28" type="#_x0000_t202" style="position:absolute;left:3986;top:-79;width:19070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03CE528E" w14:textId="0408FD43" w:rsidR="00FA4A60" w:rsidRPr="00FA4A60" w:rsidRDefault="00BF45C7" w:rsidP="00782312">
                        <w:pPr>
                          <w:rPr>
                            <w:i/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FA4A60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FA7A70" w:rsidRPr="00FA7A70">
                          <w:rPr>
                            <w:i/>
                            <w:color w:val="7F7F7F" w:themeColor="text1" w:themeTint="80"/>
                            <w:lang w:val="en"/>
                          </w:rPr>
                          <w:t>Bruno Cohen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116524AB">
                <wp:simplePos x="0" y="0"/>
                <wp:positionH relativeFrom="column">
                  <wp:posOffset>3778250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2BE9134E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3C2FB5">
                                <w:rPr>
                                  <w:rFonts w:cs="Arial"/>
                                  <w:bCs/>
                                  <w:color w:val="7F7F7F" w:themeColor="text1" w:themeTint="80"/>
                                </w:rPr>
                                <w:t xml:space="preserve"> Ort: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A7A70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Fr</w:t>
                              </w:r>
                              <w:r w:rsidR="001E2126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29" style="position:absolute;left:0;text-align:left;margin-left:297.5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4O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2BE9134E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3C2FB5">
                          <w:rPr>
                            <w:rFonts w:cs="Arial"/>
                            <w:bCs/>
                            <w:color w:val="7F7F7F" w:themeColor="text1" w:themeTint="80"/>
                          </w:rPr>
                          <w:t xml:space="preserve"> Ort: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FA7A70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Fr</w:t>
                        </w:r>
                        <w:r w:rsidR="001E2126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7A7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1DF8B8" wp14:editId="01EF124B">
                <wp:simplePos x="0" y="0"/>
                <wp:positionH relativeFrom="column">
                  <wp:posOffset>933450</wp:posOffset>
                </wp:positionH>
                <wp:positionV relativeFrom="paragraph">
                  <wp:posOffset>262890</wp:posOffset>
                </wp:positionV>
                <wp:extent cx="914400" cy="200025"/>
                <wp:effectExtent l="0" t="0" r="0" b="9525"/>
                <wp:wrapNone/>
                <wp:docPr id="186405763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25B48" w14:textId="35DA6E7C" w:rsidR="00FA7A70" w:rsidRPr="00FA7A70" w:rsidRDefault="00FA7A70" w:rsidP="00FA7A70">
                            <w:pPr>
                              <w:rPr>
                                <w:bCs/>
                                <w:i/>
                                <w:iCs/>
                                <w:color w:val="7F7F7F" w:themeColor="text1" w:themeTint="80"/>
                              </w:rPr>
                            </w:pPr>
                            <w:r w:rsidRPr="00FA7A70">
                              <w:rPr>
                                <w:rFonts w:cs="Arial"/>
                                <w:bCs/>
                                <w:i/>
                                <w:iCs/>
                                <w:color w:val="7F7F7F" w:themeColor="text1" w:themeTint="80"/>
                              </w:rPr>
                              <w:t>Lisa-Maria Heigl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DF8B8" id="Textfeld 1" o:spid="_x0000_s1032" type="#_x0000_t202" style="position:absolute;left:0;text-align:left;margin-left:73.5pt;margin-top:20.7pt;width:1in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" fillcolor="white [3201]" stroked="f" strokeweight=".5pt">
                <v:textbox inset="0,0,0,1mm">
                  <w:txbxContent>
                    <w:p w14:paraId="14F25B48" w14:textId="35DA6E7C" w:rsidR="00FA7A70" w:rsidRPr="00FA7A70" w:rsidRDefault="00FA7A70" w:rsidP="00FA7A70">
                      <w:pPr>
                        <w:rPr>
                          <w:bCs/>
                          <w:i/>
                          <w:iCs/>
                          <w:color w:val="7F7F7F" w:themeColor="text1" w:themeTint="80"/>
                        </w:rPr>
                      </w:pPr>
                      <w:r w:rsidRPr="00FA7A70">
                        <w:rPr>
                          <w:rFonts w:cs="Arial"/>
                          <w:bCs/>
                          <w:i/>
                          <w:iCs/>
                          <w:color w:val="7F7F7F" w:themeColor="text1" w:themeTint="80"/>
                        </w:rPr>
                        <w:t>Lisa-Maria Heigl</w:t>
                      </w:r>
                    </w:p>
                  </w:txbxContent>
                </v:textbox>
              </v:shape>
            </w:pict>
          </mc:Fallback>
        </mc:AlternateContent>
      </w:r>
      <w:r w:rsidR="00F571B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53BA2567">
                <wp:simplePos x="0" y="0"/>
                <wp:positionH relativeFrom="column">
                  <wp:posOffset>76200</wp:posOffset>
                </wp:positionH>
                <wp:positionV relativeFrom="paragraph">
                  <wp:posOffset>75565</wp:posOffset>
                </wp:positionV>
                <wp:extent cx="2514600" cy="457200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57200"/>
                          <a:chOff x="0" y="0"/>
                          <a:chExt cx="2514817" cy="457200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56BECF26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FA7A70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Estelle Peyret,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33" style="position:absolute;left:0;text-align:left;margin-left:6pt;margin-top:5.95pt;width:198pt;height:36pt;z-index:251679744;mso-width-relative:margin;mso-height-relative:margin" coordsize="251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">
                <v:shape id="Freeform 15" o:spid="_x0000_s1034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5" type="#_x0000_t202" style="position:absolute;left:1510;width:2363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56BECF26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FA7A70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Estelle Peyret,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3F39EABD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3C630119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995A1E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0</w:t>
                              </w:r>
                              <w:r w:rsidR="00FA7A70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4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995A1E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6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3wkg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">
                <v:shape id="Freeform 15" o:spid="_x0000_s103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8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3C630119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995A1E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0</w:t>
                        </w:r>
                        <w:r w:rsidR="00FA7A70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4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995A1E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  <w:r w:rsidR="000D51D6">
        <w:rPr>
          <w:color w:val="323031"/>
        </w:rPr>
        <w:t xml:space="preserve"> </w:t>
      </w:r>
    </w:p>
    <w:p w14:paraId="7DEE6EEB" w14:textId="440A7994"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45D62651" w14:textId="222C8221" w:rsidR="001E2126" w:rsidRPr="001E2126" w:rsidRDefault="001E2126" w:rsidP="001E2126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1E2126">
        <w:rPr>
          <w:rFonts w:ascii="Arial" w:hAnsi="Arial" w:cs="Arial"/>
          <w:b/>
          <w:bCs/>
          <w:sz w:val="32"/>
          <w:szCs w:val="32"/>
          <w:u w:val="single"/>
        </w:rPr>
        <w:t xml:space="preserve">Hybrid </w:t>
      </w:r>
      <w:r>
        <w:rPr>
          <w:rFonts w:ascii="Arial" w:hAnsi="Arial" w:cs="Arial"/>
          <w:b/>
          <w:bCs/>
          <w:sz w:val="32"/>
          <w:szCs w:val="32"/>
          <w:u w:val="single"/>
        </w:rPr>
        <w:t xml:space="preserve">material </w:t>
      </w:r>
      <w:proofErr w:type="spellStart"/>
      <w:r w:rsidRPr="001E2126">
        <w:rPr>
          <w:rFonts w:ascii="Arial" w:hAnsi="Arial" w:cs="Arial"/>
          <w:b/>
          <w:bCs/>
          <w:sz w:val="32"/>
          <w:szCs w:val="32"/>
          <w:u w:val="single"/>
        </w:rPr>
        <w:t>handl</w:t>
      </w:r>
      <w:r>
        <w:rPr>
          <w:rFonts w:ascii="Arial" w:hAnsi="Arial" w:cs="Arial"/>
          <w:b/>
          <w:bCs/>
          <w:sz w:val="32"/>
          <w:szCs w:val="32"/>
          <w:u w:val="single"/>
        </w:rPr>
        <w:t>er</w:t>
      </w:r>
      <w:proofErr w:type="spellEnd"/>
      <w:r w:rsidRPr="001E2126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sz w:val="32"/>
          <w:szCs w:val="32"/>
          <w:u w:val="single"/>
        </w:rPr>
        <w:t>expands</w:t>
      </w:r>
      <w:proofErr w:type="spellEnd"/>
      <w:r w:rsidRPr="001E2126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sz w:val="32"/>
          <w:szCs w:val="32"/>
          <w:u w:val="single"/>
        </w:rPr>
        <w:t>the</w:t>
      </w:r>
      <w:proofErr w:type="spellEnd"/>
      <w:r w:rsidRPr="001E2126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sz w:val="32"/>
          <w:szCs w:val="32"/>
          <w:u w:val="single"/>
        </w:rPr>
        <w:t>port's</w:t>
      </w:r>
      <w:proofErr w:type="spellEnd"/>
      <w:r w:rsidRPr="001E2126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sz w:val="32"/>
          <w:szCs w:val="32"/>
          <w:u w:val="single"/>
        </w:rPr>
        <w:t>fleet</w:t>
      </w:r>
      <w:proofErr w:type="spellEnd"/>
    </w:p>
    <w:p w14:paraId="248B795B" w14:textId="77777777" w:rsidR="005B626A" w:rsidRDefault="005B626A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24F0B02" w14:textId="77777777" w:rsidR="001E2126" w:rsidRPr="001E2126" w:rsidRDefault="001E2126" w:rsidP="001E2126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  <w:lang w:val="nl-BE"/>
        </w:rPr>
      </w:pPr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Société Gras,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based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in northern France,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handles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around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one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million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tonnes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of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goods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annually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–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majority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of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which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is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bulk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cargo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transported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 via </w:t>
      </w:r>
      <w:proofErr w:type="spellStart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>waterways</w:t>
      </w:r>
      <w:proofErr w:type="spellEnd"/>
      <w:r w:rsidRPr="001E2126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Pr="001E2126">
        <w:rPr>
          <w:rFonts w:ascii="Arial" w:hAnsi="Arial" w:cs="Arial"/>
          <w:b/>
          <w:bCs/>
          <w:color w:val="000000"/>
          <w:sz w:val="24"/>
          <w:szCs w:val="24"/>
          <w:lang w:val="nl-BE"/>
        </w:rPr>
        <w:t xml:space="preserve">To reliably meet the growing demands of port handling, the company has specifically expanded its fleet: a SENNEBOGEN 850 G Hybrid has been in operation since 2025. </w:t>
      </w:r>
    </w:p>
    <w:p w14:paraId="2F9F8024" w14:textId="77777777" w:rsidR="001A2ABB" w:rsidRPr="001E2126" w:rsidRDefault="001A2ABB" w:rsidP="008E113C">
      <w:pPr>
        <w:spacing w:line="360" w:lineRule="auto"/>
        <w:rPr>
          <w:rFonts w:ascii="Arial" w:hAnsi="Arial" w:cs="Arial"/>
          <w:sz w:val="24"/>
          <w:szCs w:val="24"/>
          <w:lang w:val="nl-BE"/>
        </w:rPr>
      </w:pPr>
    </w:p>
    <w:p w14:paraId="3EBA0A5C" w14:textId="77777777" w:rsidR="001E2126" w:rsidRPr="001E2126" w:rsidRDefault="001E2126" w:rsidP="001E2126">
      <w:pPr>
        <w:spacing w:line="360" w:lineRule="auto"/>
        <w:rPr>
          <w:rFonts w:ascii="Arial" w:hAnsi="Arial" w:cs="Arial"/>
          <w:b/>
          <w:bCs/>
          <w:sz w:val="24"/>
          <w:szCs w:val="24"/>
          <w:lang w:val="nl-BE"/>
        </w:rPr>
      </w:pPr>
      <w:r w:rsidRPr="001E2126">
        <w:rPr>
          <w:rFonts w:ascii="Arial" w:hAnsi="Arial" w:cs="Arial"/>
          <w:b/>
          <w:bCs/>
          <w:sz w:val="24"/>
          <w:szCs w:val="24"/>
          <w:lang w:val="nl-BE"/>
        </w:rPr>
        <w:t>Logistics with a focus on waterways</w:t>
      </w:r>
    </w:p>
    <w:p w14:paraId="6422C52F" w14:textId="77777777" w:rsidR="001A2ABB" w:rsidRPr="001E2126" w:rsidRDefault="001A2ABB" w:rsidP="00B02A98">
      <w:pPr>
        <w:spacing w:line="360" w:lineRule="auto"/>
        <w:rPr>
          <w:rFonts w:ascii="Arial" w:hAnsi="Arial" w:cs="Arial"/>
          <w:sz w:val="24"/>
          <w:szCs w:val="24"/>
          <w:lang w:val="nl-BE"/>
        </w:rPr>
      </w:pPr>
    </w:p>
    <w:p w14:paraId="0EC25660" w14:textId="580104EF" w:rsidR="001A2ABB" w:rsidRDefault="001E2126" w:rsidP="001A2ABB">
      <w:pPr>
        <w:spacing w:line="360" w:lineRule="auto"/>
        <w:rPr>
          <w:rFonts w:ascii="Arial" w:hAnsi="Arial" w:cs="Arial"/>
          <w:sz w:val="24"/>
          <w:szCs w:val="24"/>
          <w:lang w:val="nl-BE"/>
        </w:rPr>
      </w:pPr>
      <w:r w:rsidRPr="001E2126">
        <w:rPr>
          <w:rFonts w:ascii="Arial" w:hAnsi="Arial" w:cs="Arial"/>
          <w:sz w:val="24"/>
          <w:szCs w:val="24"/>
          <w:lang w:val="nl-BE"/>
        </w:rPr>
        <w:t>The company, based in Beugny (Pas-de-Calais), was founded around 20 years ago by Maximilien Gras and now employs around 20 people. Its main focus is on organising complex logistics flows – particularly those involving both road and water transport.</w:t>
      </w:r>
    </w:p>
    <w:p w14:paraId="0DC403E9" w14:textId="77777777" w:rsidR="001E2126" w:rsidRPr="001E2126" w:rsidRDefault="001E2126" w:rsidP="001A2ABB">
      <w:pPr>
        <w:spacing w:line="360" w:lineRule="auto"/>
        <w:rPr>
          <w:rFonts w:ascii="Arial" w:hAnsi="Arial" w:cs="Arial"/>
          <w:sz w:val="24"/>
          <w:szCs w:val="24"/>
          <w:lang w:val="nl-BE"/>
        </w:rPr>
      </w:pPr>
    </w:p>
    <w:p w14:paraId="394B1881" w14:textId="7C402F74" w:rsidR="00C4422D" w:rsidRDefault="001E2126" w:rsidP="00B02A98">
      <w:pPr>
        <w:spacing w:line="360" w:lineRule="auto"/>
        <w:rPr>
          <w:rFonts w:ascii="Arial" w:hAnsi="Arial" w:cs="Arial"/>
          <w:sz w:val="24"/>
          <w:szCs w:val="24"/>
          <w:lang w:val="nl-BE"/>
        </w:rPr>
      </w:pPr>
      <w:r w:rsidRPr="001E2126">
        <w:rPr>
          <w:rFonts w:ascii="Arial" w:hAnsi="Arial" w:cs="Arial"/>
          <w:sz w:val="24"/>
          <w:szCs w:val="24"/>
          <w:lang w:val="nl-BE"/>
        </w:rPr>
        <w:t>This involves not only the handling of bulk goods, but also palletised goods and industrial products. The demands placed on the technology used are correspondingly high.</w:t>
      </w:r>
    </w:p>
    <w:p w14:paraId="7629EC5B" w14:textId="77777777" w:rsidR="001E2126" w:rsidRPr="001E2126" w:rsidRDefault="001E2126" w:rsidP="00B02A98">
      <w:pPr>
        <w:spacing w:line="360" w:lineRule="auto"/>
        <w:rPr>
          <w:rFonts w:ascii="Arial" w:hAnsi="Arial" w:cs="Arial"/>
          <w:sz w:val="24"/>
          <w:szCs w:val="24"/>
          <w:lang w:val="nl-BE"/>
        </w:rPr>
      </w:pPr>
    </w:p>
    <w:p w14:paraId="3119460E" w14:textId="77777777" w:rsidR="001E2126" w:rsidRPr="001E2126" w:rsidRDefault="001E2126" w:rsidP="001E212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1E2126">
        <w:rPr>
          <w:rFonts w:ascii="Arial" w:hAnsi="Arial" w:cs="Arial"/>
          <w:b/>
          <w:bCs/>
          <w:sz w:val="24"/>
          <w:szCs w:val="24"/>
        </w:rPr>
        <w:t xml:space="preserve">A high-performance </w:t>
      </w:r>
      <w:proofErr w:type="spellStart"/>
      <w:r w:rsidRPr="001E2126">
        <w:rPr>
          <w:rFonts w:ascii="Arial" w:hAnsi="Arial" w:cs="Arial"/>
          <w:b/>
          <w:bCs/>
          <w:sz w:val="24"/>
          <w:szCs w:val="24"/>
        </w:rPr>
        <w:t>fleet</w:t>
      </w:r>
      <w:proofErr w:type="spellEnd"/>
      <w:r w:rsidRPr="001E212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sz w:val="24"/>
          <w:szCs w:val="24"/>
        </w:rPr>
        <w:t>for</w:t>
      </w:r>
      <w:proofErr w:type="spellEnd"/>
      <w:r w:rsidRPr="001E212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sz w:val="24"/>
          <w:szCs w:val="24"/>
        </w:rPr>
        <w:t>daily</w:t>
      </w:r>
      <w:proofErr w:type="spellEnd"/>
      <w:r w:rsidRPr="001E212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b/>
          <w:bCs/>
          <w:sz w:val="24"/>
          <w:szCs w:val="24"/>
        </w:rPr>
        <w:t>handling</w:t>
      </w:r>
      <w:proofErr w:type="spellEnd"/>
    </w:p>
    <w:p w14:paraId="2D00701C" w14:textId="77777777" w:rsidR="001A2ABB" w:rsidRPr="009F68DF" w:rsidRDefault="001A2ABB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6716F64" w14:textId="720D859D" w:rsidR="001A2ABB" w:rsidRDefault="001E2126" w:rsidP="001A2ABB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1E2126">
        <w:rPr>
          <w:rFonts w:ascii="Arial" w:hAnsi="Arial" w:cs="Arial"/>
          <w:sz w:val="24"/>
          <w:szCs w:val="24"/>
        </w:rPr>
        <w:t>When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it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comes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to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its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fleet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of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machinery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, Société Gras </w:t>
      </w:r>
      <w:proofErr w:type="spellStart"/>
      <w:r w:rsidRPr="001E2126">
        <w:rPr>
          <w:rFonts w:ascii="Arial" w:hAnsi="Arial" w:cs="Arial"/>
          <w:sz w:val="24"/>
          <w:szCs w:val="24"/>
        </w:rPr>
        <w:t>has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relied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predominantly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on SENNEBOGEN </w:t>
      </w:r>
      <w:proofErr w:type="spellStart"/>
      <w:r w:rsidRPr="001E2126">
        <w:rPr>
          <w:rFonts w:ascii="Arial" w:hAnsi="Arial" w:cs="Arial"/>
          <w:sz w:val="24"/>
          <w:szCs w:val="24"/>
        </w:rPr>
        <w:t>for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many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years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. In total, </w:t>
      </w:r>
      <w:proofErr w:type="spellStart"/>
      <w:r w:rsidRPr="001E2126">
        <w:rPr>
          <w:rFonts w:ascii="Arial" w:hAnsi="Arial" w:cs="Arial"/>
          <w:sz w:val="24"/>
          <w:szCs w:val="24"/>
        </w:rPr>
        <w:t>around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15 </w:t>
      </w:r>
      <w:proofErr w:type="spellStart"/>
      <w:r w:rsidRPr="001E2126">
        <w:rPr>
          <w:rFonts w:ascii="Arial" w:hAnsi="Arial" w:cs="Arial"/>
          <w:sz w:val="24"/>
          <w:szCs w:val="24"/>
        </w:rPr>
        <w:t>material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handling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machines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1E2126">
        <w:rPr>
          <w:rFonts w:ascii="Arial" w:hAnsi="Arial" w:cs="Arial"/>
          <w:sz w:val="24"/>
          <w:szCs w:val="24"/>
        </w:rPr>
        <w:t>the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50 </w:t>
      </w:r>
      <w:proofErr w:type="spellStart"/>
      <w:r w:rsidRPr="001E2126">
        <w:rPr>
          <w:rFonts w:ascii="Arial" w:hAnsi="Arial" w:cs="Arial"/>
          <w:sz w:val="24"/>
          <w:szCs w:val="24"/>
        </w:rPr>
        <w:t>to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70-tonne </w:t>
      </w:r>
      <w:proofErr w:type="spellStart"/>
      <w:r w:rsidRPr="001E2126">
        <w:rPr>
          <w:rFonts w:ascii="Arial" w:hAnsi="Arial" w:cs="Arial"/>
          <w:sz w:val="24"/>
          <w:szCs w:val="24"/>
        </w:rPr>
        <w:t>weight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class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are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1E2126">
        <w:rPr>
          <w:rFonts w:ascii="Arial" w:hAnsi="Arial" w:cs="Arial"/>
          <w:sz w:val="24"/>
          <w:szCs w:val="24"/>
        </w:rPr>
        <w:t>operation</w:t>
      </w:r>
      <w:proofErr w:type="spellEnd"/>
      <w:r w:rsidR="001A2ABB" w:rsidRPr="001A2ABB">
        <w:rPr>
          <w:rFonts w:ascii="Arial" w:hAnsi="Arial" w:cs="Arial"/>
          <w:sz w:val="24"/>
          <w:szCs w:val="24"/>
        </w:rPr>
        <w:t>.</w:t>
      </w:r>
    </w:p>
    <w:p w14:paraId="6766B14B" w14:textId="77777777" w:rsidR="001A2ABB" w:rsidRPr="001A2ABB" w:rsidRDefault="001A2ABB" w:rsidP="001A2ABB">
      <w:pPr>
        <w:spacing w:line="360" w:lineRule="auto"/>
        <w:rPr>
          <w:rFonts w:ascii="Arial" w:hAnsi="Arial" w:cs="Arial"/>
          <w:sz w:val="24"/>
          <w:szCs w:val="24"/>
        </w:rPr>
      </w:pPr>
    </w:p>
    <w:p w14:paraId="188ACF02" w14:textId="715E79A1" w:rsidR="001A2ABB" w:rsidRDefault="001E2126" w:rsidP="001A2ABB">
      <w:pPr>
        <w:spacing w:line="360" w:lineRule="auto"/>
        <w:rPr>
          <w:rFonts w:ascii="Arial" w:hAnsi="Arial" w:cs="Arial"/>
          <w:sz w:val="24"/>
          <w:szCs w:val="24"/>
          <w:lang w:val="nl-BE"/>
        </w:rPr>
      </w:pPr>
      <w:r w:rsidRPr="001E2126">
        <w:rPr>
          <w:rFonts w:ascii="Arial" w:hAnsi="Arial" w:cs="Arial"/>
          <w:sz w:val="24"/>
          <w:szCs w:val="24"/>
          <w:lang w:val="nl-BE"/>
        </w:rPr>
        <w:t>The key factors behind this decision are, above all, the robust construction, high load-bearing capacity and the efficiency of the Green Hybrid technology.</w:t>
      </w:r>
    </w:p>
    <w:p w14:paraId="012E5859" w14:textId="77777777" w:rsidR="001E2126" w:rsidRPr="001E2126" w:rsidRDefault="001E2126" w:rsidP="001A2ABB">
      <w:pPr>
        <w:spacing w:line="360" w:lineRule="auto"/>
        <w:rPr>
          <w:rFonts w:ascii="Arial" w:hAnsi="Arial" w:cs="Arial"/>
          <w:sz w:val="24"/>
          <w:szCs w:val="24"/>
          <w:lang w:val="nl-BE"/>
        </w:rPr>
      </w:pPr>
    </w:p>
    <w:p w14:paraId="50EF36B8" w14:textId="3621445C" w:rsidR="001A2ABB" w:rsidRPr="001A2ABB" w:rsidRDefault="001E2126" w:rsidP="001A2ABB">
      <w:pPr>
        <w:spacing w:line="360" w:lineRule="auto"/>
        <w:rPr>
          <w:rFonts w:ascii="Arial" w:hAnsi="Arial" w:cs="Arial"/>
          <w:sz w:val="24"/>
          <w:szCs w:val="24"/>
        </w:rPr>
      </w:pPr>
      <w:r w:rsidRPr="001E2126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1E2126">
        <w:rPr>
          <w:rFonts w:ascii="Arial" w:hAnsi="Arial" w:cs="Arial"/>
          <w:sz w:val="24"/>
          <w:szCs w:val="24"/>
        </w:rPr>
        <w:t>equipment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1E2126">
        <w:rPr>
          <w:rFonts w:ascii="Arial" w:hAnsi="Arial" w:cs="Arial"/>
          <w:sz w:val="24"/>
          <w:szCs w:val="24"/>
        </w:rPr>
        <w:t>plays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1E2126">
        <w:rPr>
          <w:rFonts w:ascii="Arial" w:hAnsi="Arial" w:cs="Arial"/>
          <w:sz w:val="24"/>
          <w:szCs w:val="24"/>
        </w:rPr>
        <w:t>important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role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1E2126">
        <w:rPr>
          <w:rFonts w:ascii="Arial" w:hAnsi="Arial" w:cs="Arial"/>
          <w:sz w:val="24"/>
          <w:szCs w:val="24"/>
        </w:rPr>
        <w:t>day-to-day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use</w:t>
      </w:r>
      <w:proofErr w:type="spellEnd"/>
      <w:r w:rsidR="001A2ABB" w:rsidRPr="001A2ABB">
        <w:rPr>
          <w:rFonts w:ascii="Arial" w:hAnsi="Arial" w:cs="Arial"/>
          <w:sz w:val="24"/>
          <w:szCs w:val="24"/>
        </w:rPr>
        <w:t>:</w:t>
      </w:r>
    </w:p>
    <w:p w14:paraId="612B9056" w14:textId="77777777" w:rsidR="001E2126" w:rsidRPr="001E2126" w:rsidRDefault="001E2126" w:rsidP="001E2126">
      <w:pPr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nl-BE"/>
        </w:rPr>
      </w:pPr>
      <w:r w:rsidRPr="001E2126">
        <w:rPr>
          <w:rFonts w:ascii="Arial" w:hAnsi="Arial" w:cs="Arial"/>
          <w:sz w:val="24"/>
          <w:szCs w:val="24"/>
          <w:lang w:val="nl-BE"/>
        </w:rPr>
        <w:t>The SENcon control system allows for customisation of operating parameters and defined working areas</w:t>
      </w:r>
    </w:p>
    <w:p w14:paraId="5F4D0F1A" w14:textId="77777777" w:rsidR="001E2126" w:rsidRPr="001E2126" w:rsidRDefault="001E2126" w:rsidP="001E2126">
      <w:pPr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nl-BE"/>
        </w:rPr>
      </w:pPr>
      <w:r w:rsidRPr="001E2126">
        <w:rPr>
          <w:rFonts w:ascii="Arial" w:hAnsi="Arial" w:cs="Arial"/>
          <w:sz w:val="24"/>
          <w:szCs w:val="24"/>
          <w:lang w:val="nl-BE"/>
        </w:rPr>
        <w:t>The spacious cab ensures a comfortable working environment even during long shifts</w:t>
      </w:r>
    </w:p>
    <w:p w14:paraId="2A494CD0" w14:textId="77777777" w:rsidR="001E2126" w:rsidRPr="001E2126" w:rsidRDefault="001E2126" w:rsidP="001E2126">
      <w:pPr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1E2126">
        <w:rPr>
          <w:rFonts w:ascii="Arial" w:hAnsi="Arial" w:cs="Arial"/>
          <w:sz w:val="24"/>
          <w:szCs w:val="24"/>
        </w:rPr>
        <w:lastRenderedPageBreak/>
        <w:t xml:space="preserve">The mobile </w:t>
      </w:r>
      <w:proofErr w:type="spellStart"/>
      <w:r w:rsidRPr="001E2126">
        <w:rPr>
          <w:rFonts w:ascii="Arial" w:hAnsi="Arial" w:cs="Arial"/>
          <w:sz w:val="24"/>
          <w:szCs w:val="24"/>
        </w:rPr>
        <w:t>version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offers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advantages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when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moving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between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different </w:t>
      </w:r>
      <w:proofErr w:type="spellStart"/>
      <w:r w:rsidRPr="001E2126">
        <w:rPr>
          <w:rFonts w:ascii="Arial" w:hAnsi="Arial" w:cs="Arial"/>
          <w:sz w:val="24"/>
          <w:szCs w:val="24"/>
        </w:rPr>
        <w:t>locations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within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the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sz w:val="24"/>
          <w:szCs w:val="24"/>
        </w:rPr>
        <w:t>port</w:t>
      </w:r>
      <w:proofErr w:type="spellEnd"/>
    </w:p>
    <w:p w14:paraId="5B1FABCB" w14:textId="77777777" w:rsidR="0066503D" w:rsidRPr="009F68DF" w:rsidRDefault="0066503D" w:rsidP="0066503D">
      <w:pPr>
        <w:spacing w:line="360" w:lineRule="auto"/>
        <w:rPr>
          <w:rFonts w:ascii="Arial" w:hAnsi="Arial" w:cs="Arial"/>
          <w:sz w:val="24"/>
          <w:szCs w:val="24"/>
        </w:rPr>
      </w:pPr>
    </w:p>
    <w:p w14:paraId="016EF41E" w14:textId="77777777" w:rsidR="001E2126" w:rsidRPr="001E2126" w:rsidRDefault="001E2126" w:rsidP="001E2126">
      <w:pPr>
        <w:spacing w:line="360" w:lineRule="auto"/>
        <w:rPr>
          <w:rFonts w:ascii="Arial" w:hAnsi="Arial" w:cs="Arial"/>
          <w:b/>
          <w:bCs/>
          <w:sz w:val="24"/>
          <w:szCs w:val="24"/>
          <w:lang w:val="nl-BE"/>
        </w:rPr>
      </w:pPr>
      <w:r w:rsidRPr="001E2126">
        <w:rPr>
          <w:rFonts w:ascii="Arial" w:hAnsi="Arial" w:cs="Arial"/>
          <w:b/>
          <w:bCs/>
          <w:sz w:val="24"/>
          <w:szCs w:val="24"/>
          <w:lang w:val="nl-BE"/>
        </w:rPr>
        <w:t xml:space="preserve">The 850 G Hybrid expands the fleet </w:t>
      </w:r>
    </w:p>
    <w:p w14:paraId="6984C186" w14:textId="77777777" w:rsidR="001A2ABB" w:rsidRPr="001E2126" w:rsidRDefault="001A2ABB" w:rsidP="0066503D">
      <w:pPr>
        <w:spacing w:line="360" w:lineRule="auto"/>
        <w:rPr>
          <w:rFonts w:ascii="Arial" w:hAnsi="Arial" w:cs="Arial"/>
          <w:b/>
          <w:bCs/>
          <w:sz w:val="24"/>
          <w:szCs w:val="24"/>
          <w:lang w:val="nl-BE"/>
        </w:rPr>
      </w:pPr>
    </w:p>
    <w:p w14:paraId="340298F1" w14:textId="5C19880E" w:rsidR="001A2ABB" w:rsidRDefault="001E2126" w:rsidP="001A2ABB">
      <w:pPr>
        <w:adjustRightInd w:val="0"/>
        <w:spacing w:line="360" w:lineRule="auto"/>
        <w:rPr>
          <w:rFonts w:ascii="Arial" w:hAnsi="Arial" w:cs="Arial"/>
          <w:sz w:val="24"/>
          <w:szCs w:val="24"/>
          <w:lang w:val="nl-BE"/>
        </w:rPr>
      </w:pPr>
      <w:r w:rsidRPr="001E2126">
        <w:rPr>
          <w:rFonts w:ascii="Arial" w:hAnsi="Arial" w:cs="Arial"/>
          <w:sz w:val="24"/>
          <w:szCs w:val="24"/>
          <w:lang w:val="nl-BE"/>
        </w:rPr>
        <w:t xml:space="preserve">The addition of the SENNEBOGEN 850 G Hybrid has specifically expanded the fleet with a high-performance material-handling solution for demanding applications. The </w:t>
      </w:r>
      <w:r>
        <w:rPr>
          <w:rFonts w:ascii="Arial" w:hAnsi="Arial" w:cs="Arial"/>
          <w:sz w:val="24"/>
          <w:szCs w:val="24"/>
          <w:lang w:val="nl-BE"/>
        </w:rPr>
        <w:t>machine</w:t>
      </w:r>
      <w:r w:rsidRPr="001E2126">
        <w:rPr>
          <w:rFonts w:ascii="Arial" w:hAnsi="Arial" w:cs="Arial"/>
          <w:sz w:val="24"/>
          <w:szCs w:val="24"/>
          <w:lang w:val="nl-BE"/>
        </w:rPr>
        <w:t xml:space="preserve"> has a reach of up to 21 mete</w:t>
      </w:r>
      <w:r>
        <w:rPr>
          <w:rFonts w:ascii="Arial" w:hAnsi="Arial" w:cs="Arial"/>
          <w:sz w:val="24"/>
          <w:szCs w:val="24"/>
          <w:lang w:val="nl-BE"/>
        </w:rPr>
        <w:t>r</w:t>
      </w:r>
      <w:r w:rsidRPr="001E2126">
        <w:rPr>
          <w:rFonts w:ascii="Arial" w:hAnsi="Arial" w:cs="Arial"/>
          <w:sz w:val="24"/>
          <w:szCs w:val="24"/>
          <w:lang w:val="nl-BE"/>
        </w:rPr>
        <w:t>s, making it particularly suitable for loading and unloading operations in the port.</w:t>
      </w:r>
    </w:p>
    <w:p w14:paraId="6E5E157C" w14:textId="77777777" w:rsidR="001E2126" w:rsidRPr="001E2126" w:rsidRDefault="001E2126" w:rsidP="001A2ABB">
      <w:pPr>
        <w:adjustRightInd w:val="0"/>
        <w:spacing w:line="360" w:lineRule="auto"/>
        <w:rPr>
          <w:rFonts w:ascii="Arial" w:hAnsi="Arial" w:cs="Arial"/>
          <w:sz w:val="24"/>
          <w:szCs w:val="24"/>
          <w:lang w:val="nl-BE"/>
        </w:rPr>
      </w:pPr>
    </w:p>
    <w:p w14:paraId="5A42F045" w14:textId="16578B98" w:rsidR="001E2126" w:rsidRDefault="00673765" w:rsidP="001A2ABB">
      <w:pPr>
        <w:adjustRightInd w:val="0"/>
        <w:spacing w:line="360" w:lineRule="auto"/>
        <w:rPr>
          <w:rFonts w:ascii="Arial" w:hAnsi="Arial" w:cs="Arial"/>
          <w:sz w:val="24"/>
          <w:szCs w:val="24"/>
          <w:lang w:val="nl-BE"/>
        </w:rPr>
      </w:pPr>
      <w:r w:rsidRPr="00673765">
        <w:rPr>
          <w:rFonts w:ascii="Arial" w:hAnsi="Arial" w:cs="Arial"/>
          <w:sz w:val="24"/>
          <w:szCs w:val="24"/>
          <w:lang w:val="nl-BE"/>
        </w:rPr>
        <w:t>Thanks to the integrated Green Hybrid technology, some of the energy generated during deceleration can be recovered and reused. This has a positive effect on fuel consumption, reducing it by around 30</w:t>
      </w:r>
      <w:r>
        <w:rPr>
          <w:rFonts w:ascii="Arial" w:hAnsi="Arial" w:cs="Arial"/>
          <w:sz w:val="24"/>
          <w:szCs w:val="24"/>
          <w:lang w:val="nl-BE"/>
        </w:rPr>
        <w:t xml:space="preserve"> </w:t>
      </w:r>
      <w:r w:rsidRPr="00673765">
        <w:rPr>
          <w:rFonts w:ascii="Arial" w:hAnsi="Arial" w:cs="Arial"/>
          <w:sz w:val="24"/>
          <w:szCs w:val="24"/>
          <w:lang w:val="nl-BE"/>
        </w:rPr>
        <w:t>%.</w:t>
      </w:r>
    </w:p>
    <w:p w14:paraId="0CA0F805" w14:textId="77777777" w:rsidR="00673765" w:rsidRPr="001E2126" w:rsidRDefault="00673765" w:rsidP="001A2ABB">
      <w:pPr>
        <w:adjustRightInd w:val="0"/>
        <w:spacing w:line="360" w:lineRule="auto"/>
        <w:rPr>
          <w:rFonts w:ascii="Arial" w:hAnsi="Arial" w:cs="Arial"/>
          <w:sz w:val="24"/>
          <w:szCs w:val="24"/>
          <w:lang w:val="nl-BE"/>
        </w:rPr>
      </w:pPr>
    </w:p>
    <w:p w14:paraId="122C823C" w14:textId="79B932D5" w:rsidR="001E2126" w:rsidRPr="001E2126" w:rsidRDefault="001E2126" w:rsidP="001E2126">
      <w:pPr>
        <w:adjustRightInd w:val="0"/>
        <w:spacing w:line="360" w:lineRule="auto"/>
        <w:rPr>
          <w:rFonts w:ascii="Arial" w:hAnsi="Arial" w:cs="Arial"/>
          <w:i/>
          <w:iCs/>
          <w:sz w:val="24"/>
          <w:szCs w:val="24"/>
          <w:lang w:val="nl-BE"/>
        </w:rPr>
      </w:pPr>
      <w:r w:rsidRPr="001E2126">
        <w:rPr>
          <w:rFonts w:ascii="Arial" w:hAnsi="Arial" w:cs="Arial"/>
          <w:i/>
          <w:iCs/>
          <w:sz w:val="24"/>
          <w:szCs w:val="24"/>
          <w:lang w:val="nl-BE"/>
        </w:rPr>
        <w:t xml:space="preserve">“The </w:t>
      </w:r>
      <w:r>
        <w:rPr>
          <w:rFonts w:ascii="Arial" w:hAnsi="Arial" w:cs="Arial"/>
          <w:i/>
          <w:iCs/>
          <w:sz w:val="24"/>
          <w:szCs w:val="24"/>
          <w:lang w:val="nl-BE"/>
        </w:rPr>
        <w:t>material handler</w:t>
      </w:r>
      <w:r w:rsidRPr="001E2126">
        <w:rPr>
          <w:rFonts w:ascii="Arial" w:hAnsi="Arial" w:cs="Arial"/>
          <w:i/>
          <w:iCs/>
          <w:sz w:val="24"/>
          <w:szCs w:val="24"/>
          <w:lang w:val="nl-BE"/>
        </w:rPr>
        <w:t xml:space="preserve"> is exactly what we need to work efficiently and cost-effectively. It allows us to offer our customers a reliable service whilst providing our operators with a well-designed piece of equipment,” </w:t>
      </w:r>
      <w:r w:rsidRPr="001E2126">
        <w:rPr>
          <w:rFonts w:ascii="Arial" w:hAnsi="Arial" w:cs="Arial"/>
          <w:sz w:val="24"/>
          <w:szCs w:val="24"/>
          <w:lang w:val="nl-BE"/>
        </w:rPr>
        <w:t xml:space="preserve">explains Maximilien Gras. </w:t>
      </w:r>
    </w:p>
    <w:p w14:paraId="6C0D6D91" w14:textId="77777777" w:rsidR="00995A1E" w:rsidRPr="001E2126" w:rsidRDefault="00995A1E" w:rsidP="004436C5">
      <w:pPr>
        <w:adjustRightInd w:val="0"/>
        <w:spacing w:line="360" w:lineRule="auto"/>
        <w:rPr>
          <w:rFonts w:ascii="Arial" w:hAnsi="Arial" w:cs="Arial"/>
          <w:sz w:val="24"/>
          <w:szCs w:val="24"/>
          <w:lang w:val="nl-BE"/>
        </w:rPr>
      </w:pPr>
    </w:p>
    <w:p w14:paraId="2D5193F4" w14:textId="77777777" w:rsidR="001E2126" w:rsidRPr="001E2126" w:rsidRDefault="001E2126" w:rsidP="001E2126">
      <w:pPr>
        <w:spacing w:line="360" w:lineRule="auto"/>
        <w:rPr>
          <w:rFonts w:ascii="Arial" w:hAnsi="Arial" w:cs="Arial"/>
          <w:b/>
          <w:bCs/>
          <w:sz w:val="24"/>
          <w:szCs w:val="24"/>
          <w:lang w:val="nl-BE"/>
        </w:rPr>
      </w:pPr>
      <w:r w:rsidRPr="001E2126">
        <w:rPr>
          <w:rFonts w:ascii="Arial" w:hAnsi="Arial" w:cs="Arial"/>
          <w:b/>
          <w:bCs/>
          <w:sz w:val="24"/>
          <w:szCs w:val="24"/>
          <w:lang w:val="nl-BE"/>
        </w:rPr>
        <w:t>Collaboration with Sygmat</w:t>
      </w:r>
    </w:p>
    <w:p w14:paraId="0B23BC9A" w14:textId="77777777" w:rsidR="001A2ABB" w:rsidRPr="001E2126" w:rsidRDefault="001A2ABB" w:rsidP="00995A1E">
      <w:pPr>
        <w:spacing w:line="360" w:lineRule="auto"/>
        <w:rPr>
          <w:rFonts w:ascii="Arial" w:hAnsi="Arial" w:cs="Arial"/>
          <w:b/>
          <w:bCs/>
          <w:sz w:val="24"/>
          <w:szCs w:val="24"/>
          <w:lang w:val="nl-BE"/>
        </w:rPr>
      </w:pPr>
    </w:p>
    <w:p w14:paraId="58723132" w14:textId="28FB3F79" w:rsidR="001A2ABB" w:rsidRDefault="001E2126" w:rsidP="001A2ABB">
      <w:pPr>
        <w:adjustRightInd w:val="0"/>
        <w:spacing w:line="360" w:lineRule="auto"/>
        <w:rPr>
          <w:rFonts w:ascii="Arial" w:hAnsi="Arial" w:cs="Arial"/>
          <w:sz w:val="24"/>
          <w:szCs w:val="24"/>
          <w:lang w:val="nl-BE"/>
        </w:rPr>
      </w:pPr>
      <w:r w:rsidRPr="001E2126">
        <w:rPr>
          <w:rFonts w:ascii="Arial" w:hAnsi="Arial" w:cs="Arial"/>
          <w:sz w:val="24"/>
          <w:szCs w:val="24"/>
          <w:lang w:val="nl-BE"/>
        </w:rPr>
        <w:t>Société Gras is supported by Sygmat, SENNEBOGEN’s French sales partner. In addition to supplying the machines, long-term support plays a key role – from commissioning through to ongoing maintenance.</w:t>
      </w:r>
    </w:p>
    <w:p w14:paraId="3A846923" w14:textId="77777777" w:rsidR="001E2126" w:rsidRPr="001E2126" w:rsidRDefault="001E2126" w:rsidP="001A2ABB">
      <w:pPr>
        <w:adjustRightInd w:val="0"/>
        <w:spacing w:line="360" w:lineRule="auto"/>
        <w:rPr>
          <w:rFonts w:ascii="Arial" w:hAnsi="Arial" w:cs="Arial"/>
          <w:sz w:val="24"/>
          <w:szCs w:val="24"/>
          <w:lang w:val="nl-BE"/>
        </w:rPr>
      </w:pPr>
    </w:p>
    <w:p w14:paraId="7BA14B32" w14:textId="77777777" w:rsidR="001E2126" w:rsidRPr="001E2126" w:rsidRDefault="001E2126" w:rsidP="001E2126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1E2126">
        <w:rPr>
          <w:rFonts w:ascii="Arial" w:hAnsi="Arial" w:cs="Arial"/>
          <w:i/>
          <w:iCs/>
          <w:sz w:val="24"/>
          <w:szCs w:val="24"/>
          <w:lang w:val="nl-BE"/>
        </w:rPr>
        <w:t xml:space="preserve">“We are united by a shared understanding of efficient and sustainable handling technology. </w:t>
      </w:r>
      <w:r w:rsidRPr="001E2126">
        <w:rPr>
          <w:rFonts w:ascii="Arial" w:hAnsi="Arial" w:cs="Arial"/>
          <w:i/>
          <w:iCs/>
          <w:sz w:val="24"/>
          <w:szCs w:val="24"/>
        </w:rPr>
        <w:t xml:space="preserve">This </w:t>
      </w:r>
      <w:proofErr w:type="spellStart"/>
      <w:r w:rsidRPr="001E2126">
        <w:rPr>
          <w:rFonts w:ascii="Arial" w:hAnsi="Arial" w:cs="Arial"/>
          <w:i/>
          <w:iCs/>
          <w:sz w:val="24"/>
          <w:szCs w:val="24"/>
        </w:rPr>
        <w:t>close</w:t>
      </w:r>
      <w:proofErr w:type="spellEnd"/>
      <w:r w:rsidRPr="001E212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i/>
          <w:iCs/>
          <w:sz w:val="24"/>
          <w:szCs w:val="24"/>
        </w:rPr>
        <w:t>collaboration</w:t>
      </w:r>
      <w:proofErr w:type="spellEnd"/>
      <w:r w:rsidRPr="001E212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i/>
          <w:iCs/>
          <w:sz w:val="24"/>
          <w:szCs w:val="24"/>
        </w:rPr>
        <w:t>pays</w:t>
      </w:r>
      <w:proofErr w:type="spellEnd"/>
      <w:r w:rsidRPr="001E2126">
        <w:rPr>
          <w:rFonts w:ascii="Arial" w:hAnsi="Arial" w:cs="Arial"/>
          <w:i/>
          <w:iCs/>
          <w:sz w:val="24"/>
          <w:szCs w:val="24"/>
        </w:rPr>
        <w:t xml:space="preserve"> off in </w:t>
      </w:r>
      <w:proofErr w:type="spellStart"/>
      <w:r w:rsidRPr="001E2126">
        <w:rPr>
          <w:rFonts w:ascii="Arial" w:hAnsi="Arial" w:cs="Arial"/>
          <w:i/>
          <w:iCs/>
          <w:sz w:val="24"/>
          <w:szCs w:val="24"/>
        </w:rPr>
        <w:t>day-to-day</w:t>
      </w:r>
      <w:proofErr w:type="spellEnd"/>
      <w:r w:rsidRPr="001E212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1E2126">
        <w:rPr>
          <w:rFonts w:ascii="Arial" w:hAnsi="Arial" w:cs="Arial"/>
          <w:i/>
          <w:iCs/>
          <w:sz w:val="24"/>
          <w:szCs w:val="24"/>
        </w:rPr>
        <w:t>operations</w:t>
      </w:r>
      <w:proofErr w:type="spellEnd"/>
      <w:r w:rsidRPr="001E2126">
        <w:rPr>
          <w:rFonts w:ascii="Arial" w:hAnsi="Arial" w:cs="Arial"/>
          <w:i/>
          <w:iCs/>
          <w:sz w:val="24"/>
          <w:szCs w:val="24"/>
        </w:rPr>
        <w:t xml:space="preserve">,” </w:t>
      </w:r>
      <w:proofErr w:type="spellStart"/>
      <w:r w:rsidRPr="001E2126">
        <w:rPr>
          <w:rFonts w:ascii="Arial" w:hAnsi="Arial" w:cs="Arial"/>
          <w:sz w:val="24"/>
          <w:szCs w:val="24"/>
        </w:rPr>
        <w:t>says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 Jérémy Sobczak, Sales Manager at </w:t>
      </w:r>
      <w:proofErr w:type="spellStart"/>
      <w:r w:rsidRPr="001E2126">
        <w:rPr>
          <w:rFonts w:ascii="Arial" w:hAnsi="Arial" w:cs="Arial"/>
          <w:sz w:val="24"/>
          <w:szCs w:val="24"/>
        </w:rPr>
        <w:t>Sygmat</w:t>
      </w:r>
      <w:proofErr w:type="spellEnd"/>
      <w:r w:rsidRPr="001E2126">
        <w:rPr>
          <w:rFonts w:ascii="Arial" w:hAnsi="Arial" w:cs="Arial"/>
          <w:sz w:val="24"/>
          <w:szCs w:val="24"/>
        </w:rPr>
        <w:t xml:space="preserve">. </w:t>
      </w:r>
    </w:p>
    <w:p w14:paraId="0390ADBD" w14:textId="77777777" w:rsidR="001A2ABB" w:rsidRDefault="001A2ABB" w:rsidP="00995A1E">
      <w:pPr>
        <w:adjustRightInd w:val="0"/>
        <w:spacing w:line="360" w:lineRule="auto"/>
        <w:rPr>
          <w:rFonts w:ascii="Arial" w:hAnsi="Arial" w:cs="Arial"/>
          <w:i/>
          <w:iCs/>
          <w:sz w:val="24"/>
          <w:szCs w:val="24"/>
        </w:rPr>
      </w:pPr>
    </w:p>
    <w:p w14:paraId="0B76E72B" w14:textId="6413FF92" w:rsidR="002404D8" w:rsidRPr="00846340" w:rsidRDefault="001A2ABB" w:rsidP="0084634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D987BDA" w14:textId="04F1A35E" w:rsidR="00F06E5E" w:rsidRPr="00F06E5E" w:rsidRDefault="001E2126" w:rsidP="004436C5">
      <w:pPr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lastRenderedPageBreak/>
        <w:t>Captions</w:t>
      </w:r>
      <w:proofErr w:type="spellEnd"/>
      <w:r w:rsidR="00F06E5E" w:rsidRPr="00F06E5E">
        <w:rPr>
          <w:rFonts w:ascii="Arial" w:hAnsi="Arial" w:cs="Arial"/>
          <w:b/>
          <w:bCs/>
          <w:sz w:val="24"/>
          <w:szCs w:val="24"/>
        </w:rPr>
        <w:t>:</w:t>
      </w:r>
    </w:p>
    <w:p w14:paraId="72E01913" w14:textId="77777777" w:rsidR="00F06E5E" w:rsidRPr="00F06E5E" w:rsidRDefault="00F06E5E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4DFB481A" w14:textId="77777777" w:rsidR="0039559D" w:rsidRDefault="00846340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61CC51A" wp14:editId="752794FA">
            <wp:extent cx="5391150" cy="4039543"/>
            <wp:effectExtent l="0" t="0" r="0" b="0"/>
            <wp:docPr id="146542296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86" cy="404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9EE54" w14:textId="7057297C" w:rsidR="0039559D" w:rsidRPr="002404D8" w:rsidRDefault="0039559D" w:rsidP="0039559D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Header</w:t>
      </w:r>
      <w:r w:rsidR="001E212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1E2126">
        <w:rPr>
          <w:rFonts w:ascii="Arial" w:hAnsi="Arial" w:cs="Arial"/>
          <w:bCs/>
          <w:sz w:val="24"/>
          <w:szCs w:val="24"/>
        </w:rPr>
        <w:t>picture</w:t>
      </w:r>
      <w:proofErr w:type="spellEnd"/>
    </w:p>
    <w:p w14:paraId="43ADEBEA" w14:textId="77777777" w:rsidR="0039559D" w:rsidRDefault="0039559D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079537E5" w14:textId="6408E108" w:rsidR="003941DD" w:rsidRDefault="0039559D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EBFFCEF" wp14:editId="02403B17">
            <wp:extent cx="5400675" cy="3032627"/>
            <wp:effectExtent l="0" t="0" r="0" b="0"/>
            <wp:docPr id="177839850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8" cy="303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9BC81" w14:textId="77777777" w:rsidR="001722FD" w:rsidRDefault="001722FD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1A17E1F7" w14:textId="0528BBB0" w:rsidR="001722FD" w:rsidRPr="00846340" w:rsidRDefault="00846340" w:rsidP="00846340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30E9A579" wp14:editId="5B77FE64">
            <wp:extent cx="5448300" cy="3059371"/>
            <wp:effectExtent l="0" t="0" r="0" b="8255"/>
            <wp:docPr id="932530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22" cy="30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8F8E2" w14:textId="6D05230B" w:rsidR="00F06E5E" w:rsidRDefault="00023878" w:rsidP="002404D8">
      <w:pPr>
        <w:spacing w:line="276" w:lineRule="auto"/>
        <w:rPr>
          <w:rFonts w:ascii="Arial" w:hAnsi="Arial" w:cs="Arial"/>
          <w:sz w:val="24"/>
          <w:szCs w:val="24"/>
        </w:rPr>
      </w:pPr>
      <w:r w:rsidRPr="00023878">
        <w:rPr>
          <w:rFonts w:ascii="Arial" w:hAnsi="Arial" w:cs="Arial"/>
          <w:sz w:val="24"/>
          <w:szCs w:val="24"/>
        </w:rPr>
        <w:t xml:space="preserve">With a </w:t>
      </w:r>
      <w:proofErr w:type="spellStart"/>
      <w:r w:rsidRPr="00023878">
        <w:rPr>
          <w:rFonts w:ascii="Arial" w:hAnsi="Arial" w:cs="Arial"/>
          <w:sz w:val="24"/>
          <w:szCs w:val="24"/>
        </w:rPr>
        <w:t>reach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of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up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to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21 </w:t>
      </w:r>
      <w:proofErr w:type="spellStart"/>
      <w:r w:rsidRPr="00023878">
        <w:rPr>
          <w:rFonts w:ascii="Arial" w:hAnsi="Arial" w:cs="Arial"/>
          <w:sz w:val="24"/>
          <w:szCs w:val="24"/>
        </w:rPr>
        <w:t>meters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and a high </w:t>
      </w:r>
      <w:proofErr w:type="spellStart"/>
      <w:r w:rsidRPr="00023878">
        <w:rPr>
          <w:rFonts w:ascii="Arial" w:hAnsi="Arial" w:cs="Arial"/>
          <w:sz w:val="24"/>
          <w:szCs w:val="24"/>
        </w:rPr>
        <w:t>load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capacity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23878">
        <w:rPr>
          <w:rFonts w:ascii="Arial" w:hAnsi="Arial" w:cs="Arial"/>
          <w:sz w:val="24"/>
          <w:szCs w:val="24"/>
        </w:rPr>
        <w:t>the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SENNEBOGEN 850 G Hybrid </w:t>
      </w:r>
      <w:proofErr w:type="spellStart"/>
      <w:r w:rsidRPr="00023878">
        <w:rPr>
          <w:rFonts w:ascii="Arial" w:hAnsi="Arial" w:cs="Arial"/>
          <w:sz w:val="24"/>
          <w:szCs w:val="24"/>
        </w:rPr>
        <w:t>delivers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the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performance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required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for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demanding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loading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23878">
        <w:rPr>
          <w:rFonts w:ascii="Arial" w:hAnsi="Arial" w:cs="Arial"/>
          <w:sz w:val="24"/>
          <w:szCs w:val="24"/>
        </w:rPr>
        <w:t>unloading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operations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23878">
        <w:rPr>
          <w:rFonts w:ascii="Arial" w:hAnsi="Arial" w:cs="Arial"/>
          <w:sz w:val="24"/>
          <w:szCs w:val="24"/>
        </w:rPr>
        <w:t>port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handling</w:t>
      </w:r>
      <w:proofErr w:type="spellEnd"/>
      <w:r w:rsidR="00846340" w:rsidRPr="00846340">
        <w:rPr>
          <w:rFonts w:ascii="Arial" w:hAnsi="Arial" w:cs="Arial"/>
          <w:sz w:val="24"/>
          <w:szCs w:val="24"/>
        </w:rPr>
        <w:t>.</w:t>
      </w:r>
    </w:p>
    <w:p w14:paraId="602187A5" w14:textId="77777777" w:rsidR="00846340" w:rsidRDefault="00846340" w:rsidP="002404D8">
      <w:pPr>
        <w:spacing w:line="276" w:lineRule="auto"/>
        <w:rPr>
          <w:rFonts w:ascii="Arial" w:hAnsi="Arial" w:cs="Arial"/>
          <w:sz w:val="24"/>
          <w:szCs w:val="24"/>
        </w:rPr>
      </w:pPr>
    </w:p>
    <w:p w14:paraId="5B8CE4A6" w14:textId="7E07ACD7" w:rsidR="001722FD" w:rsidRDefault="00846340" w:rsidP="002404D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FC26C8" wp14:editId="3AD08834">
            <wp:extent cx="5448300" cy="4084298"/>
            <wp:effectExtent l="0" t="0" r="0" b="0"/>
            <wp:docPr id="132329299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82" cy="40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47941" w14:textId="6CFA6D0F" w:rsidR="002404D8" w:rsidRDefault="00023878" w:rsidP="00023878">
      <w:pPr>
        <w:spacing w:line="276" w:lineRule="auto"/>
        <w:rPr>
          <w:rFonts w:ascii="Arial" w:hAnsi="Arial" w:cs="Arial"/>
          <w:sz w:val="24"/>
          <w:szCs w:val="24"/>
        </w:rPr>
      </w:pPr>
      <w:r w:rsidRPr="00023878">
        <w:rPr>
          <w:rFonts w:ascii="Arial" w:hAnsi="Arial" w:cs="Arial"/>
          <w:sz w:val="24"/>
          <w:szCs w:val="24"/>
        </w:rPr>
        <w:t>Maximilien Gras (</w:t>
      </w:r>
      <w:proofErr w:type="spellStart"/>
      <w:r w:rsidRPr="00023878">
        <w:rPr>
          <w:rFonts w:ascii="Arial" w:hAnsi="Arial" w:cs="Arial"/>
          <w:sz w:val="24"/>
          <w:szCs w:val="24"/>
        </w:rPr>
        <w:t>left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023878">
        <w:rPr>
          <w:rFonts w:ascii="Arial" w:hAnsi="Arial" w:cs="Arial"/>
          <w:sz w:val="24"/>
          <w:szCs w:val="24"/>
        </w:rPr>
        <w:t>highlights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Pr="00023878">
        <w:rPr>
          <w:rFonts w:ascii="Arial" w:hAnsi="Arial" w:cs="Arial"/>
          <w:sz w:val="24"/>
          <w:szCs w:val="24"/>
        </w:rPr>
        <w:t>only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the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technology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but also </w:t>
      </w:r>
      <w:proofErr w:type="spellStart"/>
      <w:r w:rsidRPr="00023878">
        <w:rPr>
          <w:rFonts w:ascii="Arial" w:hAnsi="Arial" w:cs="Arial"/>
          <w:sz w:val="24"/>
          <w:szCs w:val="24"/>
        </w:rPr>
        <w:t>the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close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collaboration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with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Sygmat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23878">
        <w:rPr>
          <w:rFonts w:ascii="Arial" w:hAnsi="Arial" w:cs="Arial"/>
          <w:sz w:val="24"/>
          <w:szCs w:val="24"/>
        </w:rPr>
        <w:t>represented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by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Jérémy Sobczak (</w:t>
      </w:r>
      <w:proofErr w:type="spellStart"/>
      <w:r w:rsidRPr="00023878">
        <w:rPr>
          <w:rFonts w:ascii="Arial" w:hAnsi="Arial" w:cs="Arial"/>
          <w:sz w:val="24"/>
          <w:szCs w:val="24"/>
        </w:rPr>
        <w:t>right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023878">
        <w:rPr>
          <w:rFonts w:ascii="Arial" w:hAnsi="Arial" w:cs="Arial"/>
          <w:sz w:val="24"/>
          <w:szCs w:val="24"/>
        </w:rPr>
        <w:t>sales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manager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for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handling</w:t>
      </w:r>
      <w:proofErr w:type="spellEnd"/>
      <w:r w:rsidRPr="000238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3878">
        <w:rPr>
          <w:rFonts w:ascii="Arial" w:hAnsi="Arial" w:cs="Arial"/>
          <w:sz w:val="24"/>
          <w:szCs w:val="24"/>
        </w:rPr>
        <w:t>machines</w:t>
      </w:r>
      <w:proofErr w:type="spellEnd"/>
      <w:r w:rsidRPr="00023878">
        <w:rPr>
          <w:rFonts w:ascii="Arial" w:hAnsi="Arial" w:cs="Arial"/>
          <w:sz w:val="24"/>
          <w:szCs w:val="24"/>
        </w:rPr>
        <w:t>.</w:t>
      </w:r>
    </w:p>
    <w:sectPr w:rsidR="002404D8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6100B" w14:textId="77777777" w:rsidR="002A4AFB" w:rsidRDefault="002A4AFB" w:rsidP="00B50ECB">
      <w:r>
        <w:separator/>
      </w:r>
    </w:p>
  </w:endnote>
  <w:endnote w:type="continuationSeparator" w:id="0">
    <w:p w14:paraId="3AF9204D" w14:textId="77777777"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05709717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</w:t>
    </w:r>
    <w:r w:rsidR="00F06E5E">
      <w:rPr>
        <w:rFonts w:ascii="Arial"/>
        <w:b/>
        <w:color w:val="7F7F7F" w:themeColor="text1" w:themeTint="80"/>
        <w:sz w:val="16"/>
        <w:lang w:val="en-US"/>
      </w:rPr>
      <w:t>Franziska Limbrunner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5C666055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BC7E57">
      <w:rPr>
        <w:rFonts w:ascii="Arial"/>
        <w:color w:val="7F7F7F" w:themeColor="text1" w:themeTint="80"/>
        <w:sz w:val="16"/>
        <w:lang w:val="en-US"/>
      </w:rPr>
      <w:t>0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F284C" w14:textId="77777777" w:rsidR="002A4AFB" w:rsidRDefault="002A4AFB" w:rsidP="00B50ECB">
      <w:r>
        <w:separator/>
      </w:r>
    </w:p>
  </w:footnote>
  <w:footnote w:type="continuationSeparator" w:id="0">
    <w:p w14:paraId="11A6C7E5" w14:textId="77777777"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85321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.25pt;height:14.2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87F3C"/>
    <w:multiLevelType w:val="multilevel"/>
    <w:tmpl w:val="1D443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62066F"/>
    <w:multiLevelType w:val="multilevel"/>
    <w:tmpl w:val="1D443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9883119">
    <w:abstractNumId w:val="6"/>
  </w:num>
  <w:num w:numId="2" w16cid:durableId="2107920469">
    <w:abstractNumId w:val="0"/>
  </w:num>
  <w:num w:numId="3" w16cid:durableId="1471628964">
    <w:abstractNumId w:val="7"/>
  </w:num>
  <w:num w:numId="4" w16cid:durableId="2065248170">
    <w:abstractNumId w:val="5"/>
  </w:num>
  <w:num w:numId="5" w16cid:durableId="1038552617">
    <w:abstractNumId w:val="3"/>
  </w:num>
  <w:num w:numId="6" w16cid:durableId="1062287279">
    <w:abstractNumId w:val="9"/>
  </w:num>
  <w:num w:numId="7" w16cid:durableId="837384793">
    <w:abstractNumId w:val="10"/>
  </w:num>
  <w:num w:numId="8" w16cid:durableId="1467702966">
    <w:abstractNumId w:val="4"/>
  </w:num>
  <w:num w:numId="9" w16cid:durableId="1712026003">
    <w:abstractNumId w:val="1"/>
  </w:num>
  <w:num w:numId="10" w16cid:durableId="506141571">
    <w:abstractNumId w:val="2"/>
  </w:num>
  <w:num w:numId="11" w16cid:durableId="1465925603">
    <w:abstractNumId w:val="11"/>
  </w:num>
  <w:num w:numId="12" w16cid:durableId="17700092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1100E"/>
    <w:rsid w:val="00020C72"/>
    <w:rsid w:val="0002208F"/>
    <w:rsid w:val="00023878"/>
    <w:rsid w:val="00023F83"/>
    <w:rsid w:val="00023F95"/>
    <w:rsid w:val="00031E52"/>
    <w:rsid w:val="0004079A"/>
    <w:rsid w:val="00045AC3"/>
    <w:rsid w:val="0005110E"/>
    <w:rsid w:val="000514E6"/>
    <w:rsid w:val="00053A01"/>
    <w:rsid w:val="00060BE6"/>
    <w:rsid w:val="00074244"/>
    <w:rsid w:val="000A0F11"/>
    <w:rsid w:val="000C5FF7"/>
    <w:rsid w:val="000C6638"/>
    <w:rsid w:val="000C7446"/>
    <w:rsid w:val="000D179C"/>
    <w:rsid w:val="000D51D6"/>
    <w:rsid w:val="0010360E"/>
    <w:rsid w:val="00104E49"/>
    <w:rsid w:val="00105CDD"/>
    <w:rsid w:val="00107940"/>
    <w:rsid w:val="0011422A"/>
    <w:rsid w:val="00125480"/>
    <w:rsid w:val="001341B3"/>
    <w:rsid w:val="0014182F"/>
    <w:rsid w:val="00144776"/>
    <w:rsid w:val="00144871"/>
    <w:rsid w:val="00160DC5"/>
    <w:rsid w:val="001722FD"/>
    <w:rsid w:val="00177F84"/>
    <w:rsid w:val="00186D30"/>
    <w:rsid w:val="00193A8A"/>
    <w:rsid w:val="001A2ABB"/>
    <w:rsid w:val="001D6602"/>
    <w:rsid w:val="001D6C06"/>
    <w:rsid w:val="001E1843"/>
    <w:rsid w:val="001E2126"/>
    <w:rsid w:val="0021628D"/>
    <w:rsid w:val="00233FF4"/>
    <w:rsid w:val="002404D8"/>
    <w:rsid w:val="0024230D"/>
    <w:rsid w:val="0024715D"/>
    <w:rsid w:val="002576D3"/>
    <w:rsid w:val="002639B4"/>
    <w:rsid w:val="002718E7"/>
    <w:rsid w:val="0028004A"/>
    <w:rsid w:val="002937C4"/>
    <w:rsid w:val="002A4AFB"/>
    <w:rsid w:val="002A68D7"/>
    <w:rsid w:val="002B3E93"/>
    <w:rsid w:val="002C3435"/>
    <w:rsid w:val="002D5614"/>
    <w:rsid w:val="002E5A98"/>
    <w:rsid w:val="002E6295"/>
    <w:rsid w:val="002F0C2A"/>
    <w:rsid w:val="00302C9C"/>
    <w:rsid w:val="00330D90"/>
    <w:rsid w:val="00331C1B"/>
    <w:rsid w:val="0034761A"/>
    <w:rsid w:val="003509C3"/>
    <w:rsid w:val="00351038"/>
    <w:rsid w:val="003613FC"/>
    <w:rsid w:val="00373D11"/>
    <w:rsid w:val="00380115"/>
    <w:rsid w:val="00383614"/>
    <w:rsid w:val="003941DD"/>
    <w:rsid w:val="0039559D"/>
    <w:rsid w:val="00397886"/>
    <w:rsid w:val="003A38EB"/>
    <w:rsid w:val="003A4BDE"/>
    <w:rsid w:val="003C2FB5"/>
    <w:rsid w:val="003C517E"/>
    <w:rsid w:val="003D5033"/>
    <w:rsid w:val="003D699A"/>
    <w:rsid w:val="003F3817"/>
    <w:rsid w:val="00405090"/>
    <w:rsid w:val="004114FD"/>
    <w:rsid w:val="004118C8"/>
    <w:rsid w:val="00411ACF"/>
    <w:rsid w:val="004133E2"/>
    <w:rsid w:val="004228EF"/>
    <w:rsid w:val="004258B7"/>
    <w:rsid w:val="00427181"/>
    <w:rsid w:val="004436C5"/>
    <w:rsid w:val="00462DD2"/>
    <w:rsid w:val="0047132D"/>
    <w:rsid w:val="00485D5D"/>
    <w:rsid w:val="00486598"/>
    <w:rsid w:val="004948BA"/>
    <w:rsid w:val="00494DDB"/>
    <w:rsid w:val="004A0014"/>
    <w:rsid w:val="004C109B"/>
    <w:rsid w:val="004C1464"/>
    <w:rsid w:val="004D72FD"/>
    <w:rsid w:val="004E3803"/>
    <w:rsid w:val="00526301"/>
    <w:rsid w:val="00530D3A"/>
    <w:rsid w:val="00531A58"/>
    <w:rsid w:val="00543FD1"/>
    <w:rsid w:val="00551471"/>
    <w:rsid w:val="005632AD"/>
    <w:rsid w:val="005A5558"/>
    <w:rsid w:val="005B1323"/>
    <w:rsid w:val="005B30EC"/>
    <w:rsid w:val="005B626A"/>
    <w:rsid w:val="005E52BB"/>
    <w:rsid w:val="005F1CAE"/>
    <w:rsid w:val="006274E0"/>
    <w:rsid w:val="00627FD3"/>
    <w:rsid w:val="006322D0"/>
    <w:rsid w:val="006345A0"/>
    <w:rsid w:val="00634746"/>
    <w:rsid w:val="00640550"/>
    <w:rsid w:val="00662A24"/>
    <w:rsid w:val="0066503D"/>
    <w:rsid w:val="00665E8F"/>
    <w:rsid w:val="00673765"/>
    <w:rsid w:val="00680BFA"/>
    <w:rsid w:val="0068108F"/>
    <w:rsid w:val="00683342"/>
    <w:rsid w:val="00685A47"/>
    <w:rsid w:val="006A183C"/>
    <w:rsid w:val="006A49A4"/>
    <w:rsid w:val="006B1DF1"/>
    <w:rsid w:val="006C0A6D"/>
    <w:rsid w:val="006C1778"/>
    <w:rsid w:val="006D7313"/>
    <w:rsid w:val="006F39EA"/>
    <w:rsid w:val="006F501E"/>
    <w:rsid w:val="006F7485"/>
    <w:rsid w:val="00734D4B"/>
    <w:rsid w:val="00737969"/>
    <w:rsid w:val="00742EA8"/>
    <w:rsid w:val="00743857"/>
    <w:rsid w:val="00770230"/>
    <w:rsid w:val="00782312"/>
    <w:rsid w:val="007823F5"/>
    <w:rsid w:val="00782415"/>
    <w:rsid w:val="00782E9C"/>
    <w:rsid w:val="007874E6"/>
    <w:rsid w:val="007939D3"/>
    <w:rsid w:val="007A4096"/>
    <w:rsid w:val="007B64CB"/>
    <w:rsid w:val="007C0C14"/>
    <w:rsid w:val="007C435D"/>
    <w:rsid w:val="007C799B"/>
    <w:rsid w:val="007D15CA"/>
    <w:rsid w:val="007D1FAF"/>
    <w:rsid w:val="007D39AA"/>
    <w:rsid w:val="007E66DB"/>
    <w:rsid w:val="007F5B3F"/>
    <w:rsid w:val="0080153E"/>
    <w:rsid w:val="008030F9"/>
    <w:rsid w:val="00803AC6"/>
    <w:rsid w:val="00820299"/>
    <w:rsid w:val="00835598"/>
    <w:rsid w:val="00840CB7"/>
    <w:rsid w:val="00841A70"/>
    <w:rsid w:val="008458BA"/>
    <w:rsid w:val="00846340"/>
    <w:rsid w:val="00862D9C"/>
    <w:rsid w:val="00866343"/>
    <w:rsid w:val="008700AB"/>
    <w:rsid w:val="008707F8"/>
    <w:rsid w:val="00874676"/>
    <w:rsid w:val="0088119F"/>
    <w:rsid w:val="00884DDF"/>
    <w:rsid w:val="00890267"/>
    <w:rsid w:val="00896CF3"/>
    <w:rsid w:val="008B3A1F"/>
    <w:rsid w:val="008C4AE2"/>
    <w:rsid w:val="008D18C1"/>
    <w:rsid w:val="008D45F1"/>
    <w:rsid w:val="008E113C"/>
    <w:rsid w:val="008F0BF2"/>
    <w:rsid w:val="0090196A"/>
    <w:rsid w:val="00926117"/>
    <w:rsid w:val="00931CBC"/>
    <w:rsid w:val="00947235"/>
    <w:rsid w:val="00952AC7"/>
    <w:rsid w:val="009549BB"/>
    <w:rsid w:val="00963290"/>
    <w:rsid w:val="00972259"/>
    <w:rsid w:val="00977D86"/>
    <w:rsid w:val="00990379"/>
    <w:rsid w:val="00990F7A"/>
    <w:rsid w:val="009917CF"/>
    <w:rsid w:val="00995036"/>
    <w:rsid w:val="00995A1E"/>
    <w:rsid w:val="009A4E1F"/>
    <w:rsid w:val="009C2FC1"/>
    <w:rsid w:val="009C3939"/>
    <w:rsid w:val="009D543E"/>
    <w:rsid w:val="009E539D"/>
    <w:rsid w:val="009F00C4"/>
    <w:rsid w:val="009F41B8"/>
    <w:rsid w:val="00A35D1B"/>
    <w:rsid w:val="00A372AC"/>
    <w:rsid w:val="00A54C52"/>
    <w:rsid w:val="00A55181"/>
    <w:rsid w:val="00A82E29"/>
    <w:rsid w:val="00A849E6"/>
    <w:rsid w:val="00A9110F"/>
    <w:rsid w:val="00A949DB"/>
    <w:rsid w:val="00AA0375"/>
    <w:rsid w:val="00AB0F01"/>
    <w:rsid w:val="00AB32AC"/>
    <w:rsid w:val="00AB7FC5"/>
    <w:rsid w:val="00AD546B"/>
    <w:rsid w:val="00AD6593"/>
    <w:rsid w:val="00AD736E"/>
    <w:rsid w:val="00AE5A35"/>
    <w:rsid w:val="00AF72B7"/>
    <w:rsid w:val="00AF78BD"/>
    <w:rsid w:val="00B01AC7"/>
    <w:rsid w:val="00B02A98"/>
    <w:rsid w:val="00B0698F"/>
    <w:rsid w:val="00B13FD8"/>
    <w:rsid w:val="00B2125C"/>
    <w:rsid w:val="00B30A34"/>
    <w:rsid w:val="00B40C14"/>
    <w:rsid w:val="00B424D6"/>
    <w:rsid w:val="00B461F8"/>
    <w:rsid w:val="00B468D7"/>
    <w:rsid w:val="00B50ECB"/>
    <w:rsid w:val="00B577DC"/>
    <w:rsid w:val="00B63835"/>
    <w:rsid w:val="00B73696"/>
    <w:rsid w:val="00B75B43"/>
    <w:rsid w:val="00B82B47"/>
    <w:rsid w:val="00BA08D5"/>
    <w:rsid w:val="00BA243E"/>
    <w:rsid w:val="00BB76F0"/>
    <w:rsid w:val="00BC1EB5"/>
    <w:rsid w:val="00BC29DA"/>
    <w:rsid w:val="00BC7E57"/>
    <w:rsid w:val="00BD0389"/>
    <w:rsid w:val="00BD6E16"/>
    <w:rsid w:val="00BE42A4"/>
    <w:rsid w:val="00BF45C7"/>
    <w:rsid w:val="00BF61DD"/>
    <w:rsid w:val="00C01B06"/>
    <w:rsid w:val="00C263BC"/>
    <w:rsid w:val="00C4422D"/>
    <w:rsid w:val="00C56BA0"/>
    <w:rsid w:val="00C603A4"/>
    <w:rsid w:val="00C628BF"/>
    <w:rsid w:val="00C70EAC"/>
    <w:rsid w:val="00C8354A"/>
    <w:rsid w:val="00C85D45"/>
    <w:rsid w:val="00C86C2D"/>
    <w:rsid w:val="00CA1DBC"/>
    <w:rsid w:val="00CB5411"/>
    <w:rsid w:val="00CC7881"/>
    <w:rsid w:val="00CE68DD"/>
    <w:rsid w:val="00D13EBF"/>
    <w:rsid w:val="00D20119"/>
    <w:rsid w:val="00D3009D"/>
    <w:rsid w:val="00D33704"/>
    <w:rsid w:val="00D349B9"/>
    <w:rsid w:val="00D34AD4"/>
    <w:rsid w:val="00D473B9"/>
    <w:rsid w:val="00D52010"/>
    <w:rsid w:val="00D6735C"/>
    <w:rsid w:val="00D7119D"/>
    <w:rsid w:val="00D719CB"/>
    <w:rsid w:val="00D739C4"/>
    <w:rsid w:val="00D82CE4"/>
    <w:rsid w:val="00D84372"/>
    <w:rsid w:val="00D9233C"/>
    <w:rsid w:val="00DC090F"/>
    <w:rsid w:val="00DC1CB3"/>
    <w:rsid w:val="00DC3B0F"/>
    <w:rsid w:val="00DD2D5A"/>
    <w:rsid w:val="00DD4F41"/>
    <w:rsid w:val="00E21094"/>
    <w:rsid w:val="00E30675"/>
    <w:rsid w:val="00E3343E"/>
    <w:rsid w:val="00E456EC"/>
    <w:rsid w:val="00E52B08"/>
    <w:rsid w:val="00E64CAE"/>
    <w:rsid w:val="00E70149"/>
    <w:rsid w:val="00E774EB"/>
    <w:rsid w:val="00E77AF0"/>
    <w:rsid w:val="00E81D26"/>
    <w:rsid w:val="00E926FB"/>
    <w:rsid w:val="00EA19ED"/>
    <w:rsid w:val="00EA323D"/>
    <w:rsid w:val="00EA78D4"/>
    <w:rsid w:val="00EB5817"/>
    <w:rsid w:val="00EB5C61"/>
    <w:rsid w:val="00EC59A2"/>
    <w:rsid w:val="00ED444B"/>
    <w:rsid w:val="00EF13D6"/>
    <w:rsid w:val="00EF539C"/>
    <w:rsid w:val="00EF6D10"/>
    <w:rsid w:val="00F02A4B"/>
    <w:rsid w:val="00F044BD"/>
    <w:rsid w:val="00F06E5E"/>
    <w:rsid w:val="00F07C61"/>
    <w:rsid w:val="00F1461D"/>
    <w:rsid w:val="00F27C8A"/>
    <w:rsid w:val="00F3728C"/>
    <w:rsid w:val="00F571B1"/>
    <w:rsid w:val="00F61AB0"/>
    <w:rsid w:val="00F70449"/>
    <w:rsid w:val="00F81574"/>
    <w:rsid w:val="00F9315C"/>
    <w:rsid w:val="00FA2AE1"/>
    <w:rsid w:val="00FA4A60"/>
    <w:rsid w:val="00FA7A70"/>
    <w:rsid w:val="00FB220B"/>
    <w:rsid w:val="00FB330C"/>
    <w:rsid w:val="00FB63A4"/>
    <w:rsid w:val="00FC1332"/>
    <w:rsid w:val="00FC1625"/>
    <w:rsid w:val="00FC2D96"/>
    <w:rsid w:val="00FD16CC"/>
    <w:rsid w:val="00FE14A9"/>
    <w:rsid w:val="00FE799E"/>
    <w:rsid w:val="00FF51D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c-rtelink--text">
    <w:name w:val="c-rte__link--text"/>
    <w:basedOn w:val="Absatz-Standardschriftart"/>
    <w:rsid w:val="00743857"/>
  </w:style>
  <w:style w:type="character" w:styleId="NichtaufgelsteErwhnung">
    <w:name w:val="Unresolved Mention"/>
    <w:basedOn w:val="Absatz-Standardschriftart"/>
    <w:uiPriority w:val="99"/>
    <w:semiHidden/>
    <w:unhideWhenUsed/>
    <w:rsid w:val="002D56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270E61"/>
    <w:rsid w:val="003613FC"/>
    <w:rsid w:val="003D75F5"/>
    <w:rsid w:val="00647F77"/>
    <w:rsid w:val="006B6800"/>
    <w:rsid w:val="00737969"/>
    <w:rsid w:val="007874E6"/>
    <w:rsid w:val="00803AC6"/>
    <w:rsid w:val="009B5D71"/>
    <w:rsid w:val="00A278E4"/>
    <w:rsid w:val="00A43206"/>
    <w:rsid w:val="00B73696"/>
    <w:rsid w:val="00D6735C"/>
    <w:rsid w:val="00D9233C"/>
    <w:rsid w:val="00E21094"/>
    <w:rsid w:val="00E21575"/>
    <w:rsid w:val="00FC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B680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440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Estelle Peyret,</dc:creator>
  <cp:lastModifiedBy>Heigl Lisa-Maria</cp:lastModifiedBy>
  <cp:revision>8</cp:revision>
  <cp:lastPrinted>2024-04-08T13:47:00Z</cp:lastPrinted>
  <dcterms:created xsi:type="dcterms:W3CDTF">2026-04-15T14:25:00Z</dcterms:created>
  <dcterms:modified xsi:type="dcterms:W3CDTF">2026-04-16T14:58:00Z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