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33900" w14:textId="32E1E9DF" w:rsidR="00B63835" w:rsidRPr="00B63835" w:rsidRDefault="00FA4A60"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1792" behindDoc="0" locked="0" layoutInCell="1" allowOverlap="1" wp14:anchorId="6853213D" wp14:editId="1B8B9235">
                <wp:simplePos x="0" y="0"/>
                <wp:positionH relativeFrom="column">
                  <wp:posOffset>1913255</wp:posOffset>
                </wp:positionH>
                <wp:positionV relativeFrom="paragraph">
                  <wp:posOffset>73660</wp:posOffset>
                </wp:positionV>
                <wp:extent cx="1875790" cy="471170"/>
                <wp:effectExtent l="0" t="0" r="0" b="5080"/>
                <wp:wrapNone/>
                <wp:docPr id="10" name="Gruppieren 10"/>
                <wp:cNvGraphicFramePr/>
                <a:graphic xmlns:a="http://schemas.openxmlformats.org/drawingml/2006/main">
                  <a:graphicData uri="http://schemas.microsoft.com/office/word/2010/wordprocessingGroup">
                    <wpg:wgp>
                      <wpg:cNvGrpSpPr/>
                      <wpg:grpSpPr>
                        <a:xfrm>
                          <a:off x="0" y="0"/>
                          <a:ext cx="1875790" cy="471170"/>
                          <a:chOff x="219096" y="-7951"/>
                          <a:chExt cx="2086518" cy="471976"/>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673" y="-7951"/>
                            <a:ext cx="1906941" cy="471976"/>
                          </a:xfrm>
                          <a:prstGeom prst="rect">
                            <a:avLst/>
                          </a:prstGeom>
                          <a:solidFill>
                            <a:schemeClr val="lt1"/>
                          </a:solidFill>
                          <a:ln w="6350">
                            <a:noFill/>
                          </a:ln>
                        </wps:spPr>
                        <wps:txbx>
                          <w:txbxContent>
                            <w:p w14:paraId="03CE528E" w14:textId="44E5620A" w:rsidR="00FA4A60" w:rsidRPr="00FA4A60" w:rsidRDefault="00BF45C7" w:rsidP="00782312">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F06E5E" w:rsidRPr="00F06E5E">
                                <w:rPr>
                                  <w:i/>
                                  <w:color w:val="7F7F7F" w:themeColor="text1" w:themeTint="80"/>
                                  <w:lang w:val="nl-NL"/>
                                </w:rPr>
                                <w:t>Léon Huizinga</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3213D" id="Gruppieren 10" o:spid="_x0000_s1026" style="position:absolute;left:0;text-align:left;margin-left:150.65pt;margin-top:5.8pt;width:147.7pt;height:37.1pt;z-index:251681792;mso-width-relative:margin;mso-height-relative:margin" coordorigin="2190,-79" coordsize="20865,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">
                <v:shape id="Freeform 15" o:spid="_x0000_s1027"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28" type="#_x0000_t202" style="position:absolute;left:3986;top:-79;width:19070;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03CE528E" w14:textId="44E5620A" w:rsidR="00FA4A60" w:rsidRPr="00FA4A60" w:rsidRDefault="00BF45C7" w:rsidP="00782312">
                        <w:pPr>
                          <w:rPr>
                            <w:i/>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FA4A60">
                          <w:rPr>
                            <w:i/>
                            <w:color w:val="7F7F7F" w:themeColor="text1" w:themeTint="80"/>
                          </w:rPr>
                          <w:t xml:space="preserve"> </w:t>
                        </w:r>
                        <w:r w:rsidR="00F06E5E" w:rsidRPr="00F06E5E">
                          <w:rPr>
                            <w:i/>
                            <w:color w:val="7F7F7F" w:themeColor="text1" w:themeTint="80"/>
                            <w:lang w:val="nl-NL"/>
                          </w:rPr>
                          <w:t>Léon Huizinga</w:t>
                        </w:r>
                      </w:p>
                    </w:txbxContent>
                  </v:textbox>
                </v:shape>
              </v:group>
            </w:pict>
          </mc:Fallback>
        </mc:AlternateContent>
      </w:r>
      <w:r w:rsidR="00F571B1">
        <w:rPr>
          <w:noProof/>
          <w:lang w:bidi="ar-SA"/>
        </w:rPr>
        <mc:AlternateContent>
          <mc:Choice Requires="wpg">
            <w:drawing>
              <wp:anchor distT="0" distB="0" distL="114300" distR="114300" simplePos="0" relativeHeight="251679744" behindDoc="0" locked="0" layoutInCell="1" allowOverlap="1" wp14:anchorId="1DD8BB3E" wp14:editId="606CE395">
                <wp:simplePos x="0" y="0"/>
                <wp:positionH relativeFrom="column">
                  <wp:posOffset>76200</wp:posOffset>
                </wp:positionH>
                <wp:positionV relativeFrom="paragraph">
                  <wp:posOffset>75565</wp:posOffset>
                </wp:positionV>
                <wp:extent cx="2514600" cy="457200"/>
                <wp:effectExtent l="0" t="0" r="0" b="0"/>
                <wp:wrapNone/>
                <wp:docPr id="9" name="Gruppieren 9"/>
                <wp:cNvGraphicFramePr/>
                <a:graphic xmlns:a="http://schemas.openxmlformats.org/drawingml/2006/main">
                  <a:graphicData uri="http://schemas.microsoft.com/office/word/2010/wordprocessingGroup">
                    <wpg:wgp>
                      <wpg:cNvGrpSpPr/>
                      <wpg:grpSpPr>
                        <a:xfrm>
                          <a:off x="0" y="0"/>
                          <a:ext cx="2514600" cy="457200"/>
                          <a:chOff x="0" y="0"/>
                          <a:chExt cx="2514817" cy="457200"/>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25" y="0"/>
                            <a:ext cx="2363792" cy="457200"/>
                          </a:xfrm>
                          <a:prstGeom prst="rect">
                            <a:avLst/>
                          </a:prstGeom>
                          <a:solidFill>
                            <a:schemeClr val="lt1"/>
                          </a:solidFill>
                          <a:ln w="6350">
                            <a:noFill/>
                          </a:ln>
                        </wps:spPr>
                        <wps:txbx>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8BB3E" id="Gruppieren 9" o:spid="_x0000_s1029" style="position:absolute;left:0;text-align:left;margin-left:6pt;margin-top:5.95pt;width:198pt;height:36pt;z-index:251679744;mso-width-relative:margin;mso-height-relative:margin" coordsize="2514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10;width:236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7B3A6DCC" w14:textId="78D118DB"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82312">
                              <w:rPr>
                                <w:rFonts w:cs="Arial"/>
                                <w:i/>
                                <w:color w:val="7F7F7F" w:themeColor="text1" w:themeTint="80"/>
                              </w:rPr>
                              <w:t>Lisa-Maria Heigl</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3C2FB5">
        <w:rPr>
          <w:noProof/>
          <w:lang w:bidi="ar-SA"/>
        </w:rPr>
        <mc:AlternateContent>
          <mc:Choice Requires="wpg">
            <w:drawing>
              <wp:anchor distT="0" distB="0" distL="114300" distR="114300" simplePos="0" relativeHeight="251683840" behindDoc="0" locked="0" layoutInCell="1" allowOverlap="1" wp14:anchorId="0FA7B7F2" wp14:editId="19666677">
                <wp:simplePos x="0" y="0"/>
                <wp:positionH relativeFrom="column">
                  <wp:posOffset>3683221</wp:posOffset>
                </wp:positionH>
                <wp:positionV relativeFrom="paragraph">
                  <wp:posOffset>73660</wp:posOffset>
                </wp:positionV>
                <wp:extent cx="1779270" cy="198755"/>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72B16A52" w14:textId="1AEBE842"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995A1E">
                                <w:rPr>
                                  <w:rFonts w:cs="Arial"/>
                                  <w:i/>
                                  <w:color w:val="7F7F7F" w:themeColor="text1" w:themeTint="80"/>
                                </w:rPr>
                                <w:t>Ne</w:t>
                              </w:r>
                              <w:r w:rsidR="00C07E32">
                                <w:rPr>
                                  <w:rFonts w:cs="Arial"/>
                                  <w:i/>
                                  <w:color w:val="7F7F7F" w:themeColor="text1" w:themeTint="80"/>
                                </w:rPr>
                                <w:t>therlands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7B7F2" id="Gruppieren 21" o:spid="_x0000_s1032" style="position:absolute;left:0;text-align:left;margin-left:290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">
                <v:shape id="Freeform 15" o:spid="_x0000_s1033"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4"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72B16A52" w14:textId="1AEBE842" w:rsidR="00E70149" w:rsidRPr="00BF45C7" w:rsidRDefault="006274E0" w:rsidP="00E70149">
                        <w:pPr>
                          <w:rPr>
                            <w:rFonts w:cs="Arial"/>
                            <w:color w:val="7F7F7F" w:themeColor="text1" w:themeTint="80"/>
                          </w:rPr>
                        </w:pPr>
                        <w:r>
                          <w:rPr>
                            <w:rFonts w:cs="Arial"/>
                            <w:b/>
                            <w:color w:val="7F7F7F" w:themeColor="text1" w:themeTint="80"/>
                          </w:rPr>
                          <w:t>Location</w:t>
                        </w:r>
                        <w:r w:rsidR="003C2FB5">
                          <w:rPr>
                            <w:rFonts w:cs="Arial"/>
                            <w:bCs/>
                            <w:color w:val="7F7F7F" w:themeColor="text1" w:themeTint="80"/>
                          </w:rPr>
                          <w:t xml:space="preserve"> Ort:</w:t>
                        </w:r>
                        <w:r w:rsidR="002639B4">
                          <w:rPr>
                            <w:rFonts w:cs="Arial"/>
                            <w:color w:val="7F7F7F" w:themeColor="text1" w:themeTint="80"/>
                          </w:rPr>
                          <w:t xml:space="preserve"> </w:t>
                        </w:r>
                        <w:r w:rsidR="00995A1E">
                          <w:rPr>
                            <w:rFonts w:cs="Arial"/>
                            <w:i/>
                            <w:color w:val="7F7F7F" w:themeColor="text1" w:themeTint="80"/>
                          </w:rPr>
                          <w:t>Ne</w:t>
                        </w:r>
                        <w:r w:rsidR="00C07E32">
                          <w:rPr>
                            <w:rFonts w:cs="Arial"/>
                            <w:i/>
                            <w:color w:val="7F7F7F" w:themeColor="text1" w:themeTint="80"/>
                          </w:rPr>
                          <w:t>therlands</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2EB54B1E" wp14:editId="3F39EAB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29A37A5C" w14:textId="50EE945A"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95A1E">
                                <w:rPr>
                                  <w:rFonts w:cs="Arial"/>
                                  <w:i/>
                                  <w:color w:val="7F7F7F" w:themeColor="text1" w:themeTint="80"/>
                                </w:rPr>
                                <w:t>03</w:t>
                              </w:r>
                              <w:r w:rsidR="003F3817">
                                <w:rPr>
                                  <w:rFonts w:cs="Arial"/>
                                  <w:i/>
                                  <w:color w:val="7F7F7F" w:themeColor="text1" w:themeTint="80"/>
                                </w:rPr>
                                <w:t>/</w:t>
                              </w:r>
                              <w:r w:rsidR="00B75B43">
                                <w:rPr>
                                  <w:rFonts w:cs="Arial"/>
                                  <w:i/>
                                  <w:color w:val="7F7F7F" w:themeColor="text1" w:themeTint="80"/>
                                </w:rPr>
                                <w:t>202</w:t>
                              </w:r>
                              <w:r w:rsidR="00995A1E">
                                <w:rPr>
                                  <w:rFonts w:cs="Arial"/>
                                  <w:i/>
                                  <w:color w:val="7F7F7F" w:themeColor="text1" w:themeTint="80"/>
                                </w:rPr>
                                <w:t>6</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54B1E"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Q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rO9yNdMI6ps3uSnC9F8Y+CI18Dm+Qn77hp6gU1kLQuhZC&#10;GQ479f4t/+29t/cdGt5z6TCO0WnW9a1CXOD+BCPXJKytQrPQqv6OSvyGnI6hsyZFRZXJmxsHQgWM&#10;0LxvHtssmJbUn2+/C93ujsjicL+qUKuJ6dFJeSyd1Tvs7spJ1NHuUtjV/FSod/suPF7+M7n+Bw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S0mQkQQAAOEMAAAOAAAAAAAAAAAAAAAAAC4CAABkcnMvZTJvRG9jLnhtbFBL&#10;AQItABQABgAIAAAAIQBqHqHl3wAAAAoBAAAPAAAAAAAAAAAAAAAAAOsGAABkcnMvZG93bnJldi54&#10;bWxQSwUGAAAAAAQABADzAAAA9wc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29A37A5C" w14:textId="50EE945A"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95A1E">
                          <w:rPr>
                            <w:rFonts w:cs="Arial"/>
                            <w:i/>
                            <w:color w:val="7F7F7F" w:themeColor="text1" w:themeTint="80"/>
                          </w:rPr>
                          <w:t>03</w:t>
                        </w:r>
                        <w:r w:rsidR="003F3817">
                          <w:rPr>
                            <w:rFonts w:cs="Arial"/>
                            <w:i/>
                            <w:color w:val="7F7F7F" w:themeColor="text1" w:themeTint="80"/>
                          </w:rPr>
                          <w:t>/</w:t>
                        </w:r>
                        <w:r w:rsidR="00B75B43">
                          <w:rPr>
                            <w:rFonts w:cs="Arial"/>
                            <w:i/>
                            <w:color w:val="7F7F7F" w:themeColor="text1" w:themeTint="80"/>
                          </w:rPr>
                          <w:t>202</w:t>
                        </w:r>
                        <w:r w:rsidR="00995A1E">
                          <w:rPr>
                            <w:rFonts w:cs="Arial"/>
                            <w:i/>
                            <w:color w:val="7F7F7F" w:themeColor="text1" w:themeTint="80"/>
                          </w:rPr>
                          <w:t>6</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r w:rsidR="000D51D6">
        <w:rPr>
          <w:color w:val="323031"/>
        </w:rPr>
        <w:t xml:space="preserve"> </w:t>
      </w:r>
    </w:p>
    <w:p w14:paraId="7DEE6EEB" w14:textId="64A5040A" w:rsidR="00020C72" w:rsidRDefault="00020C72" w:rsidP="007823F5">
      <w:pPr>
        <w:spacing w:line="360" w:lineRule="auto"/>
        <w:rPr>
          <w:rFonts w:ascii="Arial" w:hAnsi="Arial" w:cs="Arial"/>
          <w:b/>
          <w:sz w:val="32"/>
          <w:szCs w:val="32"/>
          <w:u w:val="single"/>
        </w:rPr>
      </w:pPr>
    </w:p>
    <w:p w14:paraId="430E7E55" w14:textId="77777777" w:rsidR="00C07E32" w:rsidRPr="00C07E32" w:rsidRDefault="00C07E32" w:rsidP="00C07E32">
      <w:pPr>
        <w:spacing w:line="360" w:lineRule="auto"/>
        <w:rPr>
          <w:rFonts w:ascii="Arial" w:hAnsi="Arial" w:cs="Arial"/>
          <w:b/>
          <w:bCs/>
          <w:sz w:val="32"/>
          <w:szCs w:val="32"/>
          <w:u w:val="single"/>
        </w:rPr>
      </w:pPr>
      <w:r w:rsidRPr="00C07E32">
        <w:rPr>
          <w:rFonts w:ascii="Arial" w:hAnsi="Arial" w:cs="Arial"/>
          <w:b/>
          <w:bCs/>
          <w:sz w:val="32"/>
          <w:szCs w:val="32"/>
          <w:u w:val="single"/>
        </w:rPr>
        <w:t>Hybrid system makes the 830 G suitable for port operations</w:t>
      </w:r>
    </w:p>
    <w:p w14:paraId="18DBBD21" w14:textId="77777777" w:rsidR="00160DC5" w:rsidRDefault="00160DC5" w:rsidP="00862D9C">
      <w:pPr>
        <w:spacing w:line="360" w:lineRule="auto"/>
        <w:rPr>
          <w:rFonts w:ascii="Arial" w:hAnsi="Arial" w:cs="Arial"/>
          <w:b/>
          <w:bCs/>
          <w:sz w:val="24"/>
          <w:szCs w:val="24"/>
        </w:rPr>
      </w:pPr>
    </w:p>
    <w:p w14:paraId="118E870F" w14:textId="77777777" w:rsidR="00C07E32" w:rsidRPr="00C07E32" w:rsidRDefault="00C07E32" w:rsidP="00C07E32">
      <w:pPr>
        <w:spacing w:line="360" w:lineRule="auto"/>
        <w:rPr>
          <w:rFonts w:ascii="Arial" w:hAnsi="Arial" w:cs="Arial"/>
          <w:b/>
          <w:bCs/>
          <w:color w:val="000000"/>
          <w:sz w:val="24"/>
          <w:szCs w:val="24"/>
        </w:rPr>
      </w:pPr>
      <w:r w:rsidRPr="00C07E32">
        <w:rPr>
          <w:rFonts w:ascii="Arial" w:hAnsi="Arial" w:cs="Arial"/>
          <w:b/>
          <w:bCs/>
          <w:color w:val="000000"/>
          <w:sz w:val="24"/>
          <w:szCs w:val="24"/>
          <w:lang w:val="nl-BE"/>
        </w:rPr>
        <w:t xml:space="preserve">At the Port of Amsterdam, the loading and unloading of inland waterway vessels is an integral part of day-to-day operations at Verhoeks Overslag. </w:t>
      </w:r>
      <w:r w:rsidRPr="00C07E32">
        <w:rPr>
          <w:rFonts w:ascii="Arial" w:hAnsi="Arial" w:cs="Arial"/>
          <w:b/>
          <w:bCs/>
          <w:color w:val="000000"/>
          <w:sz w:val="24"/>
          <w:szCs w:val="24"/>
        </w:rPr>
        <w:t xml:space="preserve">The company organises comprehensive handling and transport solutions for bulk and general cargo such as sand, gravel and cellulose – always with the aim of providing customers with a seamless and reliable service. To meet these requirements, Verhoeks Overslag relies on the SENNEBOGEN 830 G with hybrid system – designed for high-performance port operations. </w:t>
      </w:r>
    </w:p>
    <w:p w14:paraId="2DD5B59C" w14:textId="77777777" w:rsidR="00177F84" w:rsidRPr="009F68DF" w:rsidRDefault="00177F84" w:rsidP="008E113C">
      <w:pPr>
        <w:spacing w:line="360" w:lineRule="auto"/>
        <w:rPr>
          <w:rFonts w:ascii="Arial" w:hAnsi="Arial" w:cs="Arial"/>
          <w:sz w:val="24"/>
          <w:szCs w:val="24"/>
        </w:rPr>
      </w:pPr>
    </w:p>
    <w:p w14:paraId="67A80745" w14:textId="77777777" w:rsidR="00C07E32" w:rsidRPr="00C07E32" w:rsidRDefault="00C07E32" w:rsidP="00C07E32">
      <w:pPr>
        <w:spacing w:line="360" w:lineRule="auto"/>
        <w:rPr>
          <w:rFonts w:ascii="Arial" w:hAnsi="Arial" w:cs="Arial"/>
          <w:b/>
          <w:bCs/>
          <w:sz w:val="24"/>
          <w:szCs w:val="24"/>
          <w:lang w:val="nl-BE"/>
        </w:rPr>
      </w:pPr>
      <w:r w:rsidRPr="00C07E32">
        <w:rPr>
          <w:rFonts w:ascii="Arial" w:hAnsi="Arial" w:cs="Arial"/>
          <w:b/>
          <w:bCs/>
          <w:sz w:val="24"/>
          <w:szCs w:val="24"/>
          <w:lang w:val="nl-BE"/>
        </w:rPr>
        <w:t xml:space="preserve">Efficient material handling with a 17-metre reach </w:t>
      </w:r>
    </w:p>
    <w:p w14:paraId="0EBA534D" w14:textId="77777777" w:rsidR="00995A1E" w:rsidRPr="00C07E32" w:rsidRDefault="00995A1E" w:rsidP="00B02A98">
      <w:pPr>
        <w:spacing w:line="360" w:lineRule="auto"/>
        <w:rPr>
          <w:rFonts w:ascii="Arial" w:hAnsi="Arial" w:cs="Arial"/>
          <w:sz w:val="24"/>
          <w:szCs w:val="24"/>
          <w:lang w:val="nl-BE"/>
        </w:rPr>
      </w:pPr>
    </w:p>
    <w:p w14:paraId="2C07945C" w14:textId="6BEB8BD5" w:rsidR="00C07E32" w:rsidRPr="00C07E32" w:rsidRDefault="00C07E32" w:rsidP="00C07E32">
      <w:pPr>
        <w:spacing w:line="360" w:lineRule="auto"/>
        <w:rPr>
          <w:rFonts w:ascii="Arial" w:hAnsi="Arial" w:cs="Arial"/>
          <w:sz w:val="24"/>
          <w:szCs w:val="24"/>
        </w:rPr>
      </w:pPr>
      <w:r w:rsidRPr="00C07E32">
        <w:rPr>
          <w:rFonts w:ascii="Arial" w:hAnsi="Arial" w:cs="Arial"/>
          <w:sz w:val="24"/>
          <w:szCs w:val="24"/>
          <w:lang w:val="nl-BE"/>
        </w:rPr>
        <w:t xml:space="preserve">Two </w:t>
      </w:r>
      <w:r w:rsidR="00DB299B">
        <w:rPr>
          <w:rFonts w:ascii="Arial" w:hAnsi="Arial" w:cs="Arial"/>
          <w:sz w:val="24"/>
          <w:szCs w:val="24"/>
          <w:lang w:val="nl-BE"/>
        </w:rPr>
        <w:t>or</w:t>
      </w:r>
      <w:r w:rsidRPr="00C07E32">
        <w:rPr>
          <w:rFonts w:ascii="Arial" w:hAnsi="Arial" w:cs="Arial"/>
          <w:sz w:val="24"/>
          <w:szCs w:val="24"/>
          <w:lang w:val="nl-BE"/>
        </w:rPr>
        <w:t xml:space="preserve"> three ships </w:t>
      </w:r>
      <w:r w:rsidR="00DB299B">
        <w:rPr>
          <w:rFonts w:ascii="Arial" w:hAnsi="Arial" w:cs="Arial"/>
          <w:sz w:val="24"/>
          <w:szCs w:val="24"/>
          <w:lang w:val="nl-BE"/>
        </w:rPr>
        <w:t>have to be</w:t>
      </w:r>
      <w:r w:rsidRPr="00C07E32">
        <w:rPr>
          <w:rFonts w:ascii="Arial" w:hAnsi="Arial" w:cs="Arial"/>
          <w:sz w:val="24"/>
          <w:szCs w:val="24"/>
          <w:lang w:val="nl-BE"/>
        </w:rPr>
        <w:t xml:space="preserve"> unloaded at th</w:t>
      </w:r>
      <w:r w:rsidR="00DB299B">
        <w:rPr>
          <w:rFonts w:ascii="Arial" w:hAnsi="Arial" w:cs="Arial"/>
          <w:sz w:val="24"/>
          <w:szCs w:val="24"/>
          <w:lang w:val="nl-BE"/>
        </w:rPr>
        <w:t>is</w:t>
      </w:r>
      <w:r w:rsidRPr="00C07E32">
        <w:rPr>
          <w:rFonts w:ascii="Arial" w:hAnsi="Arial" w:cs="Arial"/>
          <w:sz w:val="24"/>
          <w:szCs w:val="24"/>
          <w:lang w:val="nl-BE"/>
        </w:rPr>
        <w:t xml:space="preserve"> site </w:t>
      </w:r>
      <w:r w:rsidR="00DB299B">
        <w:rPr>
          <w:rFonts w:ascii="Arial" w:hAnsi="Arial" w:cs="Arial"/>
          <w:sz w:val="24"/>
          <w:szCs w:val="24"/>
          <w:lang w:val="nl-BE"/>
        </w:rPr>
        <w:t>every</w:t>
      </w:r>
      <w:r w:rsidRPr="00C07E32">
        <w:rPr>
          <w:rFonts w:ascii="Arial" w:hAnsi="Arial" w:cs="Arial"/>
          <w:sz w:val="24"/>
          <w:szCs w:val="24"/>
          <w:lang w:val="nl-BE"/>
        </w:rPr>
        <w:t xml:space="preserve"> week. </w:t>
      </w:r>
      <w:r w:rsidRPr="00C07E32">
        <w:rPr>
          <w:rFonts w:ascii="Arial" w:hAnsi="Arial" w:cs="Arial"/>
          <w:sz w:val="24"/>
          <w:szCs w:val="24"/>
        </w:rPr>
        <w:t>This requires fast, consistent workflows. With a reach of 17 metres and a cycle time of just 17 seconds, the handling machine ensures a constant flow of material.</w:t>
      </w:r>
    </w:p>
    <w:p w14:paraId="394B1881" w14:textId="3F124CF5" w:rsidR="00C4422D" w:rsidRDefault="00C07E32" w:rsidP="00C07E32">
      <w:pPr>
        <w:spacing w:line="360" w:lineRule="auto"/>
        <w:rPr>
          <w:rFonts w:ascii="Arial" w:hAnsi="Arial" w:cs="Arial"/>
          <w:sz w:val="24"/>
          <w:szCs w:val="24"/>
          <w:lang w:val="nl-BE"/>
        </w:rPr>
      </w:pPr>
      <w:r w:rsidRPr="00C07E32">
        <w:rPr>
          <w:rFonts w:ascii="Arial" w:hAnsi="Arial" w:cs="Arial"/>
          <w:sz w:val="24"/>
          <w:szCs w:val="24"/>
          <w:lang w:val="nl-BE"/>
        </w:rPr>
        <w:t>It is particularly when unloading inland waterway vessels that the crucial interplay between reach and power becomes apparent. The boom must reach deep into the hull to fully access the material</w:t>
      </w:r>
      <w:r w:rsidR="005F4A36">
        <w:rPr>
          <w:rFonts w:ascii="Arial" w:hAnsi="Arial" w:cs="Arial"/>
          <w:sz w:val="24"/>
          <w:szCs w:val="24"/>
          <w:lang w:val="nl-BE"/>
        </w:rPr>
        <w:t xml:space="preserve"> </w:t>
      </w:r>
      <w:r w:rsidRPr="00C07E32">
        <w:rPr>
          <w:rFonts w:ascii="Arial" w:hAnsi="Arial" w:cs="Arial"/>
          <w:sz w:val="24"/>
          <w:szCs w:val="24"/>
          <w:lang w:val="nl-BE"/>
        </w:rPr>
        <w:t>without losing any power in the process.</w:t>
      </w:r>
    </w:p>
    <w:p w14:paraId="4E18D53B" w14:textId="77777777" w:rsidR="00C07E32" w:rsidRPr="00C07E32" w:rsidRDefault="00C07E32" w:rsidP="00C07E32">
      <w:pPr>
        <w:spacing w:line="360" w:lineRule="auto"/>
        <w:rPr>
          <w:rFonts w:ascii="Arial" w:hAnsi="Arial" w:cs="Arial"/>
          <w:sz w:val="24"/>
          <w:szCs w:val="24"/>
          <w:lang w:val="nl-BE"/>
        </w:rPr>
      </w:pPr>
    </w:p>
    <w:p w14:paraId="183122F2" w14:textId="13EA9465" w:rsidR="00C07E32" w:rsidRPr="00DB299B" w:rsidRDefault="00C07E32" w:rsidP="00C07E32">
      <w:pPr>
        <w:spacing w:line="360" w:lineRule="auto"/>
        <w:rPr>
          <w:rFonts w:ascii="Arial" w:hAnsi="Arial" w:cs="Arial"/>
          <w:b/>
          <w:bCs/>
          <w:sz w:val="24"/>
          <w:szCs w:val="24"/>
          <w:lang w:val="nl-BE"/>
        </w:rPr>
      </w:pPr>
      <w:r w:rsidRPr="00DB299B">
        <w:rPr>
          <w:rFonts w:ascii="Arial" w:hAnsi="Arial" w:cs="Arial"/>
          <w:b/>
          <w:bCs/>
          <w:sz w:val="24"/>
          <w:szCs w:val="24"/>
          <w:lang w:val="nl-BE"/>
        </w:rPr>
        <w:t xml:space="preserve">Hybrid system for </w:t>
      </w:r>
      <w:r w:rsidR="00DB299B" w:rsidRPr="00DB299B">
        <w:rPr>
          <w:rFonts w:ascii="Arial" w:hAnsi="Arial" w:cs="Arial"/>
          <w:b/>
          <w:bCs/>
          <w:sz w:val="24"/>
          <w:szCs w:val="24"/>
          <w:lang w:val="nl-BE"/>
        </w:rPr>
        <w:t>more lifting capacity</w:t>
      </w:r>
      <w:r w:rsidRPr="00DB299B">
        <w:rPr>
          <w:rFonts w:ascii="Arial" w:hAnsi="Arial" w:cs="Arial"/>
          <w:b/>
          <w:bCs/>
          <w:sz w:val="24"/>
          <w:szCs w:val="24"/>
          <w:lang w:val="nl-BE"/>
        </w:rPr>
        <w:t xml:space="preserve"> </w:t>
      </w:r>
    </w:p>
    <w:p w14:paraId="2F9C4F21" w14:textId="77777777" w:rsidR="00995A1E" w:rsidRPr="00DB299B" w:rsidRDefault="00995A1E" w:rsidP="0066503D">
      <w:pPr>
        <w:spacing w:line="360" w:lineRule="auto"/>
        <w:rPr>
          <w:rFonts w:ascii="Arial" w:hAnsi="Arial" w:cs="Arial"/>
          <w:b/>
          <w:bCs/>
          <w:sz w:val="24"/>
          <w:szCs w:val="24"/>
          <w:lang w:val="nl-BE"/>
        </w:rPr>
      </w:pPr>
    </w:p>
    <w:p w14:paraId="51E8D1AB" w14:textId="77777777" w:rsidR="00C07E32" w:rsidRDefault="00C07E32" w:rsidP="00995A1E">
      <w:pPr>
        <w:spacing w:line="360" w:lineRule="auto"/>
        <w:rPr>
          <w:rFonts w:ascii="Arial" w:hAnsi="Arial" w:cs="Arial"/>
          <w:sz w:val="24"/>
          <w:szCs w:val="24"/>
          <w:lang w:val="nl-BE"/>
        </w:rPr>
      </w:pPr>
      <w:r w:rsidRPr="00C07E32">
        <w:rPr>
          <w:rFonts w:ascii="Arial" w:hAnsi="Arial" w:cs="Arial"/>
          <w:sz w:val="24"/>
          <w:szCs w:val="24"/>
          <w:lang w:val="nl-BE"/>
        </w:rPr>
        <w:t xml:space="preserve">A key feature is the third hybrid cylinder. The system stores energy as the boom is lowered and uses it to lift the equipment when the boom is raised. This advanced Green Hybrid energy recovery system is a new addition to this class of machinery and is now available as an optional extra on the 830 G. This ensures that performance remains consistent even at great depths – a clear advantage in port operations. </w:t>
      </w:r>
    </w:p>
    <w:p w14:paraId="469875F9" w14:textId="5310D7CF" w:rsidR="00C07E32" w:rsidRPr="00C07E32" w:rsidRDefault="00C07E32" w:rsidP="00C07E32">
      <w:pPr>
        <w:spacing w:line="360" w:lineRule="auto"/>
        <w:rPr>
          <w:rFonts w:ascii="Arial" w:hAnsi="Arial" w:cs="Arial"/>
          <w:i/>
          <w:iCs/>
          <w:sz w:val="24"/>
          <w:szCs w:val="24"/>
          <w:lang w:val="nl-BE"/>
        </w:rPr>
      </w:pPr>
      <w:r w:rsidRPr="00C07E32">
        <w:rPr>
          <w:rFonts w:ascii="Arial" w:hAnsi="Arial" w:cs="Arial"/>
          <w:i/>
          <w:iCs/>
          <w:sz w:val="24"/>
          <w:szCs w:val="24"/>
          <w:lang w:val="nl-BE"/>
        </w:rPr>
        <w:t xml:space="preserve">“We chose this machine because of the third hybrid cylinder. The system ensures that we can reach the ship’s </w:t>
      </w:r>
      <w:r w:rsidR="00DB299B">
        <w:rPr>
          <w:rFonts w:ascii="Arial" w:hAnsi="Arial" w:cs="Arial"/>
          <w:i/>
          <w:iCs/>
          <w:sz w:val="24"/>
          <w:szCs w:val="24"/>
          <w:lang w:val="nl-BE"/>
        </w:rPr>
        <w:t>floor</w:t>
      </w:r>
      <w:r w:rsidRPr="00C07E32">
        <w:rPr>
          <w:rFonts w:ascii="Arial" w:hAnsi="Arial" w:cs="Arial"/>
          <w:i/>
          <w:iCs/>
          <w:sz w:val="24"/>
          <w:szCs w:val="24"/>
          <w:lang w:val="nl-BE"/>
        </w:rPr>
        <w:t xml:space="preserve"> with ease</w:t>
      </w:r>
      <w:r w:rsidR="005F4A36">
        <w:rPr>
          <w:rFonts w:ascii="Arial" w:hAnsi="Arial" w:cs="Arial"/>
          <w:i/>
          <w:iCs/>
          <w:sz w:val="24"/>
          <w:szCs w:val="24"/>
          <w:lang w:val="nl-BE"/>
        </w:rPr>
        <w:t>,</w:t>
      </w:r>
      <w:r w:rsidRPr="00C07E32">
        <w:rPr>
          <w:rFonts w:ascii="Arial" w:hAnsi="Arial" w:cs="Arial"/>
          <w:i/>
          <w:iCs/>
          <w:sz w:val="24"/>
          <w:szCs w:val="24"/>
          <w:lang w:val="nl-BE"/>
        </w:rPr>
        <w:t xml:space="preserve"> even with a fully loaded bucket. </w:t>
      </w:r>
      <w:r w:rsidR="001C35A3" w:rsidRPr="001C35A3">
        <w:rPr>
          <w:rFonts w:ascii="Arial" w:hAnsi="Arial" w:cs="Arial"/>
          <w:i/>
          <w:iCs/>
          <w:sz w:val="24"/>
          <w:szCs w:val="24"/>
          <w:lang w:val="nl-BE"/>
        </w:rPr>
        <w:t>We have additional lifting capacity when raising weights.</w:t>
      </w:r>
      <w:r w:rsidR="001C35A3">
        <w:rPr>
          <w:rFonts w:ascii="Arial" w:hAnsi="Arial" w:cs="Arial"/>
          <w:i/>
          <w:iCs/>
          <w:sz w:val="24"/>
          <w:szCs w:val="24"/>
          <w:lang w:val="nl-BE"/>
        </w:rPr>
        <w:t xml:space="preserve"> </w:t>
      </w:r>
      <w:r w:rsidRPr="00C07E32">
        <w:rPr>
          <w:rFonts w:ascii="Arial" w:hAnsi="Arial" w:cs="Arial"/>
          <w:i/>
          <w:iCs/>
          <w:sz w:val="24"/>
          <w:szCs w:val="24"/>
          <w:lang w:val="nl-BE"/>
        </w:rPr>
        <w:t xml:space="preserve">This enables us to achieve a high handling capacity per hour.” </w:t>
      </w:r>
      <w:r w:rsidRPr="00C07E32">
        <w:rPr>
          <w:rFonts w:ascii="Arial" w:hAnsi="Arial" w:cs="Arial"/>
          <w:sz w:val="24"/>
          <w:szCs w:val="24"/>
          <w:lang w:val="nl-BE"/>
        </w:rPr>
        <w:t>–</w:t>
      </w:r>
      <w:r w:rsidR="0030112F">
        <w:rPr>
          <w:rFonts w:ascii="Arial" w:hAnsi="Arial" w:cs="Arial"/>
          <w:sz w:val="24"/>
          <w:szCs w:val="24"/>
          <w:lang w:val="nl-BE"/>
        </w:rPr>
        <w:t xml:space="preserve"> </w:t>
      </w:r>
      <w:r w:rsidRPr="00C07E32">
        <w:rPr>
          <w:rFonts w:ascii="Arial" w:hAnsi="Arial" w:cs="Arial"/>
          <w:sz w:val="24"/>
          <w:szCs w:val="24"/>
          <w:lang w:val="nl-BE"/>
        </w:rPr>
        <w:t>says André Verhoeks, owner of Verhoeks Overslag.</w:t>
      </w:r>
      <w:r w:rsidRPr="00C07E32">
        <w:rPr>
          <w:rFonts w:ascii="Arial" w:hAnsi="Arial" w:cs="Arial"/>
          <w:i/>
          <w:iCs/>
          <w:sz w:val="24"/>
          <w:szCs w:val="24"/>
          <w:lang w:val="nl-BE"/>
        </w:rPr>
        <w:t xml:space="preserve"> </w:t>
      </w:r>
    </w:p>
    <w:p w14:paraId="039289AD" w14:textId="77777777" w:rsidR="00C07E32" w:rsidRDefault="00C07E32" w:rsidP="00995A1E">
      <w:pPr>
        <w:spacing w:line="360" w:lineRule="auto"/>
        <w:rPr>
          <w:rFonts w:ascii="Arial" w:hAnsi="Arial" w:cs="Arial"/>
          <w:sz w:val="24"/>
          <w:szCs w:val="24"/>
          <w:lang w:val="nl-BE"/>
        </w:rPr>
      </w:pPr>
    </w:p>
    <w:p w14:paraId="5B1FABCB" w14:textId="342A5902" w:rsidR="0066503D" w:rsidRDefault="00C07E32" w:rsidP="0066503D">
      <w:pPr>
        <w:spacing w:line="360" w:lineRule="auto"/>
        <w:rPr>
          <w:rFonts w:ascii="Arial" w:hAnsi="Arial" w:cs="Arial"/>
          <w:sz w:val="24"/>
          <w:szCs w:val="24"/>
        </w:rPr>
      </w:pPr>
      <w:r w:rsidRPr="00C07E32">
        <w:rPr>
          <w:rFonts w:ascii="Arial" w:hAnsi="Arial" w:cs="Arial"/>
          <w:sz w:val="24"/>
          <w:szCs w:val="24"/>
        </w:rPr>
        <w:t>The system ensures consistently efficient handling, particularly with materials such as sand and gravel, which are packed tightly in the ship’s hold.</w:t>
      </w:r>
    </w:p>
    <w:p w14:paraId="7495FE88" w14:textId="77777777" w:rsidR="00C07E32" w:rsidRPr="009F68DF" w:rsidRDefault="00C07E32" w:rsidP="0066503D">
      <w:pPr>
        <w:spacing w:line="360" w:lineRule="auto"/>
        <w:rPr>
          <w:rFonts w:ascii="Arial" w:hAnsi="Arial" w:cs="Arial"/>
          <w:sz w:val="24"/>
          <w:szCs w:val="24"/>
        </w:rPr>
      </w:pPr>
    </w:p>
    <w:p w14:paraId="6B8A79F5" w14:textId="77777777" w:rsidR="00C07E32" w:rsidRPr="00C07E32" w:rsidRDefault="00C07E32" w:rsidP="00C07E32">
      <w:pPr>
        <w:spacing w:line="360" w:lineRule="auto"/>
        <w:rPr>
          <w:rFonts w:ascii="Arial" w:hAnsi="Arial" w:cs="Arial"/>
          <w:b/>
          <w:bCs/>
          <w:sz w:val="24"/>
          <w:szCs w:val="24"/>
        </w:rPr>
      </w:pPr>
      <w:r w:rsidRPr="00C07E32">
        <w:rPr>
          <w:rFonts w:ascii="Arial" w:hAnsi="Arial" w:cs="Arial"/>
          <w:b/>
          <w:bCs/>
          <w:sz w:val="24"/>
          <w:szCs w:val="24"/>
        </w:rPr>
        <w:t xml:space="preserve">Significant savings in day-to-day operations </w:t>
      </w:r>
    </w:p>
    <w:p w14:paraId="530301E7" w14:textId="77777777" w:rsidR="00995A1E" w:rsidRDefault="00995A1E" w:rsidP="0066503D">
      <w:pPr>
        <w:spacing w:line="360" w:lineRule="auto"/>
        <w:rPr>
          <w:rFonts w:ascii="Arial" w:hAnsi="Arial" w:cs="Arial"/>
          <w:b/>
          <w:bCs/>
          <w:sz w:val="24"/>
          <w:szCs w:val="24"/>
        </w:rPr>
      </w:pPr>
    </w:p>
    <w:p w14:paraId="542DDCD2" w14:textId="77777777" w:rsidR="00C07E32" w:rsidRDefault="00C07E32" w:rsidP="00995A1E">
      <w:pPr>
        <w:adjustRightInd w:val="0"/>
        <w:spacing w:line="360" w:lineRule="auto"/>
        <w:rPr>
          <w:rFonts w:ascii="Arial" w:hAnsi="Arial" w:cs="Arial"/>
          <w:sz w:val="24"/>
          <w:szCs w:val="24"/>
        </w:rPr>
      </w:pPr>
      <w:r w:rsidRPr="00C07E32">
        <w:rPr>
          <w:rFonts w:ascii="Arial" w:hAnsi="Arial" w:cs="Arial"/>
          <w:sz w:val="24"/>
          <w:szCs w:val="24"/>
        </w:rPr>
        <w:t xml:space="preserve">In addition to performance, cost-effectiveness also plays an important role. Compared to existing machines, there is a clear difference in fuel consumption: </w:t>
      </w:r>
    </w:p>
    <w:p w14:paraId="10E2CF13" w14:textId="15AF1B03" w:rsidR="00C07E32" w:rsidRPr="00C07E32" w:rsidRDefault="00C07E32" w:rsidP="00C07E32">
      <w:pPr>
        <w:adjustRightInd w:val="0"/>
        <w:spacing w:line="360" w:lineRule="auto"/>
        <w:rPr>
          <w:rFonts w:ascii="Arial" w:hAnsi="Arial" w:cs="Arial"/>
          <w:i/>
          <w:iCs/>
          <w:sz w:val="24"/>
          <w:szCs w:val="24"/>
          <w:lang w:val="nl-BE"/>
        </w:rPr>
      </w:pPr>
      <w:r w:rsidRPr="00C07E32">
        <w:rPr>
          <w:rFonts w:ascii="Arial" w:hAnsi="Arial" w:cs="Arial"/>
          <w:i/>
          <w:iCs/>
          <w:sz w:val="24"/>
          <w:szCs w:val="24"/>
          <w:lang w:val="nl-BE"/>
        </w:rPr>
        <w:t>“Our fuel consumption per tonne is around 10 per cent lower than that of our previous machines</w:t>
      </w:r>
      <w:r>
        <w:rPr>
          <w:rFonts w:ascii="Arial" w:hAnsi="Arial" w:cs="Arial"/>
          <w:i/>
          <w:iCs/>
          <w:sz w:val="24"/>
          <w:szCs w:val="24"/>
          <w:lang w:val="nl-BE"/>
        </w:rPr>
        <w:t>.</w:t>
      </w:r>
      <w:r w:rsidRPr="00C07E32">
        <w:rPr>
          <w:rFonts w:ascii="Arial" w:hAnsi="Arial" w:cs="Arial"/>
          <w:i/>
          <w:iCs/>
          <w:sz w:val="24"/>
          <w:szCs w:val="24"/>
          <w:lang w:val="nl-BE"/>
        </w:rPr>
        <w:t>”</w:t>
      </w:r>
    </w:p>
    <w:p w14:paraId="6C0D6D91" w14:textId="466971D4" w:rsidR="00995A1E" w:rsidRDefault="00C07E32" w:rsidP="004436C5">
      <w:pPr>
        <w:adjustRightInd w:val="0"/>
        <w:spacing w:line="360" w:lineRule="auto"/>
        <w:rPr>
          <w:rFonts w:ascii="Arial" w:hAnsi="Arial" w:cs="Arial"/>
          <w:sz w:val="24"/>
          <w:szCs w:val="24"/>
          <w:lang w:val="nl-BE"/>
        </w:rPr>
      </w:pPr>
      <w:r w:rsidRPr="00C07E32">
        <w:rPr>
          <w:rFonts w:ascii="Arial" w:hAnsi="Arial" w:cs="Arial"/>
          <w:sz w:val="24"/>
          <w:szCs w:val="24"/>
          <w:lang w:val="nl-BE"/>
        </w:rPr>
        <w:t>This saving has a direct impact on operating costs</w:t>
      </w:r>
      <w:r w:rsidR="005F4A36">
        <w:rPr>
          <w:rFonts w:ascii="Arial" w:hAnsi="Arial" w:cs="Arial"/>
          <w:sz w:val="24"/>
          <w:szCs w:val="24"/>
          <w:lang w:val="nl-BE"/>
        </w:rPr>
        <w:t>,</w:t>
      </w:r>
      <w:r w:rsidRPr="00C07E32">
        <w:rPr>
          <w:rFonts w:ascii="Arial" w:hAnsi="Arial" w:cs="Arial"/>
          <w:sz w:val="24"/>
          <w:szCs w:val="24"/>
          <w:lang w:val="nl-BE"/>
        </w:rPr>
        <w:t xml:space="preserve"> particularly in the case of regularly recurring cargo-handling processes such as those in Amsterdam.</w:t>
      </w:r>
    </w:p>
    <w:p w14:paraId="19ACCB4B" w14:textId="77777777" w:rsidR="00C07E32" w:rsidRPr="00C07E32" w:rsidRDefault="00C07E32" w:rsidP="004436C5">
      <w:pPr>
        <w:adjustRightInd w:val="0"/>
        <w:spacing w:line="360" w:lineRule="auto"/>
        <w:rPr>
          <w:rFonts w:ascii="Arial" w:hAnsi="Arial" w:cs="Arial"/>
          <w:sz w:val="24"/>
          <w:szCs w:val="24"/>
          <w:lang w:val="nl-BE"/>
        </w:rPr>
      </w:pPr>
    </w:p>
    <w:p w14:paraId="4A6FA3B6" w14:textId="77777777" w:rsidR="00C07E32" w:rsidRPr="00C07E32" w:rsidRDefault="00C07E32" w:rsidP="00C07E32">
      <w:pPr>
        <w:spacing w:line="360" w:lineRule="auto"/>
        <w:rPr>
          <w:rFonts w:ascii="Arial" w:hAnsi="Arial" w:cs="Arial"/>
          <w:b/>
          <w:bCs/>
          <w:sz w:val="24"/>
          <w:szCs w:val="24"/>
          <w:lang w:val="nl-BE"/>
        </w:rPr>
      </w:pPr>
      <w:r w:rsidRPr="00C07E32">
        <w:rPr>
          <w:rFonts w:ascii="Arial" w:hAnsi="Arial" w:cs="Arial"/>
          <w:b/>
          <w:bCs/>
          <w:sz w:val="24"/>
          <w:szCs w:val="24"/>
          <w:lang w:val="nl-BE"/>
        </w:rPr>
        <w:t>Cab with an excellent view of the work area</w:t>
      </w:r>
    </w:p>
    <w:p w14:paraId="01CF5F7A" w14:textId="77777777" w:rsidR="00995A1E" w:rsidRPr="00C07E32" w:rsidRDefault="00995A1E" w:rsidP="00995A1E">
      <w:pPr>
        <w:spacing w:line="360" w:lineRule="auto"/>
        <w:rPr>
          <w:rFonts w:ascii="Arial" w:hAnsi="Arial" w:cs="Arial"/>
          <w:b/>
          <w:bCs/>
          <w:sz w:val="24"/>
          <w:szCs w:val="24"/>
          <w:lang w:val="nl-BE"/>
        </w:rPr>
      </w:pPr>
    </w:p>
    <w:p w14:paraId="4EA7544E" w14:textId="77777777" w:rsidR="00C07E32" w:rsidRDefault="00C07E32" w:rsidP="00995A1E">
      <w:pPr>
        <w:adjustRightInd w:val="0"/>
        <w:spacing w:line="360" w:lineRule="auto"/>
        <w:rPr>
          <w:rFonts w:ascii="Arial" w:hAnsi="Arial" w:cs="Arial"/>
          <w:sz w:val="24"/>
          <w:szCs w:val="24"/>
          <w:lang w:val="nl-BE"/>
        </w:rPr>
      </w:pPr>
      <w:r w:rsidRPr="00C07E32">
        <w:rPr>
          <w:rFonts w:ascii="Arial" w:hAnsi="Arial" w:cs="Arial"/>
          <w:sz w:val="24"/>
          <w:szCs w:val="24"/>
          <w:lang w:val="nl-BE"/>
        </w:rPr>
        <w:t xml:space="preserve">Another key focus is the driver’s cab. The cab of the 830 G offers plenty of space and a significantly improved view of the working area. </w:t>
      </w:r>
    </w:p>
    <w:p w14:paraId="07FD824A" w14:textId="18214C68" w:rsidR="00C07E32" w:rsidRPr="00C07E32" w:rsidRDefault="00C07E32" w:rsidP="00C07E32">
      <w:pPr>
        <w:adjustRightInd w:val="0"/>
        <w:spacing w:line="360" w:lineRule="auto"/>
        <w:rPr>
          <w:rFonts w:ascii="Arial" w:hAnsi="Arial" w:cs="Arial"/>
          <w:i/>
          <w:iCs/>
          <w:sz w:val="24"/>
          <w:szCs w:val="24"/>
          <w:lang w:val="nl-BE"/>
        </w:rPr>
      </w:pPr>
      <w:r w:rsidRPr="00C07E32">
        <w:rPr>
          <w:rFonts w:ascii="Arial" w:hAnsi="Arial" w:cs="Arial"/>
          <w:i/>
          <w:iCs/>
          <w:sz w:val="24"/>
          <w:szCs w:val="24"/>
        </w:rPr>
        <w:t xml:space="preserve">“The material handler is very comfortable. </w:t>
      </w:r>
      <w:r w:rsidRPr="00C07E32">
        <w:rPr>
          <w:rFonts w:ascii="Arial" w:hAnsi="Arial" w:cs="Arial"/>
          <w:i/>
          <w:iCs/>
          <w:sz w:val="24"/>
          <w:szCs w:val="24"/>
          <w:lang w:val="nl-BE"/>
        </w:rPr>
        <w:t>The cab is spacious and the visibility is really good</w:t>
      </w:r>
      <w:r w:rsidR="005F4A36">
        <w:rPr>
          <w:rFonts w:ascii="Arial" w:hAnsi="Arial" w:cs="Arial"/>
          <w:i/>
          <w:iCs/>
          <w:sz w:val="24"/>
          <w:szCs w:val="24"/>
          <w:lang w:val="nl-BE"/>
        </w:rPr>
        <w:t>. T</w:t>
      </w:r>
      <w:r w:rsidRPr="00C07E32">
        <w:rPr>
          <w:rFonts w:ascii="Arial" w:hAnsi="Arial" w:cs="Arial"/>
          <w:i/>
          <w:iCs/>
          <w:sz w:val="24"/>
          <w:szCs w:val="24"/>
          <w:lang w:val="nl-BE"/>
        </w:rPr>
        <w:t xml:space="preserve">hat’s important to us.” </w:t>
      </w:r>
    </w:p>
    <w:p w14:paraId="7CD093AB" w14:textId="77777777" w:rsidR="00C07E32" w:rsidRPr="005F4A36" w:rsidRDefault="00C07E32" w:rsidP="00995A1E">
      <w:pPr>
        <w:adjustRightInd w:val="0"/>
        <w:spacing w:line="360" w:lineRule="auto"/>
        <w:rPr>
          <w:rFonts w:ascii="Arial" w:hAnsi="Arial" w:cs="Arial"/>
          <w:sz w:val="24"/>
          <w:szCs w:val="24"/>
          <w:lang w:val="nl-BE"/>
        </w:rPr>
      </w:pPr>
      <w:r w:rsidRPr="00C07E32">
        <w:rPr>
          <w:rFonts w:ascii="Arial" w:hAnsi="Arial" w:cs="Arial"/>
          <w:sz w:val="24"/>
          <w:szCs w:val="24"/>
          <w:lang w:val="nl-BE"/>
        </w:rPr>
        <w:t xml:space="preserve">The removal of steel struts from the driver’s field of vision, along with larger front and side windows, further improves visibility. </w:t>
      </w:r>
      <w:r w:rsidRPr="005F4A36">
        <w:rPr>
          <w:rFonts w:ascii="Arial" w:hAnsi="Arial" w:cs="Arial"/>
          <w:sz w:val="24"/>
          <w:szCs w:val="24"/>
          <w:lang w:val="nl-BE"/>
        </w:rPr>
        <w:t xml:space="preserve">The display on the 830 in the G-Series can also be customised: </w:t>
      </w:r>
    </w:p>
    <w:p w14:paraId="77048E1D" w14:textId="77777777" w:rsidR="00C07E32" w:rsidRPr="00C07E32" w:rsidRDefault="00C07E32" w:rsidP="00C07E32">
      <w:pPr>
        <w:adjustRightInd w:val="0"/>
        <w:spacing w:line="360" w:lineRule="auto"/>
        <w:rPr>
          <w:rFonts w:ascii="Arial" w:hAnsi="Arial" w:cs="Arial"/>
          <w:i/>
          <w:iCs/>
          <w:sz w:val="24"/>
          <w:szCs w:val="24"/>
        </w:rPr>
      </w:pPr>
      <w:r w:rsidRPr="005F4A36">
        <w:rPr>
          <w:rFonts w:ascii="Arial" w:hAnsi="Arial" w:cs="Arial"/>
          <w:i/>
          <w:iCs/>
          <w:sz w:val="24"/>
          <w:szCs w:val="24"/>
          <w:lang w:val="nl-BE"/>
        </w:rPr>
        <w:t xml:space="preserve">“The display can be adjusted so that every driver can set their ideal viewing angle. </w:t>
      </w:r>
      <w:r w:rsidRPr="00C07E32">
        <w:rPr>
          <w:rFonts w:ascii="Arial" w:hAnsi="Arial" w:cs="Arial"/>
          <w:i/>
          <w:iCs/>
          <w:sz w:val="24"/>
          <w:szCs w:val="24"/>
        </w:rPr>
        <w:t xml:space="preserve">This makes day-to-day work more comfortable.” </w:t>
      </w:r>
    </w:p>
    <w:p w14:paraId="67CAC50A" w14:textId="77777777" w:rsidR="00995A1E" w:rsidRDefault="00995A1E" w:rsidP="00995A1E">
      <w:pPr>
        <w:adjustRightInd w:val="0"/>
        <w:spacing w:line="360" w:lineRule="auto"/>
        <w:rPr>
          <w:rFonts w:ascii="Arial" w:hAnsi="Arial" w:cs="Arial"/>
          <w:i/>
          <w:iCs/>
          <w:sz w:val="24"/>
          <w:szCs w:val="24"/>
        </w:rPr>
      </w:pPr>
    </w:p>
    <w:p w14:paraId="29838DE1" w14:textId="77777777" w:rsidR="00C07E32" w:rsidRPr="00C07E32" w:rsidRDefault="00C07E32" w:rsidP="00C07E32">
      <w:pPr>
        <w:spacing w:line="360" w:lineRule="auto"/>
        <w:rPr>
          <w:rFonts w:ascii="Arial" w:hAnsi="Arial" w:cs="Arial"/>
          <w:b/>
          <w:bCs/>
          <w:sz w:val="24"/>
          <w:szCs w:val="24"/>
        </w:rPr>
      </w:pPr>
      <w:r w:rsidRPr="00C07E32">
        <w:rPr>
          <w:rFonts w:ascii="Arial" w:hAnsi="Arial" w:cs="Arial"/>
          <w:b/>
          <w:bCs/>
          <w:sz w:val="24"/>
          <w:szCs w:val="24"/>
        </w:rPr>
        <w:t>Reliability in port operations</w:t>
      </w:r>
    </w:p>
    <w:p w14:paraId="3ACB9DAC" w14:textId="77777777" w:rsidR="00995A1E" w:rsidRDefault="00995A1E" w:rsidP="00995A1E">
      <w:pPr>
        <w:spacing w:line="360" w:lineRule="auto"/>
        <w:rPr>
          <w:rFonts w:ascii="Arial" w:hAnsi="Arial" w:cs="Arial"/>
          <w:b/>
          <w:bCs/>
          <w:sz w:val="24"/>
          <w:szCs w:val="24"/>
        </w:rPr>
      </w:pPr>
    </w:p>
    <w:p w14:paraId="4EE53EA0" w14:textId="77777777" w:rsidR="00C07E32" w:rsidRDefault="00C07E32" w:rsidP="00995A1E">
      <w:pPr>
        <w:adjustRightInd w:val="0"/>
        <w:spacing w:line="360" w:lineRule="auto"/>
        <w:rPr>
          <w:rFonts w:ascii="Arial" w:hAnsi="Arial" w:cs="Arial"/>
          <w:sz w:val="24"/>
          <w:szCs w:val="24"/>
        </w:rPr>
      </w:pPr>
      <w:r w:rsidRPr="00C07E32">
        <w:rPr>
          <w:rFonts w:ascii="Arial" w:hAnsi="Arial" w:cs="Arial"/>
          <w:sz w:val="24"/>
          <w:szCs w:val="24"/>
        </w:rPr>
        <w:t xml:space="preserve">In day-to-day operations, it is not just individual performance figures that matter, but the overall package comprising technology, service and reliability. </w:t>
      </w:r>
    </w:p>
    <w:p w14:paraId="3DC0A477" w14:textId="678FA82E" w:rsidR="00C07E32" w:rsidRPr="00C07E32" w:rsidRDefault="00C07E32" w:rsidP="00C07E32">
      <w:pPr>
        <w:adjustRightInd w:val="0"/>
        <w:spacing w:line="360" w:lineRule="auto"/>
        <w:rPr>
          <w:rFonts w:ascii="Arial" w:hAnsi="Arial" w:cs="Arial"/>
          <w:i/>
          <w:iCs/>
          <w:sz w:val="24"/>
          <w:szCs w:val="24"/>
        </w:rPr>
      </w:pPr>
      <w:r w:rsidRPr="00C07E32">
        <w:rPr>
          <w:rFonts w:ascii="Arial" w:hAnsi="Arial" w:cs="Arial"/>
          <w:i/>
          <w:iCs/>
          <w:sz w:val="24"/>
          <w:szCs w:val="24"/>
        </w:rPr>
        <w:t>“S</w:t>
      </w:r>
      <w:r w:rsidR="0063479C">
        <w:rPr>
          <w:rFonts w:ascii="Arial" w:hAnsi="Arial" w:cs="Arial"/>
          <w:i/>
          <w:iCs/>
          <w:sz w:val="24"/>
          <w:szCs w:val="24"/>
        </w:rPr>
        <w:t>ENNEBOGEN</w:t>
      </w:r>
      <w:r w:rsidRPr="00C07E32">
        <w:rPr>
          <w:rFonts w:ascii="Arial" w:hAnsi="Arial" w:cs="Arial"/>
          <w:i/>
          <w:iCs/>
          <w:sz w:val="24"/>
          <w:szCs w:val="24"/>
        </w:rPr>
        <w:t xml:space="preserve"> delivers top performance. The </w:t>
      </w:r>
      <w:r>
        <w:rPr>
          <w:rFonts w:ascii="Arial" w:hAnsi="Arial" w:cs="Arial"/>
          <w:i/>
          <w:iCs/>
          <w:sz w:val="24"/>
          <w:szCs w:val="24"/>
        </w:rPr>
        <w:t>material handlers</w:t>
      </w:r>
      <w:r w:rsidRPr="00C07E32">
        <w:rPr>
          <w:rFonts w:ascii="Arial" w:hAnsi="Arial" w:cs="Arial"/>
          <w:i/>
          <w:iCs/>
          <w:sz w:val="24"/>
          <w:szCs w:val="24"/>
        </w:rPr>
        <w:t xml:space="preserve"> are robustly built and reliable, and the service both from the manufacturer and the dealer is excellent.” </w:t>
      </w:r>
    </w:p>
    <w:p w14:paraId="0DAD8345" w14:textId="1A1CB09D" w:rsidR="002404D8" w:rsidRDefault="00C07E32" w:rsidP="004436C5">
      <w:pPr>
        <w:adjustRightInd w:val="0"/>
        <w:spacing w:line="360" w:lineRule="auto"/>
        <w:rPr>
          <w:rFonts w:ascii="Arial" w:hAnsi="Arial" w:cs="Arial"/>
          <w:sz w:val="24"/>
          <w:szCs w:val="24"/>
        </w:rPr>
      </w:pPr>
      <w:r w:rsidRPr="00C07E32">
        <w:rPr>
          <w:rFonts w:ascii="Arial" w:hAnsi="Arial" w:cs="Arial"/>
          <w:sz w:val="24"/>
          <w:szCs w:val="24"/>
        </w:rPr>
        <w:t>For Verhoeks Overslag, that is precisely what matters – a material handling machine that delivers consistent performance and integrates seamlessly into the port’s operations.</w:t>
      </w:r>
    </w:p>
    <w:p w14:paraId="5A3B68A5" w14:textId="77777777" w:rsidR="00C07E32" w:rsidRDefault="00C07E32" w:rsidP="004436C5">
      <w:pPr>
        <w:adjustRightInd w:val="0"/>
        <w:spacing w:line="360" w:lineRule="auto"/>
        <w:rPr>
          <w:rFonts w:ascii="Arial" w:hAnsi="Arial" w:cs="Arial"/>
          <w:i/>
          <w:iCs/>
          <w:sz w:val="24"/>
          <w:szCs w:val="24"/>
        </w:rPr>
      </w:pPr>
    </w:p>
    <w:p w14:paraId="6D987BDA" w14:textId="24415830" w:rsidR="00F06E5E" w:rsidRPr="00F06E5E" w:rsidRDefault="00C07E32" w:rsidP="004436C5">
      <w:pPr>
        <w:adjustRightInd w:val="0"/>
        <w:spacing w:line="360" w:lineRule="auto"/>
        <w:rPr>
          <w:rFonts w:ascii="Arial" w:hAnsi="Arial" w:cs="Arial"/>
          <w:b/>
          <w:bCs/>
          <w:sz w:val="24"/>
          <w:szCs w:val="24"/>
        </w:rPr>
      </w:pPr>
      <w:r>
        <w:rPr>
          <w:rFonts w:ascii="Arial" w:hAnsi="Arial" w:cs="Arial"/>
          <w:b/>
          <w:bCs/>
          <w:sz w:val="24"/>
          <w:szCs w:val="24"/>
        </w:rPr>
        <w:lastRenderedPageBreak/>
        <w:t>Captions:</w:t>
      </w:r>
    </w:p>
    <w:p w14:paraId="72E01913" w14:textId="77777777" w:rsidR="00F06E5E" w:rsidRPr="00F06E5E" w:rsidRDefault="00F06E5E" w:rsidP="004436C5">
      <w:pPr>
        <w:adjustRightInd w:val="0"/>
        <w:spacing w:line="360" w:lineRule="auto"/>
        <w:rPr>
          <w:rFonts w:ascii="Arial" w:hAnsi="Arial" w:cs="Arial"/>
          <w:bCs/>
          <w:sz w:val="24"/>
          <w:szCs w:val="24"/>
        </w:rPr>
      </w:pPr>
    </w:p>
    <w:p w14:paraId="079537E5" w14:textId="72A2881B" w:rsidR="003941DD" w:rsidRDefault="00F06E5E" w:rsidP="004436C5">
      <w:pPr>
        <w:adjustRightInd w:val="0"/>
        <w:spacing w:line="360" w:lineRule="auto"/>
        <w:rPr>
          <w:rFonts w:ascii="Arial" w:hAnsi="Arial" w:cs="Arial"/>
          <w:b/>
          <w:sz w:val="24"/>
          <w:szCs w:val="24"/>
        </w:rPr>
      </w:pPr>
      <w:r>
        <w:rPr>
          <w:rFonts w:ascii="Arial" w:hAnsi="Arial" w:cs="Arial"/>
          <w:b/>
          <w:noProof/>
          <w:sz w:val="24"/>
          <w:szCs w:val="24"/>
        </w:rPr>
        <w:drawing>
          <wp:inline distT="0" distB="0" distL="0" distR="0" wp14:anchorId="6FD2050D" wp14:editId="58EF7D97">
            <wp:extent cx="4972050" cy="6216824"/>
            <wp:effectExtent l="0" t="0" r="0" b="0"/>
            <wp:docPr id="406976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051" cy="6248084"/>
                    </a:xfrm>
                    <a:prstGeom prst="rect">
                      <a:avLst/>
                    </a:prstGeom>
                    <a:noFill/>
                    <a:ln>
                      <a:noFill/>
                    </a:ln>
                  </pic:spPr>
                </pic:pic>
              </a:graphicData>
            </a:graphic>
          </wp:inline>
        </w:drawing>
      </w:r>
    </w:p>
    <w:p w14:paraId="4F29604D" w14:textId="1A9D56B4" w:rsidR="002404D8" w:rsidRPr="002404D8" w:rsidRDefault="002404D8" w:rsidP="002404D8">
      <w:pPr>
        <w:adjustRightInd w:val="0"/>
        <w:spacing w:line="360" w:lineRule="auto"/>
        <w:rPr>
          <w:rFonts w:ascii="Arial" w:hAnsi="Arial" w:cs="Arial"/>
          <w:bCs/>
          <w:sz w:val="24"/>
          <w:szCs w:val="24"/>
        </w:rPr>
      </w:pPr>
      <w:r>
        <w:rPr>
          <w:rFonts w:ascii="Arial" w:hAnsi="Arial" w:cs="Arial"/>
          <w:bCs/>
          <w:sz w:val="24"/>
          <w:szCs w:val="24"/>
        </w:rPr>
        <w:t>Header</w:t>
      </w:r>
      <w:r w:rsidR="00C07E32">
        <w:rPr>
          <w:rFonts w:ascii="Arial" w:hAnsi="Arial" w:cs="Arial"/>
          <w:bCs/>
          <w:sz w:val="24"/>
          <w:szCs w:val="24"/>
        </w:rPr>
        <w:t xml:space="preserve"> picture</w:t>
      </w:r>
    </w:p>
    <w:p w14:paraId="5DD9BC81" w14:textId="77777777" w:rsidR="001722FD" w:rsidRDefault="001722FD" w:rsidP="004436C5">
      <w:pPr>
        <w:adjustRightInd w:val="0"/>
        <w:spacing w:line="360" w:lineRule="auto"/>
        <w:rPr>
          <w:rFonts w:ascii="Arial" w:hAnsi="Arial" w:cs="Arial"/>
          <w:b/>
          <w:sz w:val="24"/>
          <w:szCs w:val="24"/>
        </w:rPr>
      </w:pPr>
    </w:p>
    <w:p w14:paraId="74C2AB24" w14:textId="77777777" w:rsidR="001722FD" w:rsidRDefault="001722FD" w:rsidP="004436C5">
      <w:pPr>
        <w:adjustRightInd w:val="0"/>
        <w:spacing w:line="360" w:lineRule="auto"/>
        <w:rPr>
          <w:rFonts w:ascii="Arial" w:hAnsi="Arial" w:cs="Arial"/>
          <w:b/>
          <w:sz w:val="24"/>
          <w:szCs w:val="24"/>
        </w:rPr>
      </w:pPr>
    </w:p>
    <w:p w14:paraId="1A17E1F7" w14:textId="126C166C" w:rsidR="001722FD" w:rsidRDefault="00F06E5E" w:rsidP="002F0C2A">
      <w:pPr>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07ADEA8F" wp14:editId="277F47BA">
            <wp:extent cx="2847975" cy="3798640"/>
            <wp:effectExtent l="0" t="0" r="0" b="0"/>
            <wp:docPr id="153027255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8252" cy="3799009"/>
                    </a:xfrm>
                    <a:prstGeom prst="rect">
                      <a:avLst/>
                    </a:prstGeom>
                    <a:noFill/>
                    <a:ln>
                      <a:noFill/>
                    </a:ln>
                  </pic:spPr>
                </pic:pic>
              </a:graphicData>
            </a:graphic>
          </wp:inline>
        </w:drawing>
      </w:r>
    </w:p>
    <w:p w14:paraId="5E88F8E2" w14:textId="56D9557A" w:rsidR="00F06E5E" w:rsidRDefault="00C07E32" w:rsidP="002404D8">
      <w:pPr>
        <w:spacing w:line="276" w:lineRule="auto"/>
        <w:rPr>
          <w:rFonts w:ascii="Arial" w:hAnsi="Arial" w:cs="Arial"/>
          <w:sz w:val="24"/>
          <w:szCs w:val="24"/>
        </w:rPr>
      </w:pPr>
      <w:r w:rsidRPr="00C07E32">
        <w:rPr>
          <w:rFonts w:ascii="Arial" w:hAnsi="Arial" w:cs="Arial"/>
          <w:sz w:val="24"/>
          <w:szCs w:val="24"/>
        </w:rPr>
        <w:t>With a reach of 17 metres, the 830 G Hybrid can easily reach low-lying material in the ship’s hold.</w:t>
      </w:r>
    </w:p>
    <w:p w14:paraId="22BF19FC" w14:textId="77777777" w:rsidR="00C07E32" w:rsidRDefault="00C07E32" w:rsidP="002404D8">
      <w:pPr>
        <w:spacing w:line="276" w:lineRule="auto"/>
        <w:rPr>
          <w:rFonts w:ascii="Arial" w:hAnsi="Arial" w:cs="Arial"/>
          <w:sz w:val="24"/>
          <w:szCs w:val="24"/>
        </w:rPr>
      </w:pPr>
    </w:p>
    <w:p w14:paraId="5B8CE4A6" w14:textId="018088F7" w:rsidR="001722FD" w:rsidRDefault="00F06E5E" w:rsidP="002404D8">
      <w:pPr>
        <w:spacing w:line="276" w:lineRule="auto"/>
        <w:rPr>
          <w:rFonts w:ascii="Arial" w:hAnsi="Arial" w:cs="Arial"/>
          <w:sz w:val="24"/>
          <w:szCs w:val="24"/>
        </w:rPr>
      </w:pPr>
      <w:r>
        <w:rPr>
          <w:rFonts w:ascii="Arial" w:hAnsi="Arial" w:cs="Arial"/>
          <w:noProof/>
          <w:sz w:val="24"/>
          <w:szCs w:val="24"/>
        </w:rPr>
        <w:drawing>
          <wp:inline distT="0" distB="0" distL="0" distR="0" wp14:anchorId="631AC363" wp14:editId="58D6120C">
            <wp:extent cx="2847975" cy="3557950"/>
            <wp:effectExtent l="0" t="0" r="0" b="4445"/>
            <wp:docPr id="14500743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649" cy="3577531"/>
                    </a:xfrm>
                    <a:prstGeom prst="rect">
                      <a:avLst/>
                    </a:prstGeom>
                    <a:noFill/>
                    <a:ln>
                      <a:noFill/>
                    </a:ln>
                  </pic:spPr>
                </pic:pic>
              </a:graphicData>
            </a:graphic>
          </wp:inline>
        </w:drawing>
      </w:r>
    </w:p>
    <w:p w14:paraId="74E47941" w14:textId="45CD9989" w:rsidR="002404D8" w:rsidRPr="00C07E32" w:rsidRDefault="00C07E32" w:rsidP="00C07E32">
      <w:pPr>
        <w:spacing w:line="276" w:lineRule="auto"/>
        <w:rPr>
          <w:rFonts w:ascii="Arial" w:hAnsi="Arial" w:cs="Arial"/>
          <w:sz w:val="24"/>
          <w:szCs w:val="24"/>
          <w:lang w:val="nl-BE"/>
        </w:rPr>
      </w:pPr>
      <w:r w:rsidRPr="00C07E32">
        <w:rPr>
          <w:rFonts w:ascii="Arial" w:hAnsi="Arial" w:cs="Arial"/>
          <w:sz w:val="24"/>
          <w:szCs w:val="24"/>
          <w:lang w:val="nl-BE"/>
        </w:rPr>
        <w:t>Efficient handling of sand and gravel with consistently short work cycles.</w:t>
      </w:r>
    </w:p>
    <w:sectPr w:rsidR="002404D8" w:rsidRPr="00C07E32"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6100B" w14:textId="77777777" w:rsidR="002A4AFB" w:rsidRDefault="002A4AFB" w:rsidP="00B50ECB">
      <w:r>
        <w:separator/>
      </w:r>
    </w:p>
  </w:endnote>
  <w:endnote w:type="continuationSeparator" w:id="0">
    <w:p w14:paraId="3AF9204D" w14:textId="77777777"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37B1"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BF0"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81BD62C" wp14:editId="7EF406AF">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4D3E5FF4" w14:textId="05709717" w:rsidR="00B50ECB" w:rsidRPr="00FD16CC" w:rsidRDefault="00FD16CC" w:rsidP="00862D9C">
    <w:pPr>
      <w:ind w:firstLine="720"/>
      <w:rPr>
        <w:rFonts w:ascii="Arial"/>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r w:rsidR="00862D9C">
      <w:rPr>
        <w:rFonts w:ascii="Arial"/>
        <w:b/>
        <w:color w:val="7F7F7F" w:themeColor="text1" w:themeTint="80"/>
        <w:sz w:val="16"/>
        <w:lang w:val="en-US"/>
      </w:rPr>
      <w:t xml:space="preserve">            </w:t>
    </w:r>
    <w:r w:rsidR="00F06E5E">
      <w:rPr>
        <w:rFonts w:ascii="Arial"/>
        <w:b/>
        <w:color w:val="7F7F7F" w:themeColor="text1" w:themeTint="80"/>
        <w:sz w:val="16"/>
        <w:lang w:val="en-US"/>
      </w:rPr>
      <w:t>Franziska Limbrunner</w:t>
    </w:r>
    <w:r w:rsidR="00862D9C">
      <w:rPr>
        <w:rFonts w:ascii="Arial"/>
        <w:b/>
        <w:color w:val="7F7F7F" w:themeColor="text1" w:themeTint="80"/>
        <w:sz w:val="16"/>
        <w:lang w:val="en-US"/>
      </w:rPr>
      <w:tab/>
    </w:r>
  </w:p>
  <w:p w14:paraId="6CF3E9CE"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645D7FB1" w14:textId="5C666055"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862D9C">
      <w:rPr>
        <w:rFonts w:ascii="Arial"/>
        <w:color w:val="7F7F7F" w:themeColor="text1" w:themeTint="80"/>
        <w:sz w:val="16"/>
        <w:lang w:val="en-US"/>
      </w:rPr>
      <w:t xml:space="preserve"> 09421 /540 </w:t>
    </w:r>
    <w:r w:rsidR="00BC7E57">
      <w:rPr>
        <w:rFonts w:ascii="Arial"/>
        <w:color w:val="7F7F7F" w:themeColor="text1" w:themeTint="80"/>
        <w:sz w:val="16"/>
        <w:lang w:val="en-US"/>
      </w:rPr>
      <w:t>0</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71F88CE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284C" w14:textId="77777777" w:rsidR="002A4AFB" w:rsidRDefault="002A4AFB" w:rsidP="00B50ECB">
      <w:r>
        <w:separator/>
      </w:r>
    </w:p>
  </w:footnote>
  <w:footnote w:type="continuationSeparator" w:id="0">
    <w:p w14:paraId="11A6C7E5" w14:textId="77777777"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8D74"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29E8A5AA" wp14:editId="5D28390E">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B21C72B" wp14:editId="09E2AAD8">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4E167282" w14:textId="77777777" w:rsidR="00B63835" w:rsidRDefault="00B63835" w:rsidP="00B63835">
    <w:pPr>
      <w:pStyle w:val="Textkrper"/>
      <w:spacing w:before="8"/>
      <w:rPr>
        <w:rFonts w:ascii="Times New Roman"/>
        <w:sz w:val="14"/>
      </w:rPr>
    </w:pPr>
  </w:p>
  <w:p w14:paraId="4E33CE20"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57C0DB70" wp14:editId="1CAF2FA8">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07C3FCF4" wp14:editId="04CBC39B">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347786DB"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5321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6E2E2A"/>
    <w:multiLevelType w:val="hybridMultilevel"/>
    <w:tmpl w:val="8A98588E"/>
    <w:lvl w:ilvl="0" w:tplc="015A3E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6E21A5E"/>
    <w:multiLevelType w:val="hybridMultilevel"/>
    <w:tmpl w:val="50AC2A02"/>
    <w:lvl w:ilvl="0" w:tplc="6EA2B57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6"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9883119">
    <w:abstractNumId w:val="6"/>
  </w:num>
  <w:num w:numId="2" w16cid:durableId="2107920469">
    <w:abstractNumId w:val="0"/>
  </w:num>
  <w:num w:numId="3" w16cid:durableId="1471628964">
    <w:abstractNumId w:val="7"/>
  </w:num>
  <w:num w:numId="4" w16cid:durableId="2065248170">
    <w:abstractNumId w:val="5"/>
  </w:num>
  <w:num w:numId="5" w16cid:durableId="1038552617">
    <w:abstractNumId w:val="3"/>
  </w:num>
  <w:num w:numId="6" w16cid:durableId="1062287279">
    <w:abstractNumId w:val="8"/>
  </w:num>
  <w:num w:numId="7" w16cid:durableId="837384793">
    <w:abstractNumId w:val="9"/>
  </w:num>
  <w:num w:numId="8" w16cid:durableId="1467702966">
    <w:abstractNumId w:val="4"/>
  </w:num>
  <w:num w:numId="9" w16cid:durableId="1712026003">
    <w:abstractNumId w:val="1"/>
  </w:num>
  <w:num w:numId="10" w16cid:durableId="506141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1100E"/>
    <w:rsid w:val="00020C72"/>
    <w:rsid w:val="0002208F"/>
    <w:rsid w:val="00023F83"/>
    <w:rsid w:val="00023F95"/>
    <w:rsid w:val="00031E52"/>
    <w:rsid w:val="0004079A"/>
    <w:rsid w:val="00045AC3"/>
    <w:rsid w:val="0005110E"/>
    <w:rsid w:val="000514E6"/>
    <w:rsid w:val="00053A01"/>
    <w:rsid w:val="00060BE6"/>
    <w:rsid w:val="00074244"/>
    <w:rsid w:val="000A0F11"/>
    <w:rsid w:val="000C5FF7"/>
    <w:rsid w:val="000C6638"/>
    <w:rsid w:val="000C7446"/>
    <w:rsid w:val="000D179C"/>
    <w:rsid w:val="000D51D6"/>
    <w:rsid w:val="00104E49"/>
    <w:rsid w:val="00105CDD"/>
    <w:rsid w:val="00107940"/>
    <w:rsid w:val="0011422A"/>
    <w:rsid w:val="00125480"/>
    <w:rsid w:val="001341B3"/>
    <w:rsid w:val="0014182F"/>
    <w:rsid w:val="00144776"/>
    <w:rsid w:val="00144871"/>
    <w:rsid w:val="00160DC5"/>
    <w:rsid w:val="001722FD"/>
    <w:rsid w:val="00177F84"/>
    <w:rsid w:val="00193A8A"/>
    <w:rsid w:val="001C35A3"/>
    <w:rsid w:val="001D6602"/>
    <w:rsid w:val="001D6C06"/>
    <w:rsid w:val="001E1843"/>
    <w:rsid w:val="0021628D"/>
    <w:rsid w:val="00233FF4"/>
    <w:rsid w:val="002404D8"/>
    <w:rsid w:val="0024230D"/>
    <w:rsid w:val="0024715D"/>
    <w:rsid w:val="002576D3"/>
    <w:rsid w:val="002639B4"/>
    <w:rsid w:val="002718E7"/>
    <w:rsid w:val="0028004A"/>
    <w:rsid w:val="002937C4"/>
    <w:rsid w:val="002A4AFB"/>
    <w:rsid w:val="002A68D7"/>
    <w:rsid w:val="002B3E93"/>
    <w:rsid w:val="002C3435"/>
    <w:rsid w:val="002D5614"/>
    <w:rsid w:val="002E5A98"/>
    <w:rsid w:val="002E6295"/>
    <w:rsid w:val="002F0C2A"/>
    <w:rsid w:val="0030112F"/>
    <w:rsid w:val="00302C9C"/>
    <w:rsid w:val="00330D90"/>
    <w:rsid w:val="00331C1B"/>
    <w:rsid w:val="0034761A"/>
    <w:rsid w:val="003509C3"/>
    <w:rsid w:val="00351038"/>
    <w:rsid w:val="003613FC"/>
    <w:rsid w:val="00373D11"/>
    <w:rsid w:val="00380115"/>
    <w:rsid w:val="00383614"/>
    <w:rsid w:val="003941DD"/>
    <w:rsid w:val="00397886"/>
    <w:rsid w:val="003A38EB"/>
    <w:rsid w:val="003A4BDE"/>
    <w:rsid w:val="003C2FB5"/>
    <w:rsid w:val="003C517E"/>
    <w:rsid w:val="003D5033"/>
    <w:rsid w:val="003D699A"/>
    <w:rsid w:val="003F3817"/>
    <w:rsid w:val="00405090"/>
    <w:rsid w:val="004114FD"/>
    <w:rsid w:val="004118C8"/>
    <w:rsid w:val="00411ACF"/>
    <w:rsid w:val="004133E2"/>
    <w:rsid w:val="004228EF"/>
    <w:rsid w:val="004258B7"/>
    <w:rsid w:val="00427181"/>
    <w:rsid w:val="004362DD"/>
    <w:rsid w:val="004436C5"/>
    <w:rsid w:val="00462DD2"/>
    <w:rsid w:val="0047132D"/>
    <w:rsid w:val="00485D5D"/>
    <w:rsid w:val="00486598"/>
    <w:rsid w:val="004948BA"/>
    <w:rsid w:val="00494DDB"/>
    <w:rsid w:val="004A0014"/>
    <w:rsid w:val="004A4FB1"/>
    <w:rsid w:val="004C109B"/>
    <w:rsid w:val="004C1464"/>
    <w:rsid w:val="004D72FD"/>
    <w:rsid w:val="004E3803"/>
    <w:rsid w:val="00530D3A"/>
    <w:rsid w:val="00531A58"/>
    <w:rsid w:val="00543FD1"/>
    <w:rsid w:val="00551471"/>
    <w:rsid w:val="005632AD"/>
    <w:rsid w:val="005A5558"/>
    <w:rsid w:val="005B1323"/>
    <w:rsid w:val="005B30EC"/>
    <w:rsid w:val="005E52BB"/>
    <w:rsid w:val="005F1CAE"/>
    <w:rsid w:val="005F4A36"/>
    <w:rsid w:val="006274E0"/>
    <w:rsid w:val="00627FD3"/>
    <w:rsid w:val="006322D0"/>
    <w:rsid w:val="006345A0"/>
    <w:rsid w:val="00634746"/>
    <w:rsid w:val="0063479C"/>
    <w:rsid w:val="00640550"/>
    <w:rsid w:val="00662A24"/>
    <w:rsid w:val="0066503D"/>
    <w:rsid w:val="00665E8F"/>
    <w:rsid w:val="00680BFA"/>
    <w:rsid w:val="0068108F"/>
    <w:rsid w:val="00683342"/>
    <w:rsid w:val="00685A47"/>
    <w:rsid w:val="006A183C"/>
    <w:rsid w:val="006A49A4"/>
    <w:rsid w:val="006B1DF1"/>
    <w:rsid w:val="006C0A6D"/>
    <w:rsid w:val="006C1778"/>
    <w:rsid w:val="006D7313"/>
    <w:rsid w:val="006F39EA"/>
    <w:rsid w:val="006F501E"/>
    <w:rsid w:val="006F7485"/>
    <w:rsid w:val="00734D4B"/>
    <w:rsid w:val="00737969"/>
    <w:rsid w:val="00742EA8"/>
    <w:rsid w:val="00743857"/>
    <w:rsid w:val="00770230"/>
    <w:rsid w:val="00782312"/>
    <w:rsid w:val="007823F5"/>
    <w:rsid w:val="00782415"/>
    <w:rsid w:val="00782E9C"/>
    <w:rsid w:val="007874E6"/>
    <w:rsid w:val="007939D3"/>
    <w:rsid w:val="007A4096"/>
    <w:rsid w:val="007B64CB"/>
    <w:rsid w:val="007C0C14"/>
    <w:rsid w:val="007C435D"/>
    <w:rsid w:val="007C799B"/>
    <w:rsid w:val="007D15CA"/>
    <w:rsid w:val="007D1FAF"/>
    <w:rsid w:val="007D39AA"/>
    <w:rsid w:val="007E66DB"/>
    <w:rsid w:val="007F5B3F"/>
    <w:rsid w:val="0080153E"/>
    <w:rsid w:val="008030F9"/>
    <w:rsid w:val="00820299"/>
    <w:rsid w:val="00835598"/>
    <w:rsid w:val="00840CB7"/>
    <w:rsid w:val="00841A70"/>
    <w:rsid w:val="008458BA"/>
    <w:rsid w:val="00862D9C"/>
    <w:rsid w:val="00866343"/>
    <w:rsid w:val="008700AB"/>
    <w:rsid w:val="008707F8"/>
    <w:rsid w:val="00874676"/>
    <w:rsid w:val="0088119F"/>
    <w:rsid w:val="00884DDF"/>
    <w:rsid w:val="00890267"/>
    <w:rsid w:val="00896CF3"/>
    <w:rsid w:val="008B3A1F"/>
    <w:rsid w:val="008C4AE2"/>
    <w:rsid w:val="008D18C1"/>
    <w:rsid w:val="008D45F1"/>
    <w:rsid w:val="008E113C"/>
    <w:rsid w:val="008F0BF2"/>
    <w:rsid w:val="0090196A"/>
    <w:rsid w:val="00926117"/>
    <w:rsid w:val="00931CBC"/>
    <w:rsid w:val="00947235"/>
    <w:rsid w:val="00952AC7"/>
    <w:rsid w:val="009549BB"/>
    <w:rsid w:val="00977D86"/>
    <w:rsid w:val="00990379"/>
    <w:rsid w:val="00990F7A"/>
    <w:rsid w:val="009917CF"/>
    <w:rsid w:val="00995036"/>
    <w:rsid w:val="00995A1E"/>
    <w:rsid w:val="009A4E1F"/>
    <w:rsid w:val="009C2FC1"/>
    <w:rsid w:val="009C3939"/>
    <w:rsid w:val="009D543E"/>
    <w:rsid w:val="009E539D"/>
    <w:rsid w:val="009F00C4"/>
    <w:rsid w:val="009F41B8"/>
    <w:rsid w:val="00A35D1B"/>
    <w:rsid w:val="00A372AC"/>
    <w:rsid w:val="00A54C52"/>
    <w:rsid w:val="00A55181"/>
    <w:rsid w:val="00A82E29"/>
    <w:rsid w:val="00A849E6"/>
    <w:rsid w:val="00A9110F"/>
    <w:rsid w:val="00A949DB"/>
    <w:rsid w:val="00AA0375"/>
    <w:rsid w:val="00AB0F01"/>
    <w:rsid w:val="00AB32AC"/>
    <w:rsid w:val="00AB7FC5"/>
    <w:rsid w:val="00AD546B"/>
    <w:rsid w:val="00AD6593"/>
    <w:rsid w:val="00AD736E"/>
    <w:rsid w:val="00AE5A35"/>
    <w:rsid w:val="00AF72B7"/>
    <w:rsid w:val="00B01AC7"/>
    <w:rsid w:val="00B02A98"/>
    <w:rsid w:val="00B0698F"/>
    <w:rsid w:val="00B13FD8"/>
    <w:rsid w:val="00B2125C"/>
    <w:rsid w:val="00B30A34"/>
    <w:rsid w:val="00B40C14"/>
    <w:rsid w:val="00B424D6"/>
    <w:rsid w:val="00B461F8"/>
    <w:rsid w:val="00B468D7"/>
    <w:rsid w:val="00B50ECB"/>
    <w:rsid w:val="00B577DC"/>
    <w:rsid w:val="00B63835"/>
    <w:rsid w:val="00B73696"/>
    <w:rsid w:val="00B75B43"/>
    <w:rsid w:val="00B82B47"/>
    <w:rsid w:val="00BA08D5"/>
    <w:rsid w:val="00BA243E"/>
    <w:rsid w:val="00BB76F0"/>
    <w:rsid w:val="00BC1EB5"/>
    <w:rsid w:val="00BC29DA"/>
    <w:rsid w:val="00BC7E57"/>
    <w:rsid w:val="00BD0389"/>
    <w:rsid w:val="00BD6E16"/>
    <w:rsid w:val="00BE42A4"/>
    <w:rsid w:val="00BF45C7"/>
    <w:rsid w:val="00BF61DD"/>
    <w:rsid w:val="00C01B06"/>
    <w:rsid w:val="00C07E32"/>
    <w:rsid w:val="00C263BC"/>
    <w:rsid w:val="00C4422D"/>
    <w:rsid w:val="00C56BA0"/>
    <w:rsid w:val="00C603A4"/>
    <w:rsid w:val="00C628BF"/>
    <w:rsid w:val="00C70EAC"/>
    <w:rsid w:val="00C8354A"/>
    <w:rsid w:val="00C85D45"/>
    <w:rsid w:val="00C86C2D"/>
    <w:rsid w:val="00CA1DBC"/>
    <w:rsid w:val="00CB5411"/>
    <w:rsid w:val="00CC7881"/>
    <w:rsid w:val="00CE68DD"/>
    <w:rsid w:val="00D13EBF"/>
    <w:rsid w:val="00D20119"/>
    <w:rsid w:val="00D3009D"/>
    <w:rsid w:val="00D33704"/>
    <w:rsid w:val="00D349B9"/>
    <w:rsid w:val="00D34AD4"/>
    <w:rsid w:val="00D473B9"/>
    <w:rsid w:val="00D52010"/>
    <w:rsid w:val="00D6735C"/>
    <w:rsid w:val="00D7119D"/>
    <w:rsid w:val="00D719CB"/>
    <w:rsid w:val="00D739C4"/>
    <w:rsid w:val="00D82CE4"/>
    <w:rsid w:val="00D84372"/>
    <w:rsid w:val="00D9233C"/>
    <w:rsid w:val="00DB299B"/>
    <w:rsid w:val="00DC090F"/>
    <w:rsid w:val="00DC1CB3"/>
    <w:rsid w:val="00DC3B0F"/>
    <w:rsid w:val="00DD2D5A"/>
    <w:rsid w:val="00DD4F41"/>
    <w:rsid w:val="00E30675"/>
    <w:rsid w:val="00E3343E"/>
    <w:rsid w:val="00E456EC"/>
    <w:rsid w:val="00E52B08"/>
    <w:rsid w:val="00E64CAE"/>
    <w:rsid w:val="00E70149"/>
    <w:rsid w:val="00E774EB"/>
    <w:rsid w:val="00E77AF0"/>
    <w:rsid w:val="00E81D26"/>
    <w:rsid w:val="00E926FB"/>
    <w:rsid w:val="00EA19ED"/>
    <w:rsid w:val="00EA323D"/>
    <w:rsid w:val="00EA78D4"/>
    <w:rsid w:val="00EB5817"/>
    <w:rsid w:val="00EB5C61"/>
    <w:rsid w:val="00EC59A2"/>
    <w:rsid w:val="00ED444B"/>
    <w:rsid w:val="00EF13D6"/>
    <w:rsid w:val="00EF539C"/>
    <w:rsid w:val="00EF6D10"/>
    <w:rsid w:val="00F02A4B"/>
    <w:rsid w:val="00F044BD"/>
    <w:rsid w:val="00F06E5E"/>
    <w:rsid w:val="00F07C61"/>
    <w:rsid w:val="00F1461D"/>
    <w:rsid w:val="00F27C8A"/>
    <w:rsid w:val="00F3728C"/>
    <w:rsid w:val="00F571B1"/>
    <w:rsid w:val="00F61AB0"/>
    <w:rsid w:val="00F70449"/>
    <w:rsid w:val="00F81574"/>
    <w:rsid w:val="00F9315C"/>
    <w:rsid w:val="00FA2AE1"/>
    <w:rsid w:val="00FA4A60"/>
    <w:rsid w:val="00FB220B"/>
    <w:rsid w:val="00FB330C"/>
    <w:rsid w:val="00FB63A4"/>
    <w:rsid w:val="00FC1625"/>
    <w:rsid w:val="00FC2D96"/>
    <w:rsid w:val="00FD16CC"/>
    <w:rsid w:val="00FE14A9"/>
    <w:rsid w:val="00FE799E"/>
    <w:rsid w:val="00FF51DD"/>
    <w:rsid w:val="00FF75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5FD38D"/>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c-rtelink--text">
    <w:name w:val="c-rte__link--text"/>
    <w:basedOn w:val="Absatz-Standardschriftart"/>
    <w:rsid w:val="00743857"/>
  </w:style>
  <w:style w:type="character" w:styleId="NichtaufgelsteErwhnung">
    <w:name w:val="Unresolved Mention"/>
    <w:basedOn w:val="Absatz-Standardschriftart"/>
    <w:uiPriority w:val="99"/>
    <w:semiHidden/>
    <w:unhideWhenUsed/>
    <w:rsid w:val="002D5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630147">
      <w:bodyDiv w:val="1"/>
      <w:marLeft w:val="0"/>
      <w:marRight w:val="0"/>
      <w:marTop w:val="0"/>
      <w:marBottom w:val="0"/>
      <w:divBdr>
        <w:top w:val="none" w:sz="0" w:space="0" w:color="auto"/>
        <w:left w:val="none" w:sz="0" w:space="0" w:color="auto"/>
        <w:bottom w:val="none" w:sz="0" w:space="0" w:color="auto"/>
        <w:right w:val="none" w:sz="0" w:space="0" w:color="auto"/>
      </w:divBdr>
    </w:div>
    <w:div w:id="740565251">
      <w:bodyDiv w:val="1"/>
      <w:marLeft w:val="0"/>
      <w:marRight w:val="0"/>
      <w:marTop w:val="0"/>
      <w:marBottom w:val="0"/>
      <w:divBdr>
        <w:top w:val="none" w:sz="0" w:space="0" w:color="auto"/>
        <w:left w:val="none" w:sz="0" w:space="0" w:color="auto"/>
        <w:bottom w:val="none" w:sz="0" w:space="0" w:color="auto"/>
        <w:right w:val="none" w:sz="0" w:space="0" w:color="auto"/>
      </w:divBdr>
    </w:div>
    <w:div w:id="908461937">
      <w:bodyDiv w:val="1"/>
      <w:marLeft w:val="0"/>
      <w:marRight w:val="0"/>
      <w:marTop w:val="0"/>
      <w:marBottom w:val="0"/>
      <w:divBdr>
        <w:top w:val="none" w:sz="0" w:space="0" w:color="auto"/>
        <w:left w:val="none" w:sz="0" w:space="0" w:color="auto"/>
        <w:bottom w:val="none" w:sz="0" w:space="0" w:color="auto"/>
        <w:right w:val="none" w:sz="0" w:space="0" w:color="auto"/>
      </w:divBdr>
    </w:div>
    <w:div w:id="1361198173">
      <w:bodyDiv w:val="1"/>
      <w:marLeft w:val="0"/>
      <w:marRight w:val="0"/>
      <w:marTop w:val="0"/>
      <w:marBottom w:val="0"/>
      <w:divBdr>
        <w:top w:val="none" w:sz="0" w:space="0" w:color="auto"/>
        <w:left w:val="none" w:sz="0" w:space="0" w:color="auto"/>
        <w:bottom w:val="none" w:sz="0" w:space="0" w:color="auto"/>
        <w:right w:val="none" w:sz="0" w:space="0" w:color="auto"/>
      </w:divBdr>
    </w:div>
    <w:div w:id="1688872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613FC"/>
    <w:rsid w:val="003D75F5"/>
    <w:rsid w:val="004A4FB1"/>
    <w:rsid w:val="00647F77"/>
    <w:rsid w:val="00737969"/>
    <w:rsid w:val="007874E6"/>
    <w:rsid w:val="009B5D71"/>
    <w:rsid w:val="00A278E4"/>
    <w:rsid w:val="00A43206"/>
    <w:rsid w:val="00B73696"/>
    <w:rsid w:val="00D6735C"/>
    <w:rsid w:val="00D9233C"/>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B5D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1EA5-27E9-47E1-86AE-D4A2385E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532</Words>
  <Characters>3357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creator>Lisa-Maria Heigl</dc:creator>
  <cp:lastModifiedBy>Heigl Lisa-Maria</cp:lastModifiedBy>
  <cp:revision>9</cp:revision>
  <cp:lastPrinted>2024-04-08T13:47:00Z</cp:lastPrinted>
  <dcterms:created xsi:type="dcterms:W3CDTF">2026-04-07T13:05:00Z</dcterms:created>
  <dcterms:modified xsi:type="dcterms:W3CDTF">2026-04-15T11:43:00Z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