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C155" w14:textId="339B937A" w:rsidR="00316692" w:rsidRPr="00B63835" w:rsidRDefault="00C66642" w:rsidP="00602CD7">
      <w:pPr>
        <w:pStyle w:val="Textkrper"/>
        <w:spacing w:before="100" w:line="456"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14:anchorId="548302E9" wp14:editId="528F39BC">
                <wp:simplePos x="0" y="0"/>
                <wp:positionH relativeFrom="column">
                  <wp:posOffset>4880970</wp:posOffset>
                </wp:positionH>
                <wp:positionV relativeFrom="paragraph">
                  <wp:posOffset>709655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14:paraId="3BC2C90A" w14:textId="195DE4F1"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00C66642">
                              <w:rPr>
                                <w:rFonts w:ascii="Arial" w:hAnsi="Arial" w:cs="Arial"/>
                                <w:sz w:val="18"/>
                                <w:szCs w:val="18"/>
                              </w:rPr>
                              <w:t xml:space="preserve"> Dez-24</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8302E9" id="_x0000_t202" coordsize="21600,21600" o:spt="202" path="m,l,21600r21600,l21600,xe">
                <v:stroke joinstyle="miter"/>
                <v:path gradientshapeok="t" o:connecttype="rect"/>
              </v:shapetype>
              <v:shape id="Textfeld 26" o:spid="_x0000_s1026" type="#_x0000_t202" style="position:absolute;margin-left:384.35pt;margin-top:55.9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" fillcolor="white [3201]" stroked="f" strokeweight=".5pt">
                <v:textbox inset="0,0,0,1mm">
                  <w:txbxContent>
                    <w:p w14:paraId="3BC2C90A" w14:textId="195DE4F1"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00C66642">
                        <w:rPr>
                          <w:rFonts w:ascii="Arial" w:hAnsi="Arial" w:cs="Arial"/>
                          <w:sz w:val="18"/>
                          <w:szCs w:val="18"/>
                        </w:rPr>
                        <w:t xml:space="preserve"> Dez-24</w:t>
                      </w:r>
                    </w:p>
                  </w:txbxContent>
                </v:textbox>
              </v:shape>
            </w:pict>
          </mc:Fallback>
        </mc:AlternateContent>
      </w:r>
      <w:r>
        <w:rPr>
          <w:noProof/>
          <w:lang w:bidi="ar-SA"/>
        </w:rPr>
        <mc:AlternateContent>
          <mc:Choice Requires="wps">
            <w:drawing>
              <wp:anchor distT="0" distB="0" distL="114300" distR="114300" simplePos="0" relativeHeight="251673088" behindDoc="0" locked="0" layoutInCell="1" allowOverlap="1" wp14:anchorId="28407F7C" wp14:editId="5D8FB94F">
                <wp:simplePos x="0" y="0"/>
                <wp:positionH relativeFrom="column">
                  <wp:posOffset>3132024</wp:posOffset>
                </wp:positionH>
                <wp:positionV relativeFrom="paragraph">
                  <wp:posOffset>719563</wp:posOffset>
                </wp:positionV>
                <wp:extent cx="1590295" cy="198782"/>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295" cy="198782"/>
                        </a:xfrm>
                        <a:prstGeom prst="rect">
                          <a:avLst/>
                        </a:prstGeom>
                        <a:solidFill>
                          <a:schemeClr val="lt1"/>
                        </a:solidFill>
                        <a:ln w="6350">
                          <a:noFill/>
                        </a:ln>
                      </wps:spPr>
                      <wps:txbx>
                        <w:txbxContent>
                          <w:p w14:paraId="272DBC82" w14:textId="14FC0AD5" w:rsidR="00316692" w:rsidRPr="00A1016D" w:rsidRDefault="00316692" w:rsidP="00316692">
                            <w:pPr>
                              <w:rPr>
                                <w:rFonts w:ascii="Arial" w:hAnsi="Arial" w:cs="Arial"/>
                                <w:sz w:val="18"/>
                                <w:szCs w:val="18"/>
                              </w:rPr>
                            </w:pPr>
                            <w:r w:rsidRPr="00A1016D">
                              <w:rPr>
                                <w:rFonts w:ascii="Arial" w:hAnsi="Arial" w:cs="Arial"/>
                                <w:b/>
                                <w:sz w:val="18"/>
                                <w:szCs w:val="18"/>
                              </w:rPr>
                              <w:t xml:space="preserve">Location </w:t>
                            </w:r>
                            <w:r w:rsidR="00602CD7" w:rsidRPr="00A1016D">
                              <w:rPr>
                                <w:rFonts w:ascii="Arial" w:hAnsi="Arial" w:cs="Arial"/>
                                <w:b/>
                                <w:sz w:val="18"/>
                                <w:szCs w:val="18"/>
                              </w:rPr>
                              <w:t xml:space="preserve">/ </w:t>
                            </w:r>
                            <w:r w:rsidRPr="00A1016D">
                              <w:rPr>
                                <w:rFonts w:ascii="Arial" w:hAnsi="Arial" w:cs="Arial"/>
                                <w:sz w:val="18"/>
                                <w:szCs w:val="18"/>
                              </w:rPr>
                              <w:t>Ort</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Basel, Schweiz</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w14:anchorId="28407F7C" id="Textfeld 23" o:spid="_x0000_s1027" type="#_x0000_t202" style="position:absolute;margin-left:246.6pt;margin-top:56.65pt;width:125.2pt;height:15.6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" fillcolor="white [3201]" stroked="f" strokeweight=".5pt">
                <v:textbox inset="0,0,0,1mm">
                  <w:txbxContent>
                    <w:p w14:paraId="272DBC82" w14:textId="14FC0AD5" w:rsidR="00316692" w:rsidRPr="00A1016D" w:rsidRDefault="00316692" w:rsidP="00316692">
                      <w:pPr>
                        <w:rPr>
                          <w:rFonts w:ascii="Arial" w:hAnsi="Arial" w:cs="Arial"/>
                          <w:sz w:val="18"/>
                          <w:szCs w:val="18"/>
                        </w:rPr>
                      </w:pPr>
                      <w:r w:rsidRPr="00A1016D">
                        <w:rPr>
                          <w:rFonts w:ascii="Arial" w:hAnsi="Arial" w:cs="Arial"/>
                          <w:b/>
                          <w:sz w:val="18"/>
                          <w:szCs w:val="18"/>
                        </w:rPr>
                        <w:t xml:space="preserve">Location </w:t>
                      </w:r>
                      <w:r w:rsidR="00602CD7" w:rsidRPr="00A1016D">
                        <w:rPr>
                          <w:rFonts w:ascii="Arial" w:hAnsi="Arial" w:cs="Arial"/>
                          <w:b/>
                          <w:sz w:val="18"/>
                          <w:szCs w:val="18"/>
                        </w:rPr>
                        <w:t xml:space="preserve">/ </w:t>
                      </w:r>
                      <w:r w:rsidRPr="00A1016D">
                        <w:rPr>
                          <w:rFonts w:ascii="Arial" w:hAnsi="Arial" w:cs="Arial"/>
                          <w:sz w:val="18"/>
                          <w:szCs w:val="18"/>
                        </w:rPr>
                        <w:t>Ort</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Basel, Schweiz</w:t>
                      </w:r>
                    </w:p>
                  </w:txbxContent>
                </v:textbox>
              </v:shape>
            </w:pict>
          </mc:Fallback>
        </mc:AlternateContent>
      </w:r>
      <w:r>
        <w:rPr>
          <w:noProof/>
          <w:lang w:bidi="ar-SA"/>
        </w:rPr>
        <mc:AlternateContent>
          <mc:Choice Requires="wps">
            <w:drawing>
              <wp:anchor distT="0" distB="0" distL="114300" distR="114300" simplePos="0" relativeHeight="251625984" behindDoc="0" locked="0" layoutInCell="1" allowOverlap="1" wp14:anchorId="181E111B" wp14:editId="77CD51D3">
                <wp:simplePos x="0" y="0"/>
                <wp:positionH relativeFrom="column">
                  <wp:posOffset>1419093</wp:posOffset>
                </wp:positionH>
                <wp:positionV relativeFrom="paragraph">
                  <wp:posOffset>737595</wp:posOffset>
                </wp:positionV>
                <wp:extent cx="1556406" cy="166141"/>
                <wp:effectExtent l="0" t="0" r="5715" b="5715"/>
                <wp:wrapNone/>
                <wp:docPr id="20" name="Textfeld 20"/>
                <wp:cNvGraphicFramePr/>
                <a:graphic xmlns:a="http://schemas.openxmlformats.org/drawingml/2006/main">
                  <a:graphicData uri="http://schemas.microsoft.com/office/word/2010/wordprocessingShape">
                    <wps:wsp>
                      <wps:cNvSpPr txBox="1"/>
                      <wps:spPr>
                        <a:xfrm>
                          <a:off x="0" y="0"/>
                          <a:ext cx="1556406" cy="166141"/>
                        </a:xfrm>
                        <a:prstGeom prst="rect">
                          <a:avLst/>
                        </a:prstGeom>
                        <a:solidFill>
                          <a:schemeClr val="lt1"/>
                        </a:solidFill>
                        <a:ln w="6350">
                          <a:noFill/>
                        </a:ln>
                      </wps:spPr>
                      <wps:txbx>
                        <w:txbxContent>
                          <w:p w14:paraId="030E13C6" w14:textId="5F547513" w:rsidR="00316692" w:rsidRPr="00A1016D" w:rsidRDefault="00316692" w:rsidP="00316692">
                            <w:pPr>
                              <w:rPr>
                                <w:rFonts w:ascii="Arial" w:hAnsi="Arial" w:cs="Arial"/>
                                <w:sz w:val="18"/>
                                <w:szCs w:val="18"/>
                              </w:rPr>
                            </w:pPr>
                            <w:r w:rsidRPr="00A1016D">
                              <w:rPr>
                                <w:rFonts w:ascii="Arial" w:hAnsi="Arial" w:cs="Arial"/>
                                <w:b/>
                                <w:sz w:val="18"/>
                                <w:szCs w:val="18"/>
                              </w:rPr>
                              <w:t xml:space="preserve">Photo / </w:t>
                            </w:r>
                            <w:r w:rsidRPr="00A1016D">
                              <w:rPr>
                                <w:rFonts w:ascii="Arial" w:hAnsi="Arial" w:cs="Arial"/>
                                <w:sz w:val="18"/>
                                <w:szCs w:val="18"/>
                              </w:rPr>
                              <w:t>Foto</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Simon Gröschl</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 w14:anchorId="181E111B" id="Textfeld 20" o:spid="_x0000_s1028" type="#_x0000_t202" style="position:absolute;margin-left:111.75pt;margin-top:58.1pt;width:122.55pt;height:13.1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" fillcolor="white [3201]" stroked="f" strokeweight=".5pt">
                <v:textbox inset="0,0,0,1mm">
                  <w:txbxContent>
                    <w:p w14:paraId="030E13C6" w14:textId="5F547513" w:rsidR="00316692" w:rsidRPr="00A1016D" w:rsidRDefault="00316692" w:rsidP="00316692">
                      <w:pPr>
                        <w:rPr>
                          <w:rFonts w:ascii="Arial" w:hAnsi="Arial" w:cs="Arial"/>
                          <w:sz w:val="18"/>
                          <w:szCs w:val="18"/>
                        </w:rPr>
                      </w:pPr>
                      <w:proofErr w:type="spellStart"/>
                      <w:r w:rsidRPr="00A1016D">
                        <w:rPr>
                          <w:rFonts w:ascii="Arial" w:hAnsi="Arial" w:cs="Arial"/>
                          <w:b/>
                          <w:sz w:val="18"/>
                          <w:szCs w:val="18"/>
                        </w:rPr>
                        <w:t>Photo</w:t>
                      </w:r>
                      <w:proofErr w:type="spellEnd"/>
                      <w:r w:rsidRPr="00A1016D">
                        <w:rPr>
                          <w:rFonts w:ascii="Arial" w:hAnsi="Arial" w:cs="Arial"/>
                          <w:b/>
                          <w:sz w:val="18"/>
                          <w:szCs w:val="18"/>
                        </w:rPr>
                        <w:t xml:space="preserve"> / </w:t>
                      </w:r>
                      <w:r w:rsidRPr="00A1016D">
                        <w:rPr>
                          <w:rFonts w:ascii="Arial" w:hAnsi="Arial" w:cs="Arial"/>
                          <w:sz w:val="18"/>
                          <w:szCs w:val="18"/>
                        </w:rPr>
                        <w:t>Foto</w:t>
                      </w:r>
                      <w:r w:rsidRPr="00A1016D">
                        <w:rPr>
                          <w:rFonts w:ascii="Arial" w:hAnsi="Arial" w:cs="Arial"/>
                          <w:b/>
                          <w:sz w:val="18"/>
                          <w:szCs w:val="18"/>
                        </w:rPr>
                        <w:t>:</w:t>
                      </w:r>
                      <w:r w:rsidRPr="00A1016D">
                        <w:rPr>
                          <w:rFonts w:ascii="Arial" w:hAnsi="Arial" w:cs="Arial"/>
                          <w:sz w:val="18"/>
                          <w:szCs w:val="18"/>
                        </w:rPr>
                        <w:t xml:space="preserve"> </w:t>
                      </w:r>
                      <w:r w:rsidR="00C66642">
                        <w:rPr>
                          <w:rFonts w:ascii="Arial" w:hAnsi="Arial" w:cs="Arial"/>
                          <w:sz w:val="18"/>
                          <w:szCs w:val="18"/>
                        </w:rPr>
                        <w:t>Simon Gröschl</w:t>
                      </w:r>
                    </w:p>
                  </w:txbxContent>
                </v:textbox>
              </v:shape>
            </w:pict>
          </mc:Fallback>
        </mc:AlternateContent>
      </w:r>
      <w:r>
        <w:rPr>
          <w:noProof/>
          <w:lang w:bidi="ar-SA"/>
        </w:rPr>
        <mc:AlternateContent>
          <mc:Choice Requires="wps">
            <w:drawing>
              <wp:anchor distT="0" distB="0" distL="114300" distR="114300" simplePos="0" relativeHeight="251608576" behindDoc="0" locked="0" layoutInCell="1" allowOverlap="1" wp14:anchorId="4D6789CB" wp14:editId="0CBAE4EF">
                <wp:simplePos x="0" y="0"/>
                <wp:positionH relativeFrom="column">
                  <wp:posOffset>-396455</wp:posOffset>
                </wp:positionH>
                <wp:positionV relativeFrom="paragraph">
                  <wp:posOffset>736959</wp:posOffset>
                </wp:positionV>
                <wp:extent cx="1881217" cy="165735"/>
                <wp:effectExtent l="0" t="0" r="5080" b="5715"/>
                <wp:wrapNone/>
                <wp:docPr id="8" name="Textfeld 8"/>
                <wp:cNvGraphicFramePr/>
                <a:graphic xmlns:a="http://schemas.openxmlformats.org/drawingml/2006/main">
                  <a:graphicData uri="http://schemas.microsoft.com/office/word/2010/wordprocessingShape">
                    <wps:wsp>
                      <wps:cNvSpPr txBox="1"/>
                      <wps:spPr>
                        <a:xfrm>
                          <a:off x="0" y="0"/>
                          <a:ext cx="1881217" cy="165735"/>
                        </a:xfrm>
                        <a:prstGeom prst="rect">
                          <a:avLst/>
                        </a:prstGeom>
                        <a:solidFill>
                          <a:schemeClr val="lt1"/>
                        </a:solidFill>
                        <a:ln w="6350">
                          <a:noFill/>
                        </a:ln>
                      </wps:spPr>
                      <wps:txbx>
                        <w:txbxContent>
                          <w:p w14:paraId="0869912B" w14:textId="1013E0E1" w:rsidR="00316692" w:rsidRPr="00A1016D" w:rsidRDefault="00316692" w:rsidP="00316692">
                            <w:pPr>
                              <w:rPr>
                                <w:rFonts w:ascii="Arial" w:hAnsi="Arial" w:cs="Arial"/>
                                <w:sz w:val="18"/>
                                <w:szCs w:val="18"/>
                              </w:rPr>
                            </w:pPr>
                            <w:r w:rsidRPr="00A1016D">
                              <w:rPr>
                                <w:rFonts w:ascii="Arial" w:hAnsi="Arial" w:cs="Arial"/>
                                <w:b/>
                                <w:sz w:val="18"/>
                                <w:szCs w:val="18"/>
                              </w:rPr>
                              <w:t xml:space="preserve">Editor / </w:t>
                            </w:r>
                            <w:r w:rsidRPr="00A1016D">
                              <w:rPr>
                                <w:rFonts w:ascii="Arial" w:hAnsi="Arial" w:cs="Arial"/>
                                <w:sz w:val="18"/>
                                <w:szCs w:val="18"/>
                              </w:rPr>
                              <w:t>Autor</w:t>
                            </w:r>
                            <w:r w:rsidRPr="00A1016D">
                              <w:rPr>
                                <w:rFonts w:ascii="Arial" w:hAnsi="Arial" w:cs="Arial"/>
                                <w:b/>
                                <w:sz w:val="18"/>
                                <w:szCs w:val="18"/>
                              </w:rPr>
                              <w:t>:</w:t>
                            </w:r>
                            <w:r w:rsidRPr="00A1016D">
                              <w:rPr>
                                <w:rFonts w:ascii="Arial" w:hAnsi="Arial" w:cs="Arial"/>
                                <w:sz w:val="18"/>
                                <w:szCs w:val="18"/>
                              </w:rPr>
                              <w:t xml:space="preserve"> </w:t>
                            </w:r>
                            <w:sdt>
                              <w:sdtPr>
                                <w:rPr>
                                  <w:rFonts w:ascii="Arial" w:hAnsi="Arial" w:cs="Arial"/>
                                  <w:sz w:val="18"/>
                                  <w:szCs w:val="18"/>
                                </w:rPr>
                                <w:alias w:val="Autor"/>
                                <w:tag w:val=""/>
                                <w:id w:val="1374890151"/>
                                <w:placeholder>
                                  <w:docPart w:val="6A4C45BDC82046BDBB4F5F940BC34AAE"/>
                                </w:placeholder>
                                <w:dataBinding w:prefixMappings="xmlns:ns0='http://purl.org/dc/elements/1.1/' xmlns:ns1='http://schemas.openxmlformats.org/package/2006/metadata/core-properties' " w:xpath="/ns1:coreProperties[1]/ns0:creator[1]" w:storeItemID="{6C3C8BC8-F283-45AE-878A-BAB7291924A1}"/>
                                <w:text/>
                              </w:sdtPr>
                              <w:sdtContent>
                                <w:r w:rsidR="00C66642">
                                  <w:rPr>
                                    <w:rFonts w:ascii="Arial" w:hAnsi="Arial" w:cs="Arial"/>
                                    <w:sz w:val="18"/>
                                    <w:szCs w:val="18"/>
                                  </w:rPr>
                                  <w:t>Sebastian Mißler</w:t>
                                </w:r>
                              </w:sdtContent>
                            </w:sdt>
                            <w:r w:rsidRPr="00A1016D">
                              <w:rPr>
                                <w:rFonts w:ascii="Arial" w:hAnsi="Arial" w:cs="Arial"/>
                                <w:sz w:val="18"/>
                                <w:szCs w:val="18"/>
                              </w:rPr>
                              <w:fldChar w:fldCharType="begin"/>
                            </w:r>
                            <w:r w:rsidRPr="00A1016D">
                              <w:rPr>
                                <w:rFonts w:ascii="Arial" w:hAnsi="Arial" w:cs="Arial"/>
                                <w:sz w:val="18"/>
                                <w:szCs w:val="18"/>
                              </w:rPr>
                              <w:instrText xml:space="preserve"> AUTHOR   \* MERGEFORMAT </w:instrTex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89CB" id="Textfeld 8" o:spid="_x0000_s1029" type="#_x0000_t202" style="position:absolute;margin-left:-31.2pt;margin-top:58.05pt;width:148.15pt;height:13.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" fillcolor="white [3201]" stroked="f" strokeweight=".5pt">
                <v:textbox inset="0,0,0,1mm">
                  <w:txbxContent>
                    <w:p w14:paraId="0869912B" w14:textId="1013E0E1" w:rsidR="00316692" w:rsidRPr="00A1016D" w:rsidRDefault="00316692" w:rsidP="00316692">
                      <w:pPr>
                        <w:rPr>
                          <w:rFonts w:ascii="Arial" w:hAnsi="Arial" w:cs="Arial"/>
                          <w:sz w:val="18"/>
                          <w:szCs w:val="18"/>
                        </w:rPr>
                      </w:pPr>
                      <w:r w:rsidRPr="00A1016D">
                        <w:rPr>
                          <w:rFonts w:ascii="Arial" w:hAnsi="Arial" w:cs="Arial"/>
                          <w:b/>
                          <w:sz w:val="18"/>
                          <w:szCs w:val="18"/>
                        </w:rPr>
                        <w:t xml:space="preserve">Editor / </w:t>
                      </w:r>
                      <w:r w:rsidRPr="00A1016D">
                        <w:rPr>
                          <w:rFonts w:ascii="Arial" w:hAnsi="Arial" w:cs="Arial"/>
                          <w:sz w:val="18"/>
                          <w:szCs w:val="18"/>
                        </w:rPr>
                        <w:t>Autor</w:t>
                      </w:r>
                      <w:r w:rsidRPr="00A1016D">
                        <w:rPr>
                          <w:rFonts w:ascii="Arial" w:hAnsi="Arial" w:cs="Arial"/>
                          <w:b/>
                          <w:sz w:val="18"/>
                          <w:szCs w:val="18"/>
                        </w:rPr>
                        <w:t>:</w:t>
                      </w:r>
                      <w:r w:rsidRPr="00A1016D">
                        <w:rPr>
                          <w:rFonts w:ascii="Arial" w:hAnsi="Arial" w:cs="Arial"/>
                          <w:sz w:val="18"/>
                          <w:szCs w:val="18"/>
                        </w:rPr>
                        <w:t xml:space="preserve"> </w:t>
                      </w:r>
                      <w:sdt>
                        <w:sdtPr>
                          <w:rPr>
                            <w:rFonts w:ascii="Arial" w:hAnsi="Arial" w:cs="Arial"/>
                            <w:sz w:val="18"/>
                            <w:szCs w:val="18"/>
                          </w:rPr>
                          <w:alias w:val="Autor"/>
                          <w:tag w:val=""/>
                          <w:id w:val="1374890151"/>
                          <w:placeholder>
                            <w:docPart w:val="6A4C45BDC82046BDBB4F5F940BC34AAE"/>
                          </w:placeholder>
                          <w:dataBinding w:prefixMappings="xmlns:ns0='http://purl.org/dc/elements/1.1/' xmlns:ns1='http://schemas.openxmlformats.org/package/2006/metadata/core-properties' " w:xpath="/ns1:coreProperties[1]/ns0:creator[1]" w:storeItemID="{6C3C8BC8-F283-45AE-878A-BAB7291924A1}"/>
                          <w:text/>
                        </w:sdtPr>
                        <w:sdtContent>
                          <w:r w:rsidR="00C66642">
                            <w:rPr>
                              <w:rFonts w:ascii="Arial" w:hAnsi="Arial" w:cs="Arial"/>
                              <w:sz w:val="18"/>
                              <w:szCs w:val="18"/>
                            </w:rPr>
                            <w:t>Sebastian Mißler</w:t>
                          </w:r>
                        </w:sdtContent>
                      </w:sdt>
                      <w:r w:rsidRPr="00A1016D">
                        <w:rPr>
                          <w:rFonts w:ascii="Arial" w:hAnsi="Arial" w:cs="Arial"/>
                          <w:sz w:val="18"/>
                          <w:szCs w:val="18"/>
                        </w:rPr>
                        <w:fldChar w:fldCharType="begin"/>
                      </w:r>
                      <w:r w:rsidRPr="00A1016D">
                        <w:rPr>
                          <w:rFonts w:ascii="Arial" w:hAnsi="Arial" w:cs="Arial"/>
                          <w:sz w:val="18"/>
                          <w:szCs w:val="18"/>
                        </w:rPr>
                        <w:instrText xml:space="preserve"> AUTHOR   \* MERGEFORMAT </w:instrText>
                      </w:r>
                      <w:r w:rsidRPr="00A1016D">
                        <w:rPr>
                          <w:rFonts w:ascii="Arial" w:hAnsi="Arial" w:cs="Arial"/>
                          <w:sz w:val="18"/>
                          <w:szCs w:val="18"/>
                        </w:rPr>
                        <w:fldChar w:fldCharType="end"/>
                      </w:r>
                    </w:p>
                  </w:txbxContent>
                </v:textbox>
              </v:shape>
            </w:pict>
          </mc:Fallback>
        </mc:AlternateContent>
      </w:r>
      <w:r w:rsidR="00316692">
        <w:rPr>
          <w:color w:val="323031"/>
        </w:rPr>
        <w:tab/>
      </w:r>
      <w:r w:rsidR="00316692">
        <w:rPr>
          <w:color w:val="323031"/>
        </w:rPr>
        <w:tab/>
        <w:t xml:space="preserve">     </w:t>
      </w:r>
    </w:p>
    <w:p w14:paraId="286D4FDD" w14:textId="6AFA5E07" w:rsidR="008C631E" w:rsidRPr="008C631E" w:rsidRDefault="002A29B7" w:rsidP="008C631E">
      <w:pPr>
        <w:ind w:left="-567" w:right="-567"/>
        <w:rPr>
          <w:rFonts w:ascii="Arial" w:hAnsi="Arial" w:cs="Arial"/>
          <w:b/>
          <w:bCs/>
          <w:sz w:val="44"/>
          <w:szCs w:val="36"/>
          <w:u w:val="single"/>
        </w:rPr>
      </w:pPr>
      <w:r w:rsidRPr="008C631E">
        <w:rPr>
          <w:b/>
          <w:bCs/>
          <w:sz w:val="32"/>
          <w:szCs w:val="32"/>
          <w:u w:val="single"/>
          <w:lang w:eastAsia="de-DE"/>
        </w:rPr>
        <w:t xml:space="preserve">INLAND PORT BASEL RELIES </w:t>
      </w:r>
      <w:r>
        <w:rPr>
          <w:b/>
          <w:bCs/>
          <w:sz w:val="32"/>
          <w:szCs w:val="32"/>
          <w:u w:val="single"/>
          <w:lang w:eastAsia="de-DE"/>
        </w:rPr>
        <w:t>O</w:t>
      </w:r>
      <w:r w:rsidRPr="008C631E">
        <w:rPr>
          <w:b/>
          <w:bCs/>
          <w:sz w:val="32"/>
          <w:szCs w:val="32"/>
          <w:u w:val="single"/>
          <w:lang w:eastAsia="de-DE"/>
        </w:rPr>
        <w:t>N EQ BALANCER</w:t>
      </w:r>
    </w:p>
    <w:p w14:paraId="621A64A5" w14:textId="38C6F74E" w:rsidR="00B51820" w:rsidRDefault="00B51820" w:rsidP="00B51820">
      <w:pPr>
        <w:spacing w:after="0" w:line="360" w:lineRule="auto"/>
        <w:ind w:left="-567" w:right="-567"/>
        <w:jc w:val="both"/>
        <w:rPr>
          <w:rFonts w:ascii="Arial" w:hAnsi="Arial" w:cs="Arial"/>
          <w:b/>
          <w:szCs w:val="24"/>
        </w:rPr>
      </w:pPr>
      <w:r w:rsidRPr="00B51820">
        <w:rPr>
          <w:rFonts w:ascii="Arial" w:hAnsi="Arial" w:cs="Arial"/>
          <w:b/>
          <w:szCs w:val="24"/>
        </w:rPr>
        <w:t xml:space="preserve">In the Rhine port of Basel, near the </w:t>
      </w:r>
      <w:r>
        <w:rPr>
          <w:rFonts w:ascii="Arial" w:hAnsi="Arial" w:cs="Arial"/>
          <w:b/>
          <w:szCs w:val="24"/>
        </w:rPr>
        <w:t>tri-border area</w:t>
      </w:r>
      <w:r w:rsidRPr="00B51820">
        <w:rPr>
          <w:rFonts w:ascii="Arial" w:hAnsi="Arial" w:cs="Arial"/>
          <w:b/>
          <w:szCs w:val="24"/>
        </w:rPr>
        <w:t xml:space="preserve">, a newly delivered SENNEBOGEN EQ Balancer in the inland port impresses with its efficiency and environmental friendliness. With an impressive cycle time of just 30 seconds, the machine sets new standards in port handling. With this new acquisition, Rhenus </w:t>
      </w:r>
      <w:r w:rsidR="00AD7C9A">
        <w:rPr>
          <w:rFonts w:ascii="Arial" w:hAnsi="Arial" w:cs="Arial"/>
          <w:b/>
          <w:szCs w:val="24"/>
        </w:rPr>
        <w:t xml:space="preserve">Port Logistics AG </w:t>
      </w:r>
      <w:r w:rsidR="004636A1">
        <w:rPr>
          <w:rFonts w:ascii="Arial" w:hAnsi="Arial" w:cs="Arial"/>
          <w:b/>
          <w:szCs w:val="24"/>
        </w:rPr>
        <w:t>strengthens</w:t>
      </w:r>
      <w:r w:rsidRPr="00B51820">
        <w:rPr>
          <w:rFonts w:ascii="Arial" w:hAnsi="Arial" w:cs="Arial"/>
          <w:b/>
          <w:szCs w:val="24"/>
        </w:rPr>
        <w:t xml:space="preserve"> its partnership and, </w:t>
      </w:r>
      <w:r w:rsidR="004636A1">
        <w:rPr>
          <w:rFonts w:ascii="Arial" w:hAnsi="Arial" w:cs="Arial"/>
          <w:b/>
          <w:szCs w:val="24"/>
        </w:rPr>
        <w:t xml:space="preserve">after the previous </w:t>
      </w:r>
      <w:r w:rsidRPr="00B51820">
        <w:rPr>
          <w:rFonts w:ascii="Arial" w:hAnsi="Arial" w:cs="Arial"/>
          <w:b/>
          <w:szCs w:val="24"/>
        </w:rPr>
        <w:t xml:space="preserve">delivery of an identical balancer material handler, </w:t>
      </w:r>
      <w:r w:rsidR="004636A1">
        <w:rPr>
          <w:rFonts w:ascii="Arial" w:hAnsi="Arial" w:cs="Arial"/>
          <w:b/>
          <w:szCs w:val="24"/>
        </w:rPr>
        <w:t>continues</w:t>
      </w:r>
      <w:r w:rsidRPr="00B51820">
        <w:rPr>
          <w:rFonts w:ascii="Arial" w:hAnsi="Arial" w:cs="Arial"/>
          <w:b/>
          <w:szCs w:val="24"/>
        </w:rPr>
        <w:t xml:space="preserve"> to rely on the proven technology from SENNEBOGEN. </w:t>
      </w:r>
    </w:p>
    <w:p w14:paraId="2D51B13F" w14:textId="77777777" w:rsidR="00B51820" w:rsidRPr="00B51820" w:rsidRDefault="00B51820" w:rsidP="00B51820">
      <w:pPr>
        <w:spacing w:after="0" w:line="360" w:lineRule="auto"/>
        <w:ind w:left="-567" w:right="-567"/>
        <w:jc w:val="both"/>
        <w:rPr>
          <w:rFonts w:ascii="Arial" w:hAnsi="Arial" w:cs="Arial"/>
          <w:szCs w:val="24"/>
          <w:u w:val="single"/>
        </w:rPr>
      </w:pPr>
    </w:p>
    <w:p w14:paraId="41B905BF" w14:textId="7953E5C1" w:rsidR="00B51820" w:rsidRPr="00B51820" w:rsidRDefault="002A29B7" w:rsidP="00B51820">
      <w:pPr>
        <w:spacing w:after="0" w:line="360" w:lineRule="auto"/>
        <w:ind w:left="-567" w:right="-567"/>
        <w:jc w:val="both"/>
        <w:rPr>
          <w:rFonts w:ascii="Arial" w:eastAsia="Times New Roman" w:hAnsi="Arial" w:cs="Arial"/>
          <w:u w:val="single"/>
          <w:lang w:eastAsia="de-DE"/>
        </w:rPr>
      </w:pPr>
      <w:r w:rsidRPr="00B51820">
        <w:rPr>
          <w:rFonts w:ascii="Arial" w:eastAsia="Times New Roman" w:hAnsi="Arial" w:cs="Arial"/>
          <w:u w:val="single"/>
          <w:lang w:eastAsia="de-DE"/>
        </w:rPr>
        <w:t xml:space="preserve">TRANS-EUROPEAN HUB </w:t>
      </w:r>
    </w:p>
    <w:p w14:paraId="78858A7F" w14:textId="064AEA43" w:rsidR="0002004B" w:rsidRDefault="00B51820" w:rsidP="0002004B">
      <w:pPr>
        <w:spacing w:after="0" w:line="360" w:lineRule="auto"/>
        <w:ind w:left="-567" w:right="-567"/>
        <w:jc w:val="both"/>
        <w:rPr>
          <w:rFonts w:ascii="Arial" w:hAnsi="Arial" w:cs="Arial"/>
          <w:b/>
          <w:sz w:val="20"/>
        </w:rPr>
      </w:pPr>
      <w:r w:rsidRPr="00B51820">
        <w:rPr>
          <w:rFonts w:ascii="Arial" w:eastAsia="Times New Roman" w:hAnsi="Arial" w:cs="Arial"/>
          <w:lang w:eastAsia="de-DE"/>
        </w:rPr>
        <w:t xml:space="preserve">As the southernmost Rhine port, Basel's inland port plays a key role in trans-European freight transport. Its strategic location in the tri-border area, with access to Europe’s most important waterway, serves as a transshipment hub between major seaports such as Rotterdam, Antwerp, and Amsterdam and the European </w:t>
      </w:r>
      <w:r w:rsidR="0002004B">
        <w:rPr>
          <w:rFonts w:ascii="Arial" w:eastAsia="Times New Roman" w:hAnsi="Arial" w:cs="Arial"/>
          <w:lang w:eastAsia="de-DE"/>
        </w:rPr>
        <w:t>inland</w:t>
      </w:r>
      <w:r w:rsidRPr="00B51820">
        <w:rPr>
          <w:rFonts w:ascii="Arial" w:eastAsia="Times New Roman" w:hAnsi="Arial" w:cs="Arial"/>
          <w:lang w:eastAsia="de-DE"/>
        </w:rPr>
        <w:t xml:space="preserve">. Rhenus, a globally operating logistics provider, </w:t>
      </w:r>
      <w:r w:rsidR="0002004B">
        <w:rPr>
          <w:rFonts w:ascii="Arial" w:eastAsia="Times New Roman" w:hAnsi="Arial" w:cs="Arial"/>
          <w:lang w:eastAsia="de-DE"/>
        </w:rPr>
        <w:t xml:space="preserve">uses </w:t>
      </w:r>
      <w:r w:rsidRPr="00B51820">
        <w:rPr>
          <w:rFonts w:ascii="Arial" w:eastAsia="Times New Roman" w:hAnsi="Arial" w:cs="Arial"/>
          <w:lang w:eastAsia="de-DE"/>
        </w:rPr>
        <w:t xml:space="preserve">the site for loading bulk goods, general cargo, and heavy loads. </w:t>
      </w:r>
      <w:r w:rsidR="0002004B" w:rsidRPr="0002004B">
        <w:rPr>
          <w:rFonts w:ascii="Arial" w:eastAsia="Times New Roman" w:hAnsi="Arial" w:cs="Arial"/>
          <w:lang w:eastAsia="de-DE"/>
        </w:rPr>
        <w:t>This is where the SENNEBOGEN EQ Balancer shows its full potential with a reach of 30 meters and an impressive load capacity.</w:t>
      </w:r>
    </w:p>
    <w:p w14:paraId="65E16F2E" w14:textId="77777777" w:rsidR="0002004B" w:rsidRPr="0002004B" w:rsidRDefault="0002004B" w:rsidP="0002004B">
      <w:pPr>
        <w:spacing w:after="0" w:line="360" w:lineRule="auto"/>
        <w:ind w:left="-567" w:right="-567"/>
        <w:jc w:val="both"/>
        <w:rPr>
          <w:rFonts w:ascii="Arial" w:hAnsi="Arial" w:cs="Arial"/>
          <w:sz w:val="20"/>
          <w:u w:val="single"/>
        </w:rPr>
      </w:pPr>
    </w:p>
    <w:p w14:paraId="1F102D67" w14:textId="43B1D31B" w:rsidR="0002004B" w:rsidRPr="0002004B" w:rsidRDefault="002A29B7" w:rsidP="0002004B">
      <w:pPr>
        <w:spacing w:after="0" w:line="360" w:lineRule="auto"/>
        <w:ind w:left="-567" w:right="-567"/>
        <w:jc w:val="both"/>
        <w:rPr>
          <w:rFonts w:ascii="Arial" w:eastAsia="Times New Roman" w:hAnsi="Arial" w:cs="Arial"/>
          <w:u w:val="single"/>
          <w:lang w:eastAsia="de-DE"/>
        </w:rPr>
      </w:pPr>
      <w:r w:rsidRPr="0002004B">
        <w:rPr>
          <w:rFonts w:ascii="Arial" w:eastAsia="Times New Roman" w:hAnsi="Arial" w:cs="Arial"/>
          <w:u w:val="single"/>
          <w:lang w:eastAsia="de-DE"/>
        </w:rPr>
        <w:t xml:space="preserve">UP </w:t>
      </w:r>
      <w:r>
        <w:rPr>
          <w:rFonts w:ascii="Arial" w:eastAsia="Times New Roman" w:hAnsi="Arial" w:cs="Arial"/>
          <w:u w:val="single"/>
          <w:lang w:eastAsia="de-DE"/>
        </w:rPr>
        <w:t>TO</w:t>
      </w:r>
      <w:r w:rsidRPr="0002004B">
        <w:rPr>
          <w:rFonts w:ascii="Arial" w:eastAsia="Times New Roman" w:hAnsi="Arial" w:cs="Arial"/>
          <w:u w:val="single"/>
          <w:lang w:eastAsia="de-DE"/>
        </w:rPr>
        <w:t xml:space="preserve"> 14 TONS </w:t>
      </w:r>
      <w:r w:rsidR="003C62C1">
        <w:rPr>
          <w:rFonts w:ascii="Arial" w:eastAsia="Times New Roman" w:hAnsi="Arial" w:cs="Arial"/>
          <w:u w:val="single"/>
          <w:lang w:eastAsia="de-DE"/>
        </w:rPr>
        <w:t>O</w:t>
      </w:r>
      <w:r w:rsidRPr="0002004B">
        <w:rPr>
          <w:rFonts w:ascii="Arial" w:eastAsia="Times New Roman" w:hAnsi="Arial" w:cs="Arial"/>
          <w:u w:val="single"/>
          <w:lang w:eastAsia="de-DE"/>
        </w:rPr>
        <w:t>F CO</w:t>
      </w:r>
      <w:r>
        <w:rPr>
          <w:rFonts w:ascii="Arial" w:eastAsia="Times New Roman" w:hAnsi="Arial" w:cs="Arial"/>
          <w:u w:val="single"/>
          <w:vertAlign w:val="subscript"/>
          <w:lang w:eastAsia="de-DE"/>
        </w:rPr>
        <w:t>2</w:t>
      </w:r>
      <w:r w:rsidRPr="0002004B">
        <w:rPr>
          <w:rFonts w:ascii="Arial" w:eastAsia="Times New Roman" w:hAnsi="Arial" w:cs="Arial"/>
          <w:u w:val="single"/>
          <w:lang w:eastAsia="de-DE"/>
        </w:rPr>
        <w:t xml:space="preserve"> SAVINGS PER YEAR </w:t>
      </w:r>
    </w:p>
    <w:p w14:paraId="120EF15D" w14:textId="560763CF" w:rsidR="00ED7CB8" w:rsidRDefault="0002004B" w:rsidP="00ED7CB8">
      <w:pPr>
        <w:spacing w:after="0" w:line="360" w:lineRule="auto"/>
        <w:ind w:left="-567" w:right="-567"/>
        <w:jc w:val="both"/>
        <w:rPr>
          <w:rFonts w:ascii="Arial" w:hAnsi="Arial" w:cs="Arial"/>
          <w:b/>
          <w:sz w:val="20"/>
        </w:rPr>
      </w:pPr>
      <w:r w:rsidRPr="0002004B">
        <w:rPr>
          <w:rFonts w:ascii="Arial" w:eastAsia="Times New Roman" w:hAnsi="Arial" w:cs="Arial"/>
          <w:lang w:eastAsia="de-DE"/>
        </w:rPr>
        <w:t>The inland port makes a significant contribution to CO</w:t>
      </w:r>
      <w:r>
        <w:rPr>
          <w:rFonts w:ascii="Arial" w:eastAsia="Times New Roman" w:hAnsi="Arial" w:cs="Arial"/>
          <w:vertAlign w:val="subscript"/>
          <w:lang w:eastAsia="de-DE"/>
        </w:rPr>
        <w:t>2</w:t>
      </w:r>
      <w:r w:rsidRPr="0002004B">
        <w:rPr>
          <w:rFonts w:ascii="Arial" w:eastAsia="Times New Roman" w:hAnsi="Arial" w:cs="Arial"/>
          <w:lang w:eastAsia="de-DE"/>
        </w:rPr>
        <w:t xml:space="preserve"> reduction by shifting goods from road and rail to the more environmentally friendly inland waterway transport.</w:t>
      </w:r>
      <w:r w:rsidRPr="0002004B">
        <w:t xml:space="preserve"> </w:t>
      </w:r>
      <w:r w:rsidRPr="0002004B">
        <w:rPr>
          <w:rFonts w:ascii="Arial" w:eastAsia="Times New Roman" w:hAnsi="Arial" w:cs="Arial"/>
          <w:lang w:eastAsia="de-DE"/>
        </w:rPr>
        <w:t xml:space="preserve">Rhenus </w:t>
      </w:r>
      <w:r w:rsidR="00AD7C9A">
        <w:rPr>
          <w:rFonts w:ascii="Arial" w:eastAsia="Times New Roman" w:hAnsi="Arial" w:cs="Arial"/>
          <w:lang w:eastAsia="de-DE"/>
        </w:rPr>
        <w:t xml:space="preserve">Port Logistics AG </w:t>
      </w:r>
      <w:r w:rsidRPr="0002004B">
        <w:rPr>
          <w:rFonts w:ascii="Arial" w:eastAsia="Times New Roman" w:hAnsi="Arial" w:cs="Arial"/>
          <w:lang w:eastAsia="de-DE"/>
        </w:rPr>
        <w:t>is also pursuing environmentally friendly solutions at the site. With the construction of a new terminal in 2024, efficiency and sustainability have been further improved. Rhenus installed</w:t>
      </w:r>
      <w:r w:rsidR="00AD7C9A">
        <w:rPr>
          <w:rFonts w:ascii="Arial" w:eastAsia="Times New Roman" w:hAnsi="Arial" w:cs="Arial"/>
          <w:lang w:eastAsia="de-DE"/>
        </w:rPr>
        <w:t xml:space="preserve"> the</w:t>
      </w:r>
      <w:r w:rsidRPr="0002004B">
        <w:rPr>
          <w:rFonts w:ascii="Arial" w:eastAsia="Times New Roman" w:hAnsi="Arial" w:cs="Arial"/>
          <w:lang w:eastAsia="de-DE"/>
        </w:rPr>
        <w:t xml:space="preserve"> largest solar system </w:t>
      </w:r>
      <w:r w:rsidR="00AD7C9A">
        <w:rPr>
          <w:rFonts w:ascii="Arial" w:eastAsia="Times New Roman" w:hAnsi="Arial" w:cs="Arial"/>
          <w:lang w:eastAsia="de-DE"/>
        </w:rPr>
        <w:t>in</w:t>
      </w:r>
      <w:r w:rsidR="003C62C1">
        <w:rPr>
          <w:rFonts w:ascii="Arial" w:eastAsia="Times New Roman" w:hAnsi="Arial" w:cs="Arial"/>
          <w:lang w:eastAsia="de-DE"/>
        </w:rPr>
        <w:t xml:space="preserve"> the</w:t>
      </w:r>
      <w:r w:rsidR="00AD7C9A">
        <w:rPr>
          <w:rFonts w:ascii="Arial" w:eastAsia="Times New Roman" w:hAnsi="Arial" w:cs="Arial"/>
          <w:lang w:eastAsia="de-DE"/>
        </w:rPr>
        <w:t xml:space="preserve"> </w:t>
      </w:r>
      <w:r w:rsidR="003C62C1">
        <w:rPr>
          <w:rFonts w:ascii="Arial" w:eastAsia="Times New Roman" w:hAnsi="Arial" w:cs="Arial"/>
          <w:lang w:eastAsia="de-DE"/>
        </w:rPr>
        <w:t>c</w:t>
      </w:r>
      <w:r w:rsidR="00AD7C9A">
        <w:rPr>
          <w:rFonts w:ascii="Arial" w:eastAsia="Times New Roman" w:hAnsi="Arial" w:cs="Arial"/>
          <w:lang w:eastAsia="de-DE"/>
        </w:rPr>
        <w:t>a</w:t>
      </w:r>
      <w:r w:rsidR="003C62C1">
        <w:rPr>
          <w:rFonts w:ascii="Arial" w:eastAsia="Times New Roman" w:hAnsi="Arial" w:cs="Arial"/>
          <w:lang w:eastAsia="de-DE"/>
        </w:rPr>
        <w:t>n</w:t>
      </w:r>
      <w:r w:rsidR="00AD7C9A">
        <w:rPr>
          <w:rFonts w:ascii="Arial" w:eastAsia="Times New Roman" w:hAnsi="Arial" w:cs="Arial"/>
          <w:lang w:eastAsia="de-DE"/>
        </w:rPr>
        <w:t>ton</w:t>
      </w:r>
      <w:r w:rsidR="003C62C1">
        <w:rPr>
          <w:rFonts w:ascii="Arial" w:eastAsia="Times New Roman" w:hAnsi="Arial" w:cs="Arial"/>
          <w:lang w:eastAsia="de-DE"/>
        </w:rPr>
        <w:t xml:space="preserve"> of</w:t>
      </w:r>
      <w:r w:rsidR="00AD7C9A">
        <w:rPr>
          <w:rFonts w:ascii="Arial" w:eastAsia="Times New Roman" w:hAnsi="Arial" w:cs="Arial"/>
          <w:lang w:eastAsia="de-DE"/>
        </w:rPr>
        <w:t xml:space="preserve"> Basel-Stadt </w:t>
      </w:r>
      <w:r w:rsidRPr="0002004B">
        <w:rPr>
          <w:rFonts w:ascii="Arial" w:eastAsia="Times New Roman" w:hAnsi="Arial" w:cs="Arial"/>
          <w:lang w:eastAsia="de-DE"/>
        </w:rPr>
        <w:t>on the roof, generating 2.4 million kilowatt-hours</w:t>
      </w:r>
      <w:r w:rsidR="003C62C1">
        <w:rPr>
          <w:rFonts w:ascii="Arial" w:eastAsia="Times New Roman" w:hAnsi="Arial" w:cs="Arial"/>
          <w:lang w:eastAsia="de-DE"/>
        </w:rPr>
        <w:t xml:space="preserve"> annually</w:t>
      </w:r>
      <w:r w:rsidR="00AD7C9A">
        <w:rPr>
          <w:rFonts w:ascii="Arial" w:eastAsia="Times New Roman" w:hAnsi="Arial" w:cs="Arial"/>
          <w:lang w:eastAsia="de-DE"/>
        </w:rPr>
        <w:t>.</w:t>
      </w:r>
      <w:r w:rsidRPr="0002004B">
        <w:rPr>
          <w:rFonts w:ascii="Arial" w:eastAsia="Times New Roman" w:hAnsi="Arial" w:cs="Arial"/>
          <w:lang w:eastAsia="de-DE"/>
        </w:rPr>
        <w:t xml:space="preserve"> </w:t>
      </w:r>
      <w:r w:rsidR="00ED7CB8" w:rsidRPr="00ED7CB8">
        <w:rPr>
          <w:rFonts w:ascii="Arial" w:eastAsia="Times New Roman" w:hAnsi="Arial" w:cs="Arial"/>
          <w:lang w:eastAsia="de-DE"/>
        </w:rPr>
        <w:t>The same requirements were set when selecting the new material handlers</w:t>
      </w:r>
      <w:r w:rsidR="00ED7CB8">
        <w:rPr>
          <w:rFonts w:ascii="Arial" w:eastAsia="Times New Roman" w:hAnsi="Arial" w:cs="Arial"/>
          <w:lang w:eastAsia="de-DE"/>
        </w:rPr>
        <w:t xml:space="preserve">. </w:t>
      </w:r>
      <w:r w:rsidRPr="0002004B">
        <w:rPr>
          <w:rFonts w:ascii="Arial" w:eastAsia="Times New Roman" w:hAnsi="Arial" w:cs="Arial"/>
          <w:lang w:eastAsia="de-DE"/>
        </w:rPr>
        <w:t>The new SENNEBOGEN EQ Balancer combines an impressive 30</w:t>
      </w:r>
      <w:r w:rsidR="006C680A">
        <w:rPr>
          <w:rFonts w:ascii="Arial" w:eastAsia="Times New Roman" w:hAnsi="Arial" w:cs="Arial"/>
          <w:lang w:eastAsia="de-DE"/>
        </w:rPr>
        <w:t>-</w:t>
      </w:r>
      <w:r w:rsidRPr="0002004B">
        <w:rPr>
          <w:rFonts w:ascii="Arial" w:eastAsia="Times New Roman" w:hAnsi="Arial" w:cs="Arial"/>
          <w:lang w:eastAsia="de-DE"/>
        </w:rPr>
        <w:t>second cycle time with very low energy consumption of only 80 kWh. This enables annual CO</w:t>
      </w:r>
      <w:r>
        <w:rPr>
          <w:rFonts w:ascii="Arial" w:eastAsia="Times New Roman" w:hAnsi="Arial" w:cs="Arial"/>
          <w:vertAlign w:val="subscript"/>
          <w:lang w:eastAsia="de-DE"/>
        </w:rPr>
        <w:t>2</w:t>
      </w:r>
      <w:r w:rsidRPr="0002004B">
        <w:rPr>
          <w:rFonts w:ascii="Arial" w:eastAsia="Times New Roman" w:hAnsi="Arial" w:cs="Arial"/>
          <w:lang w:eastAsia="de-DE"/>
        </w:rPr>
        <w:t xml:space="preserve"> savings of up to 14 tons compared to a conventional material handler.</w:t>
      </w:r>
    </w:p>
    <w:p w14:paraId="6D3C64E5" w14:textId="77777777" w:rsidR="00ED7CB8" w:rsidRDefault="00ED7CB8" w:rsidP="00ED7CB8">
      <w:pPr>
        <w:spacing w:after="0" w:line="360" w:lineRule="auto"/>
        <w:ind w:left="-567" w:right="-567"/>
        <w:jc w:val="both"/>
        <w:rPr>
          <w:rFonts w:ascii="Arial" w:hAnsi="Arial" w:cs="Arial"/>
          <w:b/>
          <w:sz w:val="20"/>
        </w:rPr>
      </w:pPr>
    </w:p>
    <w:p w14:paraId="7806C00F" w14:textId="6469DBB8" w:rsidR="00ED7CB8" w:rsidRPr="00ED7CB8" w:rsidRDefault="002A29B7" w:rsidP="00ED7CB8">
      <w:pPr>
        <w:spacing w:after="0" w:line="360" w:lineRule="auto"/>
        <w:ind w:left="-567" w:right="-567"/>
        <w:jc w:val="both"/>
        <w:rPr>
          <w:rFonts w:ascii="Arial" w:eastAsia="Times New Roman" w:hAnsi="Arial" w:cs="Arial"/>
          <w:u w:val="single"/>
          <w:lang w:eastAsia="de-DE"/>
        </w:rPr>
      </w:pPr>
      <w:r w:rsidRPr="00ED7CB8">
        <w:rPr>
          <w:rFonts w:ascii="Arial" w:eastAsia="Times New Roman" w:hAnsi="Arial" w:cs="Arial"/>
          <w:u w:val="single"/>
          <w:lang w:eastAsia="de-DE"/>
        </w:rPr>
        <w:t xml:space="preserve">ASYMMETRICAL PORTAL </w:t>
      </w:r>
    </w:p>
    <w:p w14:paraId="6AC1B089" w14:textId="172620C2" w:rsidR="00523C53" w:rsidRDefault="00ED7CB8" w:rsidP="00523C53">
      <w:pPr>
        <w:spacing w:after="0" w:line="360" w:lineRule="auto"/>
        <w:ind w:left="-567" w:right="-567"/>
        <w:jc w:val="both"/>
        <w:rPr>
          <w:rFonts w:ascii="Arial" w:hAnsi="Arial" w:cs="Arial"/>
          <w:b/>
          <w:sz w:val="20"/>
        </w:rPr>
      </w:pPr>
      <w:r w:rsidRPr="00ED7CB8">
        <w:rPr>
          <w:rFonts w:ascii="Arial" w:eastAsia="Times New Roman" w:hAnsi="Arial" w:cs="Arial"/>
          <w:lang w:eastAsia="de-DE"/>
        </w:rPr>
        <w:t xml:space="preserve">The demanding conditions of the sloped quay at the Basel site required a customized solution. The SENNEBOGEN EQ Balancer was precisely adapted to the requirements with an asymmetrical portal, eliminating the need for costly structural modifications to the quay. The high reach of the new machine was an important criterion for Rhenus </w:t>
      </w:r>
      <w:r w:rsidR="00AD7C9A">
        <w:rPr>
          <w:rFonts w:ascii="Arial" w:eastAsia="Times New Roman" w:hAnsi="Arial" w:cs="Arial"/>
          <w:lang w:eastAsia="de-DE"/>
        </w:rPr>
        <w:t>Port Logistics AG</w:t>
      </w:r>
      <w:r w:rsidRPr="00ED7CB8">
        <w:rPr>
          <w:rFonts w:ascii="Arial" w:eastAsia="Times New Roman" w:hAnsi="Arial" w:cs="Arial"/>
          <w:lang w:eastAsia="de-DE"/>
        </w:rPr>
        <w:t xml:space="preserve"> to accelerate</w:t>
      </w:r>
      <w:r>
        <w:rPr>
          <w:rFonts w:ascii="Arial" w:eastAsia="Times New Roman" w:hAnsi="Arial" w:cs="Arial"/>
          <w:lang w:eastAsia="de-DE"/>
        </w:rPr>
        <w:t xml:space="preserve"> handling</w:t>
      </w:r>
      <w:r w:rsidRPr="00ED7CB8">
        <w:rPr>
          <w:rFonts w:ascii="Arial" w:eastAsia="Times New Roman" w:hAnsi="Arial" w:cs="Arial"/>
          <w:lang w:eastAsia="de-DE"/>
        </w:rPr>
        <w:t xml:space="preserve"> between ship, rail, and </w:t>
      </w:r>
      <w:r w:rsidRPr="00ED7CB8">
        <w:rPr>
          <w:rFonts w:ascii="Arial" w:eastAsia="Times New Roman" w:hAnsi="Arial" w:cs="Arial"/>
          <w:lang w:eastAsia="de-DE"/>
        </w:rPr>
        <w:lastRenderedPageBreak/>
        <w:t xml:space="preserve">road. The implementation was </w:t>
      </w:r>
      <w:r>
        <w:rPr>
          <w:rFonts w:ascii="Arial" w:eastAsia="Times New Roman" w:hAnsi="Arial" w:cs="Arial"/>
          <w:lang w:eastAsia="de-DE"/>
        </w:rPr>
        <w:t>accompanied</w:t>
      </w:r>
      <w:r w:rsidRPr="00ED7CB8">
        <w:rPr>
          <w:rFonts w:ascii="Arial" w:eastAsia="Times New Roman" w:hAnsi="Arial" w:cs="Arial"/>
          <w:lang w:eastAsia="de-DE"/>
        </w:rPr>
        <w:t xml:space="preserve"> by SENNEBOGEN's sales and service partner, Kuhn Schweiz.</w:t>
      </w:r>
    </w:p>
    <w:p w14:paraId="0DAA6875" w14:textId="77777777" w:rsidR="00523C53" w:rsidRDefault="00523C53" w:rsidP="00523C53">
      <w:pPr>
        <w:spacing w:after="0" w:line="360" w:lineRule="auto"/>
        <w:ind w:left="-567" w:right="-567"/>
        <w:jc w:val="both"/>
        <w:rPr>
          <w:rFonts w:ascii="Arial" w:hAnsi="Arial" w:cs="Arial"/>
          <w:b/>
          <w:sz w:val="20"/>
        </w:rPr>
      </w:pPr>
    </w:p>
    <w:p w14:paraId="78E1E8DB" w14:textId="106816B7" w:rsidR="00523C53" w:rsidRPr="00523C53" w:rsidRDefault="00523C53" w:rsidP="00523C53">
      <w:pPr>
        <w:spacing w:after="0" w:line="360" w:lineRule="auto"/>
        <w:ind w:left="-567" w:right="-567"/>
        <w:jc w:val="both"/>
        <w:rPr>
          <w:rFonts w:ascii="Arial" w:hAnsi="Arial" w:cs="Arial"/>
          <w:b/>
          <w:sz w:val="20"/>
        </w:rPr>
      </w:pPr>
      <w:r w:rsidRPr="00523C53">
        <w:rPr>
          <w:rFonts w:ascii="Arial" w:eastAsia="Times New Roman" w:hAnsi="Arial" w:cs="Arial"/>
          <w:lang w:eastAsia="de-DE"/>
        </w:rPr>
        <w:t xml:space="preserve">Technical </w:t>
      </w:r>
      <w:r>
        <w:rPr>
          <w:rFonts w:ascii="Arial" w:eastAsia="Times New Roman" w:hAnsi="Arial" w:cs="Arial"/>
          <w:lang w:eastAsia="de-DE"/>
        </w:rPr>
        <w:t>h</w:t>
      </w:r>
      <w:r w:rsidRPr="00523C53">
        <w:rPr>
          <w:rFonts w:ascii="Arial" w:eastAsia="Times New Roman" w:hAnsi="Arial" w:cs="Arial"/>
          <w:lang w:eastAsia="de-DE"/>
        </w:rPr>
        <w:t xml:space="preserve">ighlights of the </w:t>
      </w:r>
      <w:r>
        <w:rPr>
          <w:rFonts w:ascii="Arial" w:eastAsia="Times New Roman" w:hAnsi="Arial" w:cs="Arial"/>
          <w:lang w:eastAsia="de-DE"/>
        </w:rPr>
        <w:t>n</w:t>
      </w:r>
      <w:r w:rsidRPr="00523C53">
        <w:rPr>
          <w:rFonts w:ascii="Arial" w:eastAsia="Times New Roman" w:hAnsi="Arial" w:cs="Arial"/>
          <w:lang w:eastAsia="de-DE"/>
        </w:rPr>
        <w:t>ew EQ Balancer:</w:t>
      </w:r>
    </w:p>
    <w:p w14:paraId="0DAF198A" w14:textId="08B42BB3"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30</w:t>
      </w:r>
      <w:r w:rsidR="006C680A">
        <w:rPr>
          <w:rFonts w:ascii="Arial" w:eastAsia="Times New Roman" w:hAnsi="Arial" w:cs="Arial"/>
          <w:b/>
          <w:bCs/>
          <w:lang w:eastAsia="de-DE"/>
        </w:rPr>
        <w:t>-</w:t>
      </w:r>
      <w:r w:rsidRPr="00523C53">
        <w:rPr>
          <w:rFonts w:ascii="Arial" w:eastAsia="Times New Roman" w:hAnsi="Arial" w:cs="Arial"/>
          <w:b/>
          <w:bCs/>
          <w:lang w:eastAsia="de-DE"/>
        </w:rPr>
        <w:t>meter reach:</w:t>
      </w:r>
      <w:r w:rsidRPr="00523C53">
        <w:rPr>
          <w:rFonts w:ascii="Arial" w:eastAsia="Times New Roman" w:hAnsi="Arial" w:cs="Arial"/>
          <w:lang w:eastAsia="de-DE"/>
        </w:rPr>
        <w:t xml:space="preserve"> Perfect for flexible loading between ship, rail, and truck</w:t>
      </w:r>
    </w:p>
    <w:p w14:paraId="11737FE7" w14:textId="77777777"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High load capacity:</w:t>
      </w:r>
      <w:r w:rsidRPr="00523C53">
        <w:rPr>
          <w:rFonts w:ascii="Arial" w:eastAsia="Times New Roman" w:hAnsi="Arial" w:cs="Arial"/>
          <w:lang w:eastAsia="de-DE"/>
        </w:rPr>
        <w:t xml:space="preserve"> Ideal for handling heavy goods such as containers, coils, or bulk material</w:t>
      </w:r>
    </w:p>
    <w:p w14:paraId="16FE804F" w14:textId="77777777"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Short cycle time:</w:t>
      </w:r>
      <w:r w:rsidRPr="00523C53">
        <w:rPr>
          <w:rFonts w:ascii="Arial" w:eastAsia="Times New Roman" w:hAnsi="Arial" w:cs="Arial"/>
          <w:lang w:eastAsia="de-DE"/>
        </w:rPr>
        <w:t xml:space="preserve"> Only 30 seconds per loading cycle</w:t>
      </w:r>
    </w:p>
    <w:p w14:paraId="3C8D23CD" w14:textId="44A5D6C2"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4.5</w:t>
      </w:r>
      <w:r w:rsidR="006C680A">
        <w:rPr>
          <w:rFonts w:ascii="Arial" w:eastAsia="Times New Roman" w:hAnsi="Arial" w:cs="Arial"/>
          <w:b/>
          <w:bCs/>
          <w:lang w:eastAsia="de-DE"/>
        </w:rPr>
        <w:t>-</w:t>
      </w:r>
      <w:r w:rsidRPr="00523C53">
        <w:rPr>
          <w:rFonts w:ascii="Arial" w:eastAsia="Times New Roman" w:hAnsi="Arial" w:cs="Arial"/>
          <w:b/>
          <w:bCs/>
          <w:lang w:eastAsia="de-DE"/>
        </w:rPr>
        <w:t>meter pylon:</w:t>
      </w:r>
      <w:r w:rsidRPr="00523C53">
        <w:rPr>
          <w:rFonts w:ascii="Arial" w:eastAsia="Times New Roman" w:hAnsi="Arial" w:cs="Arial"/>
          <w:lang w:eastAsia="de-DE"/>
        </w:rPr>
        <w:t xml:space="preserve"> </w:t>
      </w:r>
      <w:r>
        <w:rPr>
          <w:rFonts w:ascii="Arial" w:eastAsia="Times New Roman" w:hAnsi="Arial" w:cs="Arial"/>
          <w:lang w:eastAsia="de-DE"/>
        </w:rPr>
        <w:t>Optimum view of the working area</w:t>
      </w:r>
    </w:p>
    <w:p w14:paraId="0DA345CB" w14:textId="7A7D50CC"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Portcab cabin:</w:t>
      </w:r>
      <w:r w:rsidRPr="00523C53">
        <w:rPr>
          <w:rFonts w:ascii="Arial" w:eastAsia="Times New Roman" w:hAnsi="Arial" w:cs="Arial"/>
          <w:lang w:eastAsia="de-DE"/>
        </w:rPr>
        <w:t xml:space="preserve"> Ergonomic and comfortable</w:t>
      </w:r>
      <w:r>
        <w:rPr>
          <w:rFonts w:ascii="Arial" w:eastAsia="Times New Roman" w:hAnsi="Arial" w:cs="Arial"/>
          <w:lang w:eastAsia="de-DE"/>
        </w:rPr>
        <w:t xml:space="preserve"> - </w:t>
      </w:r>
      <w:r w:rsidRPr="00523C53">
        <w:rPr>
          <w:rFonts w:ascii="Arial" w:eastAsia="Times New Roman" w:hAnsi="Arial" w:cs="Arial"/>
          <w:lang w:eastAsia="de-DE"/>
        </w:rPr>
        <w:t xml:space="preserve">with a retractable ladder </w:t>
      </w:r>
      <w:r>
        <w:rPr>
          <w:rFonts w:ascii="Arial" w:eastAsia="Times New Roman" w:hAnsi="Arial" w:cs="Arial"/>
          <w:lang w:eastAsia="de-DE"/>
        </w:rPr>
        <w:t xml:space="preserve">to prevent </w:t>
      </w:r>
      <w:r w:rsidRPr="00523C53">
        <w:rPr>
          <w:rFonts w:ascii="Arial" w:eastAsia="Times New Roman" w:hAnsi="Arial" w:cs="Arial"/>
          <w:lang w:eastAsia="de-DE"/>
        </w:rPr>
        <w:t>unauthorized access</w:t>
      </w:r>
    </w:p>
    <w:p w14:paraId="4BB939D0" w14:textId="5331DB9E" w:rsidR="00523C53" w:rsidRPr="00523C53" w:rsidRDefault="00523C53" w:rsidP="00523C53">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Versatile attachments:</w:t>
      </w:r>
      <w:r w:rsidRPr="00523C53">
        <w:rPr>
          <w:rFonts w:ascii="Arial" w:eastAsia="Times New Roman" w:hAnsi="Arial" w:cs="Arial"/>
          <w:lang w:eastAsia="de-DE"/>
        </w:rPr>
        <w:t xml:space="preserve"> Grabs with 1.5 and 3 m³ volume or spreaders enable handling of various goods</w:t>
      </w:r>
    </w:p>
    <w:p w14:paraId="48D48824" w14:textId="3EB361CA" w:rsidR="002B4EED" w:rsidRPr="002A29B7" w:rsidRDefault="00523C53" w:rsidP="002A29B7">
      <w:pPr>
        <w:numPr>
          <w:ilvl w:val="0"/>
          <w:numId w:val="5"/>
        </w:numPr>
        <w:spacing w:before="100" w:beforeAutospacing="1" w:after="100" w:afterAutospacing="1" w:line="360" w:lineRule="auto"/>
        <w:rPr>
          <w:rFonts w:ascii="Arial" w:eastAsia="Times New Roman" w:hAnsi="Arial" w:cs="Arial"/>
          <w:lang w:eastAsia="de-DE"/>
        </w:rPr>
      </w:pPr>
      <w:r w:rsidRPr="00523C53">
        <w:rPr>
          <w:rFonts w:ascii="Arial" w:eastAsia="Times New Roman" w:hAnsi="Arial" w:cs="Arial"/>
          <w:b/>
          <w:bCs/>
          <w:lang w:eastAsia="de-DE"/>
        </w:rPr>
        <w:t>400</w:t>
      </w:r>
      <w:r w:rsidR="002B4EED">
        <w:rPr>
          <w:rFonts w:ascii="Arial" w:eastAsia="Times New Roman" w:hAnsi="Arial" w:cs="Arial"/>
          <w:b/>
          <w:bCs/>
          <w:lang w:eastAsia="de-DE"/>
        </w:rPr>
        <w:t xml:space="preserve"> </w:t>
      </w:r>
      <w:r w:rsidRPr="00523C53">
        <w:rPr>
          <w:rFonts w:ascii="Arial" w:eastAsia="Times New Roman" w:hAnsi="Arial" w:cs="Arial"/>
          <w:b/>
          <w:bCs/>
          <w:lang w:eastAsia="de-DE"/>
        </w:rPr>
        <w:t>volt system:</w:t>
      </w:r>
      <w:r w:rsidRPr="00523C53">
        <w:rPr>
          <w:rFonts w:ascii="Arial" w:eastAsia="Times New Roman" w:hAnsi="Arial" w:cs="Arial"/>
          <w:lang w:eastAsia="de-DE"/>
        </w:rPr>
        <w:t xml:space="preserve"> Environmentally friendly and efficient operation with a</w:t>
      </w:r>
      <w:r w:rsidR="00592220">
        <w:rPr>
          <w:rFonts w:ascii="Arial" w:eastAsia="Times New Roman" w:hAnsi="Arial" w:cs="Arial"/>
          <w:lang w:eastAsia="de-DE"/>
        </w:rPr>
        <w:t>n energy</w:t>
      </w:r>
      <w:r w:rsidRPr="00523C53">
        <w:rPr>
          <w:rFonts w:ascii="Arial" w:eastAsia="Times New Roman" w:hAnsi="Arial" w:cs="Arial"/>
          <w:lang w:eastAsia="de-DE"/>
        </w:rPr>
        <w:t xml:space="preserve"> consumption of only 80 kWh</w:t>
      </w:r>
    </w:p>
    <w:p w14:paraId="193DED24" w14:textId="6EBEE384" w:rsidR="002B4EED" w:rsidRPr="002B4EED" w:rsidRDefault="002B4EED" w:rsidP="00C84D3A">
      <w:pPr>
        <w:spacing w:before="100" w:beforeAutospacing="1" w:after="100" w:afterAutospacing="1" w:line="360" w:lineRule="auto"/>
        <w:jc w:val="both"/>
        <w:rPr>
          <w:rFonts w:ascii="Arial" w:eastAsia="Times New Roman" w:hAnsi="Arial" w:cs="Arial"/>
          <w:lang w:eastAsia="de-DE"/>
        </w:rPr>
      </w:pPr>
      <w:r w:rsidRPr="002B4EED">
        <w:rPr>
          <w:rFonts w:ascii="Arial" w:eastAsia="Times New Roman" w:hAnsi="Arial" w:cs="Arial"/>
          <w:lang w:eastAsia="de-DE"/>
        </w:rPr>
        <w:t xml:space="preserve">The new SENNEBOGEN EQ Balancer impresses in Basel’s Rhine </w:t>
      </w:r>
      <w:r w:rsidR="002409C8">
        <w:rPr>
          <w:rFonts w:ascii="Arial" w:eastAsia="Times New Roman" w:hAnsi="Arial" w:cs="Arial"/>
          <w:lang w:eastAsia="de-DE"/>
        </w:rPr>
        <w:t>p</w:t>
      </w:r>
      <w:r w:rsidRPr="002B4EED">
        <w:rPr>
          <w:rFonts w:ascii="Arial" w:eastAsia="Times New Roman" w:hAnsi="Arial" w:cs="Arial"/>
          <w:lang w:eastAsia="de-DE"/>
        </w:rPr>
        <w:t>ort with its 30 meter reach, 30 second cycle time, and minimal energy consumption of just 80 kWh. Tailored to the requirements of the sloped quay, it sets new benchmarks in efficiency, versatility, and environmental friendliness—a real future solution for port handling.</w:t>
      </w:r>
    </w:p>
    <w:p w14:paraId="392595B8" w14:textId="1464825F" w:rsidR="00B93D91" w:rsidRPr="00740F40" w:rsidRDefault="00B93D91" w:rsidP="005C5822">
      <w:pPr>
        <w:spacing w:line="360" w:lineRule="auto"/>
        <w:ind w:left="-567" w:right="-567"/>
        <w:rPr>
          <w:rFonts w:ascii="Arial" w:hAnsi="Arial" w:cs="Arial"/>
          <w:b/>
          <w:bCs/>
          <w:szCs w:val="24"/>
          <w:lang w:bidi="de-DE"/>
        </w:rPr>
      </w:pPr>
      <w:r>
        <w:rPr>
          <w:rFonts w:ascii="Arial" w:hAnsi="Arial" w:cs="Arial"/>
          <w:b/>
          <w:szCs w:val="24"/>
          <w:lang w:bidi="de-DE"/>
        </w:rPr>
        <w:br/>
      </w:r>
    </w:p>
    <w:p w14:paraId="71ED74CE" w14:textId="61D5991E" w:rsidR="00D1705B" w:rsidRDefault="00D1705B" w:rsidP="00D03A63">
      <w:pPr>
        <w:spacing w:line="360" w:lineRule="auto"/>
        <w:ind w:left="-567" w:right="-567"/>
        <w:rPr>
          <w:rFonts w:ascii="Arial" w:hAnsi="Arial" w:cs="Arial"/>
          <w:bCs/>
          <w:szCs w:val="24"/>
          <w:lang w:bidi="de-DE"/>
        </w:rPr>
      </w:pPr>
    </w:p>
    <w:p w14:paraId="17B8AACE" w14:textId="6DFD0C2A" w:rsidR="00740F40" w:rsidRDefault="00740F40" w:rsidP="00D03A63">
      <w:pPr>
        <w:spacing w:line="360" w:lineRule="auto"/>
        <w:ind w:left="-567" w:right="-567"/>
        <w:rPr>
          <w:rFonts w:ascii="Arial" w:hAnsi="Arial" w:cs="Arial"/>
          <w:bCs/>
          <w:szCs w:val="24"/>
          <w:lang w:bidi="de-DE"/>
        </w:rPr>
      </w:pPr>
    </w:p>
    <w:p w14:paraId="0447652E" w14:textId="77777777" w:rsidR="00740F40" w:rsidRDefault="00740F40" w:rsidP="00D03A63">
      <w:pPr>
        <w:spacing w:line="360" w:lineRule="auto"/>
        <w:ind w:left="-567" w:right="-567"/>
        <w:rPr>
          <w:rFonts w:ascii="Arial" w:hAnsi="Arial" w:cs="Arial"/>
          <w:bCs/>
          <w:szCs w:val="24"/>
          <w:lang w:bidi="de-DE"/>
        </w:rPr>
      </w:pPr>
    </w:p>
    <w:p w14:paraId="44103147" w14:textId="77777777" w:rsidR="00740F40" w:rsidRDefault="00740F40" w:rsidP="00D03A63">
      <w:pPr>
        <w:spacing w:line="360" w:lineRule="auto"/>
        <w:ind w:left="-567" w:right="-567"/>
        <w:rPr>
          <w:rFonts w:ascii="Arial" w:hAnsi="Arial" w:cs="Arial"/>
          <w:bCs/>
          <w:szCs w:val="24"/>
          <w:lang w:bidi="de-DE"/>
        </w:rPr>
      </w:pPr>
    </w:p>
    <w:p w14:paraId="648C0A19" w14:textId="77777777" w:rsidR="00740F40" w:rsidRDefault="00740F40" w:rsidP="00D03A63">
      <w:pPr>
        <w:spacing w:line="360" w:lineRule="auto"/>
        <w:ind w:left="-567" w:right="-567"/>
        <w:rPr>
          <w:rFonts w:ascii="Arial" w:hAnsi="Arial" w:cs="Arial"/>
          <w:bCs/>
          <w:szCs w:val="24"/>
          <w:lang w:bidi="de-DE"/>
        </w:rPr>
      </w:pPr>
    </w:p>
    <w:p w14:paraId="341A0A84" w14:textId="302AB153" w:rsidR="00740F40" w:rsidRDefault="00740F40" w:rsidP="00D03A63">
      <w:pPr>
        <w:spacing w:line="360" w:lineRule="auto"/>
        <w:ind w:left="-567" w:right="-567"/>
        <w:rPr>
          <w:rFonts w:ascii="Arial" w:hAnsi="Arial" w:cs="Arial"/>
          <w:bCs/>
          <w:szCs w:val="24"/>
          <w:lang w:bidi="de-DE"/>
        </w:rPr>
      </w:pPr>
    </w:p>
    <w:p w14:paraId="587A8364" w14:textId="77777777" w:rsidR="00EC3AE1" w:rsidRDefault="00EC3AE1" w:rsidP="00D03A63">
      <w:pPr>
        <w:spacing w:line="360" w:lineRule="auto"/>
        <w:ind w:left="-567" w:right="-567"/>
        <w:rPr>
          <w:rFonts w:ascii="Arial" w:hAnsi="Arial" w:cs="Arial"/>
          <w:bCs/>
          <w:szCs w:val="24"/>
          <w:lang w:bidi="de-DE"/>
        </w:rPr>
      </w:pPr>
    </w:p>
    <w:p w14:paraId="00D24EB7" w14:textId="5DDE21A7" w:rsidR="00740F40" w:rsidRPr="004F18B5" w:rsidRDefault="004F18B5" w:rsidP="00D03A63">
      <w:pPr>
        <w:spacing w:line="360" w:lineRule="auto"/>
        <w:ind w:left="-567" w:right="-567"/>
        <w:rPr>
          <w:rFonts w:ascii="Arial" w:hAnsi="Arial" w:cs="Arial"/>
          <w:b/>
          <w:szCs w:val="24"/>
          <w:lang w:bidi="de-DE"/>
        </w:rPr>
      </w:pPr>
      <w:r w:rsidRPr="004F18B5">
        <w:rPr>
          <w:rFonts w:ascii="Arial" w:hAnsi="Arial" w:cs="Arial"/>
          <w:b/>
          <w:szCs w:val="24"/>
          <w:lang w:bidi="de-DE"/>
        </w:rPr>
        <w:t>Bildunterschriften:</w:t>
      </w:r>
    </w:p>
    <w:p w14:paraId="063C9EE4" w14:textId="432BB755" w:rsidR="00740F40" w:rsidRDefault="000A4F1D" w:rsidP="00D03A63">
      <w:pPr>
        <w:spacing w:line="360" w:lineRule="auto"/>
        <w:ind w:left="-567" w:right="-567"/>
        <w:rPr>
          <w:rFonts w:ascii="Arial" w:hAnsi="Arial" w:cs="Arial"/>
          <w:bCs/>
          <w:szCs w:val="24"/>
          <w:lang w:bidi="de-DE"/>
        </w:rPr>
      </w:pPr>
      <w:r>
        <w:rPr>
          <w:rFonts w:ascii="Arial" w:hAnsi="Arial" w:cs="Arial"/>
          <w:bCs/>
          <w:szCs w:val="24"/>
          <w:lang w:bidi="de-DE"/>
        </w:rPr>
        <w:t>Header</w:t>
      </w:r>
    </w:p>
    <w:p w14:paraId="77C5CC47" w14:textId="2DBDEED1" w:rsidR="00740F40" w:rsidRDefault="00B800AB" w:rsidP="00D03A63">
      <w:pPr>
        <w:spacing w:line="360" w:lineRule="auto"/>
        <w:ind w:left="-567" w:right="-567"/>
        <w:rPr>
          <w:rFonts w:ascii="Arial" w:hAnsi="Arial" w:cs="Arial"/>
          <w:bCs/>
          <w:szCs w:val="24"/>
          <w:lang w:bidi="de-DE"/>
        </w:rPr>
      </w:pPr>
      <w:r>
        <w:rPr>
          <w:noProof/>
        </w:rPr>
        <w:drawing>
          <wp:anchor distT="0" distB="0" distL="114300" distR="114300" simplePos="0" relativeHeight="251728384" behindDoc="0" locked="0" layoutInCell="1" allowOverlap="1" wp14:anchorId="225D4E2A" wp14:editId="1BFA6375">
            <wp:simplePos x="0" y="0"/>
            <wp:positionH relativeFrom="margin">
              <wp:posOffset>540205</wp:posOffset>
            </wp:positionH>
            <wp:positionV relativeFrom="paragraph">
              <wp:posOffset>106966</wp:posOffset>
            </wp:positionV>
            <wp:extent cx="3974215" cy="5298368"/>
            <wp:effectExtent l="0" t="0" r="7620" b="0"/>
            <wp:wrapNone/>
            <wp:docPr id="5891089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416" cy="52999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DF5B" w14:textId="66B87E6E" w:rsidR="00740F40" w:rsidRDefault="00740F40" w:rsidP="00D03A63">
      <w:pPr>
        <w:spacing w:line="360" w:lineRule="auto"/>
        <w:ind w:left="-567" w:right="-567"/>
        <w:rPr>
          <w:rFonts w:ascii="Arial" w:hAnsi="Arial" w:cs="Arial"/>
          <w:bCs/>
          <w:szCs w:val="24"/>
          <w:lang w:bidi="de-DE"/>
        </w:rPr>
      </w:pPr>
    </w:p>
    <w:p w14:paraId="534D8406" w14:textId="7F83931E" w:rsidR="00740F40" w:rsidRDefault="00740F40" w:rsidP="00D03A63">
      <w:pPr>
        <w:spacing w:line="360" w:lineRule="auto"/>
        <w:ind w:left="-567" w:right="-567"/>
        <w:rPr>
          <w:rFonts w:ascii="Arial" w:hAnsi="Arial" w:cs="Arial"/>
          <w:bCs/>
          <w:szCs w:val="24"/>
          <w:lang w:bidi="de-DE"/>
        </w:rPr>
      </w:pPr>
    </w:p>
    <w:p w14:paraId="1672C5C9" w14:textId="4000CA06" w:rsidR="00740F40" w:rsidRDefault="00740F40" w:rsidP="00D03A63">
      <w:pPr>
        <w:spacing w:line="360" w:lineRule="auto"/>
        <w:ind w:left="-567" w:right="-567"/>
        <w:rPr>
          <w:rFonts w:ascii="Arial" w:hAnsi="Arial" w:cs="Arial"/>
          <w:bCs/>
          <w:szCs w:val="24"/>
          <w:lang w:bidi="de-DE"/>
        </w:rPr>
      </w:pPr>
    </w:p>
    <w:p w14:paraId="2E6A2E27" w14:textId="403D7F9F" w:rsidR="00740F40" w:rsidRDefault="00740F40" w:rsidP="00D03A63">
      <w:pPr>
        <w:spacing w:line="360" w:lineRule="auto"/>
        <w:ind w:left="-567" w:right="-567"/>
        <w:rPr>
          <w:rFonts w:ascii="Arial" w:hAnsi="Arial" w:cs="Arial"/>
          <w:bCs/>
          <w:szCs w:val="24"/>
          <w:lang w:bidi="de-DE"/>
        </w:rPr>
      </w:pPr>
    </w:p>
    <w:p w14:paraId="59FD5B6C" w14:textId="4E716293" w:rsidR="00740F40" w:rsidRDefault="00740F40" w:rsidP="00D03A63">
      <w:pPr>
        <w:spacing w:line="360" w:lineRule="auto"/>
        <w:ind w:left="-567" w:right="-567"/>
        <w:rPr>
          <w:rFonts w:ascii="Arial" w:hAnsi="Arial" w:cs="Arial"/>
          <w:bCs/>
          <w:szCs w:val="24"/>
          <w:lang w:bidi="de-DE"/>
        </w:rPr>
      </w:pPr>
    </w:p>
    <w:p w14:paraId="5D3B6081" w14:textId="7C1D885F" w:rsidR="00740F40" w:rsidRDefault="00740F40" w:rsidP="00D03A63">
      <w:pPr>
        <w:spacing w:line="360" w:lineRule="auto"/>
        <w:ind w:left="-567" w:right="-567"/>
        <w:rPr>
          <w:rFonts w:ascii="Arial" w:hAnsi="Arial" w:cs="Arial"/>
          <w:bCs/>
          <w:szCs w:val="24"/>
          <w:lang w:bidi="de-DE"/>
        </w:rPr>
      </w:pPr>
    </w:p>
    <w:p w14:paraId="67B78F37" w14:textId="77777777" w:rsidR="00740F40" w:rsidRDefault="00740F40" w:rsidP="00D03A63">
      <w:pPr>
        <w:spacing w:line="360" w:lineRule="auto"/>
        <w:ind w:left="-567" w:right="-567"/>
        <w:rPr>
          <w:rFonts w:ascii="Arial" w:hAnsi="Arial" w:cs="Arial"/>
          <w:bCs/>
          <w:szCs w:val="24"/>
          <w:lang w:bidi="de-DE"/>
        </w:rPr>
      </w:pPr>
    </w:p>
    <w:p w14:paraId="38E36119" w14:textId="290F5A24" w:rsidR="00740F40" w:rsidRDefault="00740F40" w:rsidP="00D03A63">
      <w:pPr>
        <w:spacing w:line="360" w:lineRule="auto"/>
        <w:ind w:left="-567" w:right="-567"/>
        <w:rPr>
          <w:rFonts w:ascii="Arial" w:hAnsi="Arial" w:cs="Arial"/>
          <w:bCs/>
          <w:szCs w:val="24"/>
          <w:lang w:bidi="de-DE"/>
        </w:rPr>
      </w:pPr>
    </w:p>
    <w:p w14:paraId="4EB7D2BC" w14:textId="3C0D630C" w:rsidR="00740F40" w:rsidRDefault="00740F40" w:rsidP="00D03A63">
      <w:pPr>
        <w:spacing w:line="360" w:lineRule="auto"/>
        <w:ind w:left="-567" w:right="-567"/>
        <w:rPr>
          <w:rFonts w:ascii="Arial" w:hAnsi="Arial" w:cs="Arial"/>
          <w:bCs/>
          <w:szCs w:val="24"/>
          <w:lang w:bidi="de-DE"/>
        </w:rPr>
      </w:pPr>
    </w:p>
    <w:p w14:paraId="41C8258F" w14:textId="71803F3B" w:rsidR="00740F40" w:rsidRDefault="00740F40" w:rsidP="00D03A63">
      <w:pPr>
        <w:spacing w:line="360" w:lineRule="auto"/>
        <w:ind w:left="-567" w:right="-567"/>
        <w:rPr>
          <w:rFonts w:ascii="Arial" w:hAnsi="Arial" w:cs="Arial"/>
          <w:bCs/>
          <w:szCs w:val="24"/>
          <w:lang w:bidi="de-DE"/>
        </w:rPr>
      </w:pPr>
    </w:p>
    <w:p w14:paraId="13485BEB" w14:textId="3E320A6F" w:rsidR="00740F40" w:rsidRDefault="00740F40" w:rsidP="00D03A63">
      <w:pPr>
        <w:spacing w:line="360" w:lineRule="auto"/>
        <w:ind w:left="-567" w:right="-567"/>
        <w:rPr>
          <w:rFonts w:ascii="Arial" w:hAnsi="Arial" w:cs="Arial"/>
          <w:bCs/>
          <w:szCs w:val="24"/>
          <w:lang w:bidi="de-DE"/>
        </w:rPr>
      </w:pPr>
    </w:p>
    <w:p w14:paraId="5CD70E2A" w14:textId="3B7178DF" w:rsidR="00740F40" w:rsidRDefault="00740F40" w:rsidP="00D03A63">
      <w:pPr>
        <w:spacing w:line="360" w:lineRule="auto"/>
        <w:ind w:left="-567" w:right="-567"/>
        <w:rPr>
          <w:rFonts w:ascii="Arial" w:hAnsi="Arial" w:cs="Arial"/>
          <w:bCs/>
          <w:szCs w:val="24"/>
          <w:lang w:bidi="de-DE"/>
        </w:rPr>
      </w:pPr>
    </w:p>
    <w:p w14:paraId="670EA498" w14:textId="6BE6EAB6" w:rsidR="00740F40" w:rsidRDefault="00740F40" w:rsidP="00D03A63">
      <w:pPr>
        <w:spacing w:line="360" w:lineRule="auto"/>
        <w:ind w:left="-567" w:right="-567"/>
        <w:rPr>
          <w:rFonts w:ascii="Arial" w:hAnsi="Arial" w:cs="Arial"/>
          <w:bCs/>
          <w:szCs w:val="24"/>
          <w:lang w:bidi="de-DE"/>
        </w:rPr>
      </w:pPr>
    </w:p>
    <w:p w14:paraId="0394E981" w14:textId="413B4A9B" w:rsidR="00740F40" w:rsidRDefault="00740F40" w:rsidP="00D03A63">
      <w:pPr>
        <w:spacing w:line="360" w:lineRule="auto"/>
        <w:ind w:left="-567" w:right="-567"/>
        <w:rPr>
          <w:rFonts w:ascii="Arial" w:hAnsi="Arial" w:cs="Arial"/>
          <w:bCs/>
          <w:szCs w:val="24"/>
          <w:lang w:bidi="de-DE"/>
        </w:rPr>
      </w:pPr>
    </w:p>
    <w:p w14:paraId="5060974F" w14:textId="2B391914" w:rsidR="00740F40" w:rsidRPr="00F47E06" w:rsidRDefault="00F47E06" w:rsidP="00D03A63">
      <w:pPr>
        <w:spacing w:line="360" w:lineRule="auto"/>
        <w:ind w:left="-567" w:right="-567"/>
        <w:rPr>
          <w:rFonts w:ascii="Arial" w:hAnsi="Arial" w:cs="Arial"/>
          <w:bCs/>
          <w:szCs w:val="24"/>
          <w:lang w:bidi="de-DE"/>
        </w:rPr>
      </w:pPr>
      <w:r>
        <w:rPr>
          <w:rFonts w:ascii="Arial" w:hAnsi="Arial" w:cs="Arial"/>
          <w:bCs/>
          <w:szCs w:val="24"/>
          <w:lang w:bidi="de-DE"/>
        </w:rPr>
        <w:t>The Balancer principle reduces energy consumption by up to 75 % compared to a con</w:t>
      </w:r>
      <w:r w:rsidR="006A3F51">
        <w:rPr>
          <w:rFonts w:ascii="Arial" w:hAnsi="Arial" w:cs="Arial"/>
          <w:bCs/>
          <w:szCs w:val="24"/>
          <w:lang w:bidi="de-DE"/>
        </w:rPr>
        <w:t>v</w:t>
      </w:r>
      <w:r>
        <w:rPr>
          <w:rFonts w:ascii="Arial" w:hAnsi="Arial" w:cs="Arial"/>
          <w:bCs/>
          <w:szCs w:val="24"/>
          <w:lang w:bidi="de-DE"/>
        </w:rPr>
        <w:t xml:space="preserve">entional handling machine – </w:t>
      </w:r>
      <w:r w:rsidR="006A3F51">
        <w:rPr>
          <w:rFonts w:ascii="Arial" w:hAnsi="Arial" w:cs="Arial"/>
          <w:bCs/>
          <w:szCs w:val="24"/>
          <w:lang w:bidi="de-DE"/>
        </w:rPr>
        <w:t>saving</w:t>
      </w:r>
      <w:r>
        <w:rPr>
          <w:rFonts w:ascii="Arial" w:hAnsi="Arial" w:cs="Arial"/>
          <w:bCs/>
          <w:szCs w:val="24"/>
          <w:lang w:bidi="de-DE"/>
        </w:rPr>
        <w:t xml:space="preserve"> 14 tons of CO</w:t>
      </w:r>
      <w:r>
        <w:rPr>
          <w:rFonts w:ascii="Arial" w:hAnsi="Arial" w:cs="Arial"/>
          <w:bCs/>
          <w:szCs w:val="24"/>
          <w:vertAlign w:val="subscript"/>
          <w:lang w:bidi="de-DE"/>
        </w:rPr>
        <w:t>2</w:t>
      </w:r>
      <w:r>
        <w:rPr>
          <w:rFonts w:ascii="Arial" w:hAnsi="Arial" w:cs="Arial"/>
          <w:bCs/>
          <w:szCs w:val="24"/>
          <w:lang w:bidi="de-DE"/>
        </w:rPr>
        <w:t xml:space="preserve"> per year at the site. </w:t>
      </w:r>
    </w:p>
    <w:p w14:paraId="311DDAB9" w14:textId="14AA96F7" w:rsidR="00740F40" w:rsidRDefault="00740F40" w:rsidP="00D03A63">
      <w:pPr>
        <w:spacing w:line="360" w:lineRule="auto"/>
        <w:ind w:left="-567" w:right="-567"/>
        <w:rPr>
          <w:rFonts w:ascii="Arial" w:hAnsi="Arial" w:cs="Arial"/>
          <w:bCs/>
          <w:szCs w:val="24"/>
          <w:lang w:bidi="de-DE"/>
        </w:rPr>
      </w:pPr>
    </w:p>
    <w:p w14:paraId="3B37BD3D" w14:textId="08001B24" w:rsidR="00B42F92" w:rsidRDefault="00B42F92" w:rsidP="00D03A63">
      <w:pPr>
        <w:spacing w:line="360" w:lineRule="auto"/>
        <w:ind w:left="-567" w:right="-567"/>
        <w:rPr>
          <w:rFonts w:ascii="Arial" w:hAnsi="Arial" w:cs="Arial"/>
          <w:bCs/>
          <w:szCs w:val="24"/>
          <w:lang w:bidi="de-DE"/>
        </w:rPr>
      </w:pPr>
    </w:p>
    <w:p w14:paraId="5CE269FE" w14:textId="3C3E07C1" w:rsidR="00B42F92" w:rsidRDefault="00AD7C9A" w:rsidP="00D03A63">
      <w:pPr>
        <w:spacing w:line="360" w:lineRule="auto"/>
        <w:ind w:left="-567" w:right="-567"/>
        <w:rPr>
          <w:rFonts w:ascii="Arial" w:hAnsi="Arial" w:cs="Arial"/>
          <w:bCs/>
          <w:szCs w:val="24"/>
          <w:lang w:bidi="de-DE"/>
        </w:rPr>
      </w:pPr>
      <w:r>
        <w:rPr>
          <w:noProof/>
        </w:rPr>
        <w:lastRenderedPageBreak/>
        <w:drawing>
          <wp:anchor distT="0" distB="0" distL="114300" distR="114300" simplePos="0" relativeHeight="251731456" behindDoc="0" locked="0" layoutInCell="1" allowOverlap="1" wp14:anchorId="623947FE" wp14:editId="0309BE79">
            <wp:simplePos x="0" y="0"/>
            <wp:positionH relativeFrom="margin">
              <wp:posOffset>884555</wp:posOffset>
            </wp:positionH>
            <wp:positionV relativeFrom="paragraph">
              <wp:posOffset>738504</wp:posOffset>
            </wp:positionV>
            <wp:extent cx="2852103" cy="3802803"/>
            <wp:effectExtent l="0" t="0" r="5715" b="7620"/>
            <wp:wrapNone/>
            <wp:docPr id="1711342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9051" cy="381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339B6" w14:textId="1726880D" w:rsidR="00B42F92" w:rsidRDefault="00B42F92" w:rsidP="00D03A63">
      <w:pPr>
        <w:spacing w:line="360" w:lineRule="auto"/>
        <w:ind w:left="-567" w:right="-567"/>
        <w:rPr>
          <w:rFonts w:ascii="Arial" w:hAnsi="Arial" w:cs="Arial"/>
          <w:bCs/>
          <w:szCs w:val="24"/>
          <w:lang w:bidi="de-DE"/>
        </w:rPr>
      </w:pPr>
    </w:p>
    <w:p w14:paraId="5D1F8496" w14:textId="3154519D" w:rsidR="00B42F92" w:rsidRDefault="00B42F92" w:rsidP="00D03A63">
      <w:pPr>
        <w:spacing w:line="360" w:lineRule="auto"/>
        <w:ind w:left="-567" w:right="-567"/>
        <w:rPr>
          <w:rFonts w:ascii="Arial" w:hAnsi="Arial" w:cs="Arial"/>
          <w:bCs/>
          <w:szCs w:val="24"/>
          <w:lang w:bidi="de-DE"/>
        </w:rPr>
      </w:pPr>
    </w:p>
    <w:p w14:paraId="14EA076C" w14:textId="31BB2033" w:rsidR="00B42F92" w:rsidRDefault="00B42F92" w:rsidP="00D03A63">
      <w:pPr>
        <w:spacing w:line="360" w:lineRule="auto"/>
        <w:ind w:left="-567" w:right="-567"/>
        <w:rPr>
          <w:rFonts w:ascii="Arial" w:hAnsi="Arial" w:cs="Arial"/>
          <w:bCs/>
          <w:szCs w:val="24"/>
          <w:lang w:bidi="de-DE"/>
        </w:rPr>
      </w:pPr>
    </w:p>
    <w:p w14:paraId="2C86B4FC" w14:textId="6E3D8A3E" w:rsidR="00B42F92" w:rsidRDefault="00B42F92" w:rsidP="00D03A63">
      <w:pPr>
        <w:spacing w:line="360" w:lineRule="auto"/>
        <w:ind w:left="-567" w:right="-567"/>
        <w:rPr>
          <w:rFonts w:ascii="Arial" w:hAnsi="Arial" w:cs="Arial"/>
          <w:bCs/>
          <w:szCs w:val="24"/>
          <w:lang w:bidi="de-DE"/>
        </w:rPr>
      </w:pPr>
    </w:p>
    <w:p w14:paraId="33D8CB9F" w14:textId="365F25EA" w:rsidR="00B42F92" w:rsidRDefault="00B42F92" w:rsidP="00D03A63">
      <w:pPr>
        <w:spacing w:line="360" w:lineRule="auto"/>
        <w:ind w:left="-567" w:right="-567"/>
        <w:rPr>
          <w:rFonts w:ascii="Arial" w:hAnsi="Arial" w:cs="Arial"/>
          <w:bCs/>
          <w:szCs w:val="24"/>
          <w:lang w:bidi="de-DE"/>
        </w:rPr>
      </w:pPr>
    </w:p>
    <w:p w14:paraId="2004AF96" w14:textId="2FFD95A0" w:rsidR="00B42F92" w:rsidRDefault="00B42F92" w:rsidP="00D03A63">
      <w:pPr>
        <w:spacing w:line="360" w:lineRule="auto"/>
        <w:ind w:left="-567" w:right="-567"/>
        <w:rPr>
          <w:rFonts w:ascii="Arial" w:hAnsi="Arial" w:cs="Arial"/>
          <w:bCs/>
          <w:szCs w:val="24"/>
          <w:lang w:bidi="de-DE"/>
        </w:rPr>
      </w:pPr>
    </w:p>
    <w:p w14:paraId="5CEBD4B5" w14:textId="33013B23" w:rsidR="00B42F92" w:rsidRDefault="00B42F92" w:rsidP="00D03A63">
      <w:pPr>
        <w:spacing w:line="360" w:lineRule="auto"/>
        <w:ind w:left="-567" w:right="-567"/>
        <w:rPr>
          <w:rFonts w:ascii="Arial" w:hAnsi="Arial" w:cs="Arial"/>
          <w:bCs/>
          <w:szCs w:val="24"/>
          <w:lang w:bidi="de-DE"/>
        </w:rPr>
      </w:pPr>
    </w:p>
    <w:p w14:paraId="27715DAE" w14:textId="622E1426" w:rsidR="00B42F92" w:rsidRDefault="00B42F92" w:rsidP="00D03A63">
      <w:pPr>
        <w:spacing w:line="360" w:lineRule="auto"/>
        <w:ind w:left="-567" w:right="-567"/>
        <w:rPr>
          <w:rFonts w:ascii="Arial" w:hAnsi="Arial" w:cs="Arial"/>
          <w:bCs/>
          <w:szCs w:val="24"/>
          <w:lang w:bidi="de-DE"/>
        </w:rPr>
      </w:pPr>
    </w:p>
    <w:p w14:paraId="41A9B2B8" w14:textId="77777777" w:rsidR="008A0DAD" w:rsidRDefault="008A0DAD" w:rsidP="00D03A63">
      <w:pPr>
        <w:spacing w:line="360" w:lineRule="auto"/>
        <w:ind w:left="-567" w:right="-567"/>
        <w:rPr>
          <w:rFonts w:ascii="Arial" w:hAnsi="Arial" w:cs="Arial"/>
          <w:bCs/>
          <w:szCs w:val="24"/>
          <w:lang w:bidi="de-DE"/>
        </w:rPr>
      </w:pPr>
    </w:p>
    <w:p w14:paraId="67964806" w14:textId="77777777" w:rsidR="00F47E06" w:rsidRDefault="00F47E06" w:rsidP="00F47E06">
      <w:pPr>
        <w:spacing w:line="360" w:lineRule="auto"/>
        <w:ind w:left="-567" w:right="-567"/>
        <w:rPr>
          <w:rFonts w:ascii="Arial" w:hAnsi="Arial" w:cs="Arial"/>
          <w:bCs/>
          <w:szCs w:val="24"/>
          <w:lang w:bidi="de-DE"/>
        </w:rPr>
      </w:pPr>
      <w:r w:rsidRPr="00C87F30">
        <w:rPr>
          <w:rFonts w:ascii="Arial" w:hAnsi="Arial" w:cs="Arial"/>
          <w:bCs/>
          <w:szCs w:val="24"/>
          <w:lang w:bidi="de-DE"/>
        </w:rPr>
        <w:t>The asymmetrical portal of the Balancer was individually adapted to the conditions of the Basel harbor.</w:t>
      </w:r>
    </w:p>
    <w:p w14:paraId="332BB934" w14:textId="04C0C099" w:rsidR="00777719" w:rsidRDefault="00777719" w:rsidP="00D03A63">
      <w:pPr>
        <w:spacing w:line="360" w:lineRule="auto"/>
        <w:ind w:left="-567" w:right="-567"/>
        <w:rPr>
          <w:rFonts w:ascii="Arial" w:hAnsi="Arial" w:cs="Arial"/>
          <w:bCs/>
          <w:szCs w:val="24"/>
          <w:lang w:bidi="de-DE"/>
        </w:rPr>
      </w:pPr>
    </w:p>
    <w:p w14:paraId="357444B1" w14:textId="3BB6E819" w:rsidR="00B42F92" w:rsidRDefault="00B42F92" w:rsidP="00D03A63">
      <w:pPr>
        <w:spacing w:line="360" w:lineRule="auto"/>
        <w:ind w:left="-567" w:right="-567"/>
        <w:rPr>
          <w:rFonts w:ascii="Arial" w:hAnsi="Arial" w:cs="Arial"/>
          <w:bCs/>
          <w:szCs w:val="24"/>
          <w:lang w:bidi="de-DE"/>
        </w:rPr>
      </w:pPr>
    </w:p>
    <w:p w14:paraId="5B039BEA" w14:textId="7134C4C7" w:rsidR="00B42F92" w:rsidRDefault="00B42F92" w:rsidP="00D03A63">
      <w:pPr>
        <w:spacing w:line="360" w:lineRule="auto"/>
        <w:ind w:left="-567" w:right="-567"/>
        <w:rPr>
          <w:rFonts w:ascii="Arial" w:hAnsi="Arial" w:cs="Arial"/>
          <w:bCs/>
          <w:szCs w:val="24"/>
          <w:lang w:bidi="de-DE"/>
        </w:rPr>
      </w:pPr>
    </w:p>
    <w:p w14:paraId="5C52EE7A" w14:textId="77777777" w:rsidR="00B42F92" w:rsidRDefault="00B42F92" w:rsidP="00D03A63">
      <w:pPr>
        <w:spacing w:line="360" w:lineRule="auto"/>
        <w:ind w:left="-567" w:right="-567"/>
        <w:rPr>
          <w:rFonts w:ascii="Arial" w:hAnsi="Arial" w:cs="Arial"/>
          <w:bCs/>
          <w:szCs w:val="24"/>
          <w:lang w:bidi="de-DE"/>
        </w:rPr>
      </w:pPr>
    </w:p>
    <w:p w14:paraId="5FE4B02C" w14:textId="77777777" w:rsidR="00B42F92" w:rsidRDefault="00B42F92" w:rsidP="00D03A63">
      <w:pPr>
        <w:spacing w:line="360" w:lineRule="auto"/>
        <w:ind w:left="-567" w:right="-567"/>
        <w:rPr>
          <w:rFonts w:ascii="Arial" w:hAnsi="Arial" w:cs="Arial"/>
          <w:bCs/>
          <w:szCs w:val="24"/>
          <w:lang w:bidi="de-DE"/>
        </w:rPr>
      </w:pPr>
    </w:p>
    <w:p w14:paraId="50A33EA2" w14:textId="77777777" w:rsidR="00777719" w:rsidRDefault="00777719" w:rsidP="00D03A63">
      <w:pPr>
        <w:spacing w:line="360" w:lineRule="auto"/>
        <w:ind w:left="-567" w:right="-567"/>
        <w:rPr>
          <w:rFonts w:ascii="Arial" w:hAnsi="Arial" w:cs="Arial"/>
          <w:bCs/>
          <w:szCs w:val="24"/>
          <w:lang w:bidi="de-DE"/>
        </w:rPr>
      </w:pPr>
    </w:p>
    <w:p w14:paraId="1307B273" w14:textId="77777777" w:rsidR="00777719" w:rsidRDefault="00777719" w:rsidP="00D03A63">
      <w:pPr>
        <w:spacing w:line="360" w:lineRule="auto"/>
        <w:ind w:left="-567" w:right="-567"/>
        <w:rPr>
          <w:rFonts w:ascii="Arial" w:hAnsi="Arial" w:cs="Arial"/>
          <w:bCs/>
          <w:szCs w:val="24"/>
          <w:lang w:bidi="de-DE"/>
        </w:rPr>
      </w:pPr>
    </w:p>
    <w:p w14:paraId="528F13AD" w14:textId="3EECD9C4" w:rsidR="00777719" w:rsidRDefault="00777719" w:rsidP="00D03A63">
      <w:pPr>
        <w:spacing w:line="360" w:lineRule="auto"/>
        <w:ind w:left="-567" w:right="-567"/>
        <w:rPr>
          <w:rFonts w:ascii="Arial" w:hAnsi="Arial" w:cs="Arial"/>
          <w:bCs/>
          <w:szCs w:val="24"/>
          <w:lang w:bidi="de-DE"/>
        </w:rPr>
      </w:pPr>
    </w:p>
    <w:p w14:paraId="58ADB9BD" w14:textId="26B71432" w:rsidR="00777719" w:rsidRDefault="00777719" w:rsidP="00D03A63">
      <w:pPr>
        <w:spacing w:line="360" w:lineRule="auto"/>
        <w:ind w:left="-567" w:right="-567"/>
        <w:rPr>
          <w:rFonts w:ascii="Arial" w:hAnsi="Arial" w:cs="Arial"/>
          <w:bCs/>
          <w:szCs w:val="24"/>
          <w:lang w:bidi="de-DE"/>
        </w:rPr>
      </w:pPr>
    </w:p>
    <w:p w14:paraId="01CB7851" w14:textId="4556C682" w:rsidR="00777719" w:rsidRDefault="00777719" w:rsidP="00D03A63">
      <w:pPr>
        <w:spacing w:line="360" w:lineRule="auto"/>
        <w:ind w:left="-567" w:right="-567"/>
        <w:rPr>
          <w:rFonts w:ascii="Arial" w:hAnsi="Arial" w:cs="Arial"/>
          <w:bCs/>
          <w:szCs w:val="24"/>
          <w:lang w:bidi="de-DE"/>
        </w:rPr>
      </w:pPr>
    </w:p>
    <w:p w14:paraId="4D776CE4" w14:textId="4D6956E8" w:rsidR="00777719" w:rsidRDefault="008A0DAD" w:rsidP="00D03A63">
      <w:pPr>
        <w:spacing w:line="360" w:lineRule="auto"/>
        <w:ind w:left="-567" w:right="-567"/>
        <w:rPr>
          <w:rFonts w:ascii="Arial" w:hAnsi="Arial" w:cs="Arial"/>
          <w:bCs/>
          <w:szCs w:val="24"/>
          <w:lang w:bidi="de-DE"/>
        </w:rPr>
      </w:pPr>
      <w:r>
        <w:rPr>
          <w:noProof/>
        </w:rPr>
        <w:lastRenderedPageBreak/>
        <w:drawing>
          <wp:anchor distT="0" distB="0" distL="114300" distR="114300" simplePos="0" relativeHeight="251730432" behindDoc="0" locked="0" layoutInCell="1" allowOverlap="1" wp14:anchorId="576F377E" wp14:editId="4147C23F">
            <wp:simplePos x="0" y="0"/>
            <wp:positionH relativeFrom="margin">
              <wp:posOffset>548005</wp:posOffset>
            </wp:positionH>
            <wp:positionV relativeFrom="paragraph">
              <wp:posOffset>744855</wp:posOffset>
            </wp:positionV>
            <wp:extent cx="3034030" cy="4044740"/>
            <wp:effectExtent l="0" t="0" r="0" b="0"/>
            <wp:wrapNone/>
            <wp:docPr id="13184105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6388" cy="4047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A2D24" w14:textId="19C8F4F0" w:rsidR="00777719" w:rsidRDefault="00777719" w:rsidP="00D03A63">
      <w:pPr>
        <w:spacing w:line="360" w:lineRule="auto"/>
        <w:ind w:left="-567" w:right="-567"/>
        <w:rPr>
          <w:rFonts w:ascii="Arial" w:hAnsi="Arial" w:cs="Arial"/>
          <w:bCs/>
          <w:szCs w:val="24"/>
          <w:lang w:bidi="de-DE"/>
        </w:rPr>
      </w:pPr>
    </w:p>
    <w:p w14:paraId="38631DFB" w14:textId="1D9A1FC2" w:rsidR="00777719" w:rsidRDefault="00777719" w:rsidP="00D03A63">
      <w:pPr>
        <w:spacing w:line="360" w:lineRule="auto"/>
        <w:ind w:left="-567" w:right="-567"/>
        <w:rPr>
          <w:rFonts w:ascii="Arial" w:hAnsi="Arial" w:cs="Arial"/>
          <w:bCs/>
          <w:szCs w:val="24"/>
          <w:lang w:bidi="de-DE"/>
        </w:rPr>
      </w:pPr>
    </w:p>
    <w:p w14:paraId="0FEE705B" w14:textId="666169B0" w:rsidR="00777719" w:rsidRDefault="00777719" w:rsidP="00D03A63">
      <w:pPr>
        <w:spacing w:line="360" w:lineRule="auto"/>
        <w:ind w:left="-567" w:right="-567"/>
        <w:rPr>
          <w:rFonts w:ascii="Arial" w:hAnsi="Arial" w:cs="Arial"/>
          <w:bCs/>
          <w:szCs w:val="24"/>
          <w:lang w:bidi="de-DE"/>
        </w:rPr>
      </w:pPr>
    </w:p>
    <w:p w14:paraId="75F8177A" w14:textId="77777777" w:rsidR="00777719" w:rsidRDefault="00777719" w:rsidP="00D03A63">
      <w:pPr>
        <w:spacing w:line="360" w:lineRule="auto"/>
        <w:ind w:left="-567" w:right="-567"/>
        <w:rPr>
          <w:rFonts w:ascii="Arial" w:hAnsi="Arial" w:cs="Arial"/>
          <w:bCs/>
          <w:szCs w:val="24"/>
          <w:lang w:bidi="de-DE"/>
        </w:rPr>
      </w:pPr>
    </w:p>
    <w:p w14:paraId="07F98B36" w14:textId="76674378" w:rsidR="00777719" w:rsidRDefault="00777719" w:rsidP="00D03A63">
      <w:pPr>
        <w:spacing w:line="360" w:lineRule="auto"/>
        <w:ind w:left="-567" w:right="-567"/>
        <w:rPr>
          <w:rFonts w:ascii="Arial" w:hAnsi="Arial" w:cs="Arial"/>
          <w:bCs/>
          <w:szCs w:val="24"/>
          <w:lang w:bidi="de-DE"/>
        </w:rPr>
      </w:pPr>
    </w:p>
    <w:p w14:paraId="3C6F9F54" w14:textId="35109328" w:rsidR="00777719" w:rsidRDefault="00777719" w:rsidP="00D03A63">
      <w:pPr>
        <w:spacing w:line="360" w:lineRule="auto"/>
        <w:ind w:left="-567" w:right="-567"/>
        <w:rPr>
          <w:rFonts w:ascii="Arial" w:hAnsi="Arial" w:cs="Arial"/>
          <w:bCs/>
          <w:szCs w:val="24"/>
          <w:lang w:bidi="de-DE"/>
        </w:rPr>
      </w:pPr>
    </w:p>
    <w:p w14:paraId="25B6D0F8" w14:textId="055D3ABE" w:rsidR="00777719" w:rsidRDefault="00777719" w:rsidP="00D03A63">
      <w:pPr>
        <w:spacing w:line="360" w:lineRule="auto"/>
        <w:ind w:left="-567" w:right="-567"/>
        <w:rPr>
          <w:rFonts w:ascii="Arial" w:hAnsi="Arial" w:cs="Arial"/>
          <w:bCs/>
          <w:szCs w:val="24"/>
          <w:lang w:bidi="de-DE"/>
        </w:rPr>
      </w:pPr>
    </w:p>
    <w:p w14:paraId="2A4C2780" w14:textId="3ED4FCD7" w:rsidR="00777719" w:rsidRDefault="00777719" w:rsidP="00D03A63">
      <w:pPr>
        <w:spacing w:line="360" w:lineRule="auto"/>
        <w:ind w:left="-567" w:right="-567"/>
        <w:rPr>
          <w:rFonts w:ascii="Arial" w:hAnsi="Arial" w:cs="Arial"/>
          <w:bCs/>
          <w:szCs w:val="24"/>
          <w:lang w:bidi="de-DE"/>
        </w:rPr>
      </w:pPr>
    </w:p>
    <w:p w14:paraId="3E03E7F8" w14:textId="77777777" w:rsidR="00777719" w:rsidRDefault="00777719" w:rsidP="00D03A63">
      <w:pPr>
        <w:spacing w:line="360" w:lineRule="auto"/>
        <w:ind w:left="-567" w:right="-567"/>
        <w:rPr>
          <w:rFonts w:ascii="Arial" w:hAnsi="Arial" w:cs="Arial"/>
          <w:bCs/>
          <w:szCs w:val="24"/>
          <w:lang w:bidi="de-DE"/>
        </w:rPr>
      </w:pPr>
    </w:p>
    <w:p w14:paraId="1684E20B" w14:textId="77777777" w:rsidR="002A29B7" w:rsidRDefault="002A29B7" w:rsidP="00F47E06">
      <w:pPr>
        <w:spacing w:line="360" w:lineRule="auto"/>
        <w:ind w:right="-567"/>
        <w:rPr>
          <w:rFonts w:ascii="Arial" w:hAnsi="Arial" w:cs="Arial"/>
          <w:bCs/>
          <w:szCs w:val="24"/>
          <w:lang w:bidi="de-DE"/>
        </w:rPr>
      </w:pPr>
    </w:p>
    <w:p w14:paraId="659D15F8" w14:textId="29D975B1" w:rsidR="00740F40" w:rsidRPr="00740F40" w:rsidRDefault="002E4A87" w:rsidP="00D03A63">
      <w:pPr>
        <w:spacing w:line="360" w:lineRule="auto"/>
        <w:ind w:left="-567" w:right="-567"/>
        <w:rPr>
          <w:rFonts w:ascii="Arial" w:hAnsi="Arial" w:cs="Arial"/>
          <w:bCs/>
          <w:szCs w:val="24"/>
          <w:lang w:bidi="de-DE"/>
        </w:rPr>
      </w:pPr>
      <w:r w:rsidRPr="002E4A87">
        <w:rPr>
          <w:rFonts w:ascii="Arial" w:hAnsi="Arial" w:cs="Arial"/>
          <w:bCs/>
          <w:szCs w:val="24"/>
          <w:lang w:bidi="de-DE"/>
        </w:rPr>
        <w:t>The continuous front and floor windows of the new Portcab cab ensure an excellent view of the working environment.</w:t>
      </w:r>
    </w:p>
    <w:sectPr w:rsidR="00740F40" w:rsidRPr="00740F40" w:rsidSect="00940F3C">
      <w:headerReference w:type="default" r:id="rId11"/>
      <w:footerReference w:type="default" r:id="rId12"/>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DBC8" w14:textId="77777777" w:rsidR="00E953CD" w:rsidRDefault="00E953CD" w:rsidP="00EF7F84">
      <w:pPr>
        <w:spacing w:after="0" w:line="240" w:lineRule="auto"/>
      </w:pPr>
      <w:r>
        <w:separator/>
      </w:r>
    </w:p>
  </w:endnote>
  <w:endnote w:type="continuationSeparator" w:id="0">
    <w:p w14:paraId="03D289E1" w14:textId="77777777" w:rsidR="00E953CD" w:rsidRDefault="00E953CD"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3341"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30776C2D"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DDE5"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" strokecolor="black [3213]" strokeweight="1pt"/>
          </w:pict>
        </mc:Fallback>
      </mc:AlternateContent>
    </w:r>
  </w:p>
  <w:p w14:paraId="7C4A01AD" w14:textId="77777777" w:rsidR="00BD4763" w:rsidRPr="001D29C9" w:rsidRDefault="00BD4763" w:rsidP="00BD4763">
    <w:pPr>
      <w:pStyle w:val="Fuzeile"/>
      <w:ind w:left="-567" w:right="-567"/>
      <w:rPr>
        <w:rFonts w:ascii="Arial" w:hAnsi="Arial" w:cs="Arial"/>
        <w:sz w:val="16"/>
        <w:szCs w:val="16"/>
      </w:rPr>
    </w:pPr>
    <w:r w:rsidRPr="001D29C9">
      <w:rPr>
        <w:rFonts w:ascii="Arial" w:hAnsi="Arial" w:cs="Arial"/>
        <w:b/>
        <w:sz w:val="16"/>
        <w:szCs w:val="16"/>
      </w:rPr>
      <w:t>PRESS CONTACT /</w:t>
    </w:r>
    <w:r w:rsidRPr="001D29C9">
      <w:rPr>
        <w:rFonts w:ascii="Arial" w:hAnsi="Arial" w:cs="Arial"/>
        <w:sz w:val="16"/>
        <w:szCs w:val="16"/>
      </w:rPr>
      <w:t xml:space="preserve"> PRESSEKONTAKT</w:t>
    </w:r>
  </w:p>
  <w:p w14:paraId="3E2F4B79" w14:textId="77777777" w:rsidR="00BD4763" w:rsidRPr="001D29C9" w:rsidRDefault="00BD4763" w:rsidP="00BD4763">
    <w:pPr>
      <w:pStyle w:val="Fuzeile"/>
      <w:ind w:left="-567" w:right="-567"/>
      <w:rPr>
        <w:rFonts w:ascii="Arial" w:hAnsi="Arial" w:cs="Arial"/>
        <w:sz w:val="16"/>
        <w:szCs w:val="16"/>
      </w:rPr>
    </w:pPr>
  </w:p>
  <w:p w14:paraId="376F4417" w14:textId="7DAD198E" w:rsidR="00BD4763" w:rsidRPr="001D29C9" w:rsidRDefault="005C5822" w:rsidP="00BD4763">
    <w:pPr>
      <w:pStyle w:val="Fuzeile"/>
      <w:ind w:left="-567" w:right="-567"/>
      <w:rPr>
        <w:rFonts w:ascii="Arial" w:hAnsi="Arial" w:cs="Arial"/>
        <w:sz w:val="16"/>
        <w:szCs w:val="16"/>
      </w:rPr>
    </w:pPr>
    <w:r>
      <w:rPr>
        <w:rFonts w:ascii="Arial" w:hAnsi="Arial" w:cs="Arial"/>
        <w:sz w:val="16"/>
        <w:szCs w:val="16"/>
      </w:rPr>
      <w:t>Michael Ibarth</w:t>
    </w:r>
  </w:p>
  <w:p w14:paraId="4293E5BF" w14:textId="77777777" w:rsidR="00BD4763" w:rsidRPr="00BD4763"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707DDA54"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1D29C9">
      <w:rPr>
        <w:rFonts w:ascii="Arial" w:hAnsi="Arial" w:cs="Arial"/>
        <w:sz w:val="16"/>
        <w:szCs w:val="16"/>
      </w:rPr>
      <w:t xml:space="preserve">Mail: </w:t>
    </w:r>
    <w:hyperlink r:id="rId2" w:history="1">
      <w:r w:rsidR="00BD4763" w:rsidRPr="001D29C9">
        <w:rPr>
          <w:rStyle w:val="Hyperlink"/>
          <w:rFonts w:ascii="Arial" w:hAnsi="Arial" w:cs="Arial"/>
          <w:color w:val="auto"/>
          <w:sz w:val="16"/>
          <w:szCs w:val="16"/>
          <w:u w:val="none"/>
        </w:rPr>
        <w:t>presse@sennebogen.</w:t>
      </w:r>
    </w:hyperlink>
    <w:r w:rsidR="00D1705B">
      <w:rPr>
        <w:rStyle w:val="Hyperlink"/>
        <w:rFonts w:ascii="Arial" w:hAnsi="Arial" w:cs="Arial"/>
        <w:color w:val="auto"/>
        <w:sz w:val="16"/>
        <w:szCs w:val="16"/>
        <w:u w:val="none"/>
      </w:rPr>
      <w:t>de</w:t>
    </w:r>
    <w:r w:rsidR="00602CD7" w:rsidRPr="001D29C9">
      <w:rPr>
        <w:rFonts w:ascii="Arial" w:hAnsi="Arial" w:cs="Arial"/>
        <w:sz w:val="16"/>
        <w:szCs w:val="16"/>
      </w:rPr>
      <w:br/>
    </w:r>
    <w:r w:rsidR="00BD4763" w:rsidRPr="001D29C9">
      <w:rPr>
        <w:rFonts w:ascii="Arial" w:hAnsi="Arial" w:cs="Arial"/>
        <w:b/>
        <w:sz w:val="16"/>
        <w:szCs w:val="16"/>
      </w:rPr>
      <w:t>www.sennebogen.com</w:t>
    </w:r>
    <w:r w:rsidR="00D03E2D">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5C2C" w14:textId="77777777" w:rsidR="00E953CD" w:rsidRDefault="00E953CD" w:rsidP="00EF7F84">
      <w:pPr>
        <w:spacing w:after="0" w:line="240" w:lineRule="auto"/>
      </w:pPr>
      <w:r>
        <w:separator/>
      </w:r>
    </w:p>
  </w:footnote>
  <w:footnote w:type="continuationSeparator" w:id="0">
    <w:p w14:paraId="6EF99608" w14:textId="77777777" w:rsidR="00E953CD" w:rsidRDefault="00E953CD"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E32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19D27DDB"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0A0C6177"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E3867D8"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44F4827D"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803C88E"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27DDB" id="_x0000_t202" coordsize="21600,21600" o:spt="202" path="m,l,21600r21600,l21600,xe">
              <v:stroke joinstyle="miter"/>
              <v:path gradientshapeok="t" o:connecttype="rect"/>
            </v:shapetype>
            <v:shape id="Textfeld 2" o:spid="_x0000_s1030"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0A0C6177"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E3867D8"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44F4827D"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1803C88E"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3B330C9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2486C"/>
    <w:multiLevelType w:val="multilevel"/>
    <w:tmpl w:val="2E3297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6A405847"/>
    <w:multiLevelType w:val="hybridMultilevel"/>
    <w:tmpl w:val="2CE4B04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111895298">
    <w:abstractNumId w:val="3"/>
  </w:num>
  <w:num w:numId="2" w16cid:durableId="1397314651">
    <w:abstractNumId w:val="0"/>
  </w:num>
  <w:num w:numId="3" w16cid:durableId="2048066519">
    <w:abstractNumId w:val="2"/>
  </w:num>
  <w:num w:numId="4" w16cid:durableId="902720037">
    <w:abstractNumId w:val="4"/>
  </w:num>
  <w:num w:numId="5" w16cid:durableId="54147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84"/>
    <w:rsid w:val="0002004B"/>
    <w:rsid w:val="00036512"/>
    <w:rsid w:val="000852F6"/>
    <w:rsid w:val="000A4F1D"/>
    <w:rsid w:val="000C21F1"/>
    <w:rsid w:val="00121042"/>
    <w:rsid w:val="00130A98"/>
    <w:rsid w:val="00166A4D"/>
    <w:rsid w:val="00195706"/>
    <w:rsid w:val="001A21D1"/>
    <w:rsid w:val="001B2DAD"/>
    <w:rsid w:val="001D29C9"/>
    <w:rsid w:val="001F2485"/>
    <w:rsid w:val="002409C8"/>
    <w:rsid w:val="00247536"/>
    <w:rsid w:val="00255D69"/>
    <w:rsid w:val="00287A8E"/>
    <w:rsid w:val="00287E98"/>
    <w:rsid w:val="00294764"/>
    <w:rsid w:val="002A29B7"/>
    <w:rsid w:val="002B4EED"/>
    <w:rsid w:val="002C17F6"/>
    <w:rsid w:val="002E4A87"/>
    <w:rsid w:val="002E4D79"/>
    <w:rsid w:val="002F3FBE"/>
    <w:rsid w:val="00316692"/>
    <w:rsid w:val="00326A76"/>
    <w:rsid w:val="0035788B"/>
    <w:rsid w:val="003601FC"/>
    <w:rsid w:val="0036022D"/>
    <w:rsid w:val="00362424"/>
    <w:rsid w:val="0036328A"/>
    <w:rsid w:val="003A12C2"/>
    <w:rsid w:val="003A594C"/>
    <w:rsid w:val="003B1AA3"/>
    <w:rsid w:val="003B3CAD"/>
    <w:rsid w:val="003C62C1"/>
    <w:rsid w:val="00453D9C"/>
    <w:rsid w:val="004636A1"/>
    <w:rsid w:val="004718BB"/>
    <w:rsid w:val="004F18B5"/>
    <w:rsid w:val="004F2225"/>
    <w:rsid w:val="0050193E"/>
    <w:rsid w:val="00512A61"/>
    <w:rsid w:val="00523C53"/>
    <w:rsid w:val="00547583"/>
    <w:rsid w:val="00592220"/>
    <w:rsid w:val="005C5822"/>
    <w:rsid w:val="005D23A2"/>
    <w:rsid w:val="00602CD7"/>
    <w:rsid w:val="00612E25"/>
    <w:rsid w:val="006166FF"/>
    <w:rsid w:val="006235F9"/>
    <w:rsid w:val="00630BAC"/>
    <w:rsid w:val="006515A8"/>
    <w:rsid w:val="00652093"/>
    <w:rsid w:val="00690C14"/>
    <w:rsid w:val="006A3F51"/>
    <w:rsid w:val="006B10EF"/>
    <w:rsid w:val="006C680A"/>
    <w:rsid w:val="006E19C1"/>
    <w:rsid w:val="006E4F95"/>
    <w:rsid w:val="006F799E"/>
    <w:rsid w:val="00740F40"/>
    <w:rsid w:val="00752E7B"/>
    <w:rsid w:val="007735FD"/>
    <w:rsid w:val="00777719"/>
    <w:rsid w:val="007A5398"/>
    <w:rsid w:val="007D4FD8"/>
    <w:rsid w:val="007D58AD"/>
    <w:rsid w:val="00803A4C"/>
    <w:rsid w:val="00822236"/>
    <w:rsid w:val="00857F8F"/>
    <w:rsid w:val="00864AA4"/>
    <w:rsid w:val="008A0DAD"/>
    <w:rsid w:val="008A12DD"/>
    <w:rsid w:val="008A1FCC"/>
    <w:rsid w:val="008A7986"/>
    <w:rsid w:val="008C2136"/>
    <w:rsid w:val="008C631E"/>
    <w:rsid w:val="008D7B4C"/>
    <w:rsid w:val="008F098B"/>
    <w:rsid w:val="00904FE6"/>
    <w:rsid w:val="00940F3C"/>
    <w:rsid w:val="009521B7"/>
    <w:rsid w:val="00993C6C"/>
    <w:rsid w:val="009C0855"/>
    <w:rsid w:val="009F33AD"/>
    <w:rsid w:val="00A056E9"/>
    <w:rsid w:val="00A063A9"/>
    <w:rsid w:val="00A1016D"/>
    <w:rsid w:val="00A858C8"/>
    <w:rsid w:val="00A9024B"/>
    <w:rsid w:val="00AA2BCB"/>
    <w:rsid w:val="00AC43DD"/>
    <w:rsid w:val="00AC535B"/>
    <w:rsid w:val="00AD3B76"/>
    <w:rsid w:val="00AD7C9A"/>
    <w:rsid w:val="00AE1526"/>
    <w:rsid w:val="00AF2B5A"/>
    <w:rsid w:val="00B061B0"/>
    <w:rsid w:val="00B3178A"/>
    <w:rsid w:val="00B40158"/>
    <w:rsid w:val="00B42F92"/>
    <w:rsid w:val="00B46E7E"/>
    <w:rsid w:val="00B51820"/>
    <w:rsid w:val="00B72511"/>
    <w:rsid w:val="00B800AB"/>
    <w:rsid w:val="00B93D91"/>
    <w:rsid w:val="00BB3334"/>
    <w:rsid w:val="00BC0D18"/>
    <w:rsid w:val="00BD4763"/>
    <w:rsid w:val="00C24F1F"/>
    <w:rsid w:val="00C276C5"/>
    <w:rsid w:val="00C3243D"/>
    <w:rsid w:val="00C47C63"/>
    <w:rsid w:val="00C540B0"/>
    <w:rsid w:val="00C66642"/>
    <w:rsid w:val="00C84D3A"/>
    <w:rsid w:val="00C87F30"/>
    <w:rsid w:val="00CA63E3"/>
    <w:rsid w:val="00CD41D2"/>
    <w:rsid w:val="00CD711C"/>
    <w:rsid w:val="00D03A63"/>
    <w:rsid w:val="00D03E2D"/>
    <w:rsid w:val="00D12EE6"/>
    <w:rsid w:val="00D1705B"/>
    <w:rsid w:val="00D227DB"/>
    <w:rsid w:val="00D31120"/>
    <w:rsid w:val="00D402DD"/>
    <w:rsid w:val="00D701A0"/>
    <w:rsid w:val="00D7138E"/>
    <w:rsid w:val="00D97A64"/>
    <w:rsid w:val="00DA564B"/>
    <w:rsid w:val="00DB7F06"/>
    <w:rsid w:val="00DD6575"/>
    <w:rsid w:val="00E36AA6"/>
    <w:rsid w:val="00E45587"/>
    <w:rsid w:val="00E478A4"/>
    <w:rsid w:val="00E718FE"/>
    <w:rsid w:val="00E748AC"/>
    <w:rsid w:val="00E830D8"/>
    <w:rsid w:val="00E953CD"/>
    <w:rsid w:val="00EC3AE1"/>
    <w:rsid w:val="00ED1D18"/>
    <w:rsid w:val="00ED7CB8"/>
    <w:rsid w:val="00EF15F6"/>
    <w:rsid w:val="00EF4B85"/>
    <w:rsid w:val="00EF7F84"/>
    <w:rsid w:val="00F10911"/>
    <w:rsid w:val="00F11371"/>
    <w:rsid w:val="00F25B65"/>
    <w:rsid w:val="00F33456"/>
    <w:rsid w:val="00F47E06"/>
    <w:rsid w:val="00F556BE"/>
    <w:rsid w:val="00F86849"/>
    <w:rsid w:val="00FB3621"/>
    <w:rsid w:val="00FC39FD"/>
    <w:rsid w:val="00FD4C12"/>
    <w:rsid w:val="00FD5480"/>
    <w:rsid w:val="00FF2F95"/>
    <w:rsid w:val="00FF3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ECCA"/>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styleId="StandardWeb">
    <w:name w:val="Normal (Web)"/>
    <w:basedOn w:val="Standard"/>
    <w:uiPriority w:val="99"/>
    <w:rsid w:val="00453D9C"/>
    <w:pPr>
      <w:autoSpaceDN w:val="0"/>
      <w:spacing w:before="100" w:after="100"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C6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563">
      <w:bodyDiv w:val="1"/>
      <w:marLeft w:val="0"/>
      <w:marRight w:val="0"/>
      <w:marTop w:val="0"/>
      <w:marBottom w:val="0"/>
      <w:divBdr>
        <w:top w:val="none" w:sz="0" w:space="0" w:color="auto"/>
        <w:left w:val="none" w:sz="0" w:space="0" w:color="auto"/>
        <w:bottom w:val="none" w:sz="0" w:space="0" w:color="auto"/>
        <w:right w:val="none" w:sz="0" w:space="0" w:color="auto"/>
      </w:divBdr>
    </w:div>
    <w:div w:id="319582426">
      <w:bodyDiv w:val="1"/>
      <w:marLeft w:val="0"/>
      <w:marRight w:val="0"/>
      <w:marTop w:val="0"/>
      <w:marBottom w:val="0"/>
      <w:divBdr>
        <w:top w:val="none" w:sz="0" w:space="0" w:color="auto"/>
        <w:left w:val="none" w:sz="0" w:space="0" w:color="auto"/>
        <w:bottom w:val="none" w:sz="0" w:space="0" w:color="auto"/>
        <w:right w:val="none" w:sz="0" w:space="0" w:color="auto"/>
      </w:divBdr>
    </w:div>
    <w:div w:id="421731038">
      <w:bodyDiv w:val="1"/>
      <w:marLeft w:val="0"/>
      <w:marRight w:val="0"/>
      <w:marTop w:val="0"/>
      <w:marBottom w:val="0"/>
      <w:divBdr>
        <w:top w:val="none" w:sz="0" w:space="0" w:color="auto"/>
        <w:left w:val="none" w:sz="0" w:space="0" w:color="auto"/>
        <w:bottom w:val="none" w:sz="0" w:space="0" w:color="auto"/>
        <w:right w:val="none" w:sz="0" w:space="0" w:color="auto"/>
      </w:divBdr>
    </w:div>
    <w:div w:id="458767475">
      <w:bodyDiv w:val="1"/>
      <w:marLeft w:val="0"/>
      <w:marRight w:val="0"/>
      <w:marTop w:val="0"/>
      <w:marBottom w:val="0"/>
      <w:divBdr>
        <w:top w:val="none" w:sz="0" w:space="0" w:color="auto"/>
        <w:left w:val="none" w:sz="0" w:space="0" w:color="auto"/>
        <w:bottom w:val="none" w:sz="0" w:space="0" w:color="auto"/>
        <w:right w:val="none" w:sz="0" w:space="0" w:color="auto"/>
      </w:divBdr>
    </w:div>
    <w:div w:id="823083063">
      <w:bodyDiv w:val="1"/>
      <w:marLeft w:val="0"/>
      <w:marRight w:val="0"/>
      <w:marTop w:val="0"/>
      <w:marBottom w:val="0"/>
      <w:divBdr>
        <w:top w:val="none" w:sz="0" w:space="0" w:color="auto"/>
        <w:left w:val="none" w:sz="0" w:space="0" w:color="auto"/>
        <w:bottom w:val="none" w:sz="0" w:space="0" w:color="auto"/>
        <w:right w:val="none" w:sz="0" w:space="0" w:color="auto"/>
      </w:divBdr>
    </w:div>
    <w:div w:id="954481796">
      <w:bodyDiv w:val="1"/>
      <w:marLeft w:val="0"/>
      <w:marRight w:val="0"/>
      <w:marTop w:val="0"/>
      <w:marBottom w:val="0"/>
      <w:divBdr>
        <w:top w:val="none" w:sz="0" w:space="0" w:color="auto"/>
        <w:left w:val="none" w:sz="0" w:space="0" w:color="auto"/>
        <w:bottom w:val="none" w:sz="0" w:space="0" w:color="auto"/>
        <w:right w:val="none" w:sz="0" w:space="0" w:color="auto"/>
      </w:divBdr>
    </w:div>
    <w:div w:id="1102382164">
      <w:bodyDiv w:val="1"/>
      <w:marLeft w:val="0"/>
      <w:marRight w:val="0"/>
      <w:marTop w:val="0"/>
      <w:marBottom w:val="0"/>
      <w:divBdr>
        <w:top w:val="none" w:sz="0" w:space="0" w:color="auto"/>
        <w:left w:val="none" w:sz="0" w:space="0" w:color="auto"/>
        <w:bottom w:val="none" w:sz="0" w:space="0" w:color="auto"/>
        <w:right w:val="none" w:sz="0" w:space="0" w:color="auto"/>
      </w:divBdr>
    </w:div>
    <w:div w:id="2007782532">
      <w:bodyDiv w:val="1"/>
      <w:marLeft w:val="0"/>
      <w:marRight w:val="0"/>
      <w:marTop w:val="0"/>
      <w:marBottom w:val="0"/>
      <w:divBdr>
        <w:top w:val="none" w:sz="0" w:space="0" w:color="auto"/>
        <w:left w:val="none" w:sz="0" w:space="0" w:color="auto"/>
        <w:bottom w:val="none" w:sz="0" w:space="0" w:color="auto"/>
        <w:right w:val="none" w:sz="0" w:space="0" w:color="auto"/>
      </w:divBdr>
      <w:divsChild>
        <w:div w:id="1004161416">
          <w:marLeft w:val="0"/>
          <w:marRight w:val="0"/>
          <w:marTop w:val="0"/>
          <w:marBottom w:val="0"/>
          <w:divBdr>
            <w:top w:val="none" w:sz="0" w:space="0" w:color="auto"/>
            <w:left w:val="none" w:sz="0" w:space="0" w:color="auto"/>
            <w:bottom w:val="none" w:sz="0" w:space="0" w:color="auto"/>
            <w:right w:val="none" w:sz="0" w:space="0" w:color="auto"/>
          </w:divBdr>
          <w:divsChild>
            <w:div w:id="425885466">
              <w:marLeft w:val="0"/>
              <w:marRight w:val="0"/>
              <w:marTop w:val="0"/>
              <w:marBottom w:val="0"/>
              <w:divBdr>
                <w:top w:val="none" w:sz="0" w:space="0" w:color="auto"/>
                <w:left w:val="none" w:sz="0" w:space="0" w:color="auto"/>
                <w:bottom w:val="none" w:sz="0" w:space="0" w:color="auto"/>
                <w:right w:val="none" w:sz="0" w:space="0" w:color="auto"/>
              </w:divBdr>
              <w:divsChild>
                <w:div w:id="756907868">
                  <w:marLeft w:val="0"/>
                  <w:marRight w:val="0"/>
                  <w:marTop w:val="0"/>
                  <w:marBottom w:val="0"/>
                  <w:divBdr>
                    <w:top w:val="none" w:sz="0" w:space="0" w:color="auto"/>
                    <w:left w:val="none" w:sz="0" w:space="0" w:color="auto"/>
                    <w:bottom w:val="none" w:sz="0" w:space="0" w:color="auto"/>
                    <w:right w:val="none" w:sz="0" w:space="0" w:color="auto"/>
                  </w:divBdr>
                  <w:divsChild>
                    <w:div w:id="1665040214">
                      <w:marLeft w:val="0"/>
                      <w:marRight w:val="0"/>
                      <w:marTop w:val="0"/>
                      <w:marBottom w:val="0"/>
                      <w:divBdr>
                        <w:top w:val="none" w:sz="0" w:space="0" w:color="auto"/>
                        <w:left w:val="none" w:sz="0" w:space="0" w:color="auto"/>
                        <w:bottom w:val="none" w:sz="0" w:space="0" w:color="auto"/>
                        <w:right w:val="none" w:sz="0" w:space="0" w:color="auto"/>
                      </w:divBdr>
                      <w:divsChild>
                        <w:div w:id="1995528661">
                          <w:marLeft w:val="0"/>
                          <w:marRight w:val="0"/>
                          <w:marTop w:val="0"/>
                          <w:marBottom w:val="0"/>
                          <w:divBdr>
                            <w:top w:val="none" w:sz="0" w:space="0" w:color="auto"/>
                            <w:left w:val="none" w:sz="0" w:space="0" w:color="auto"/>
                            <w:bottom w:val="none" w:sz="0" w:space="0" w:color="auto"/>
                            <w:right w:val="none" w:sz="0" w:space="0" w:color="auto"/>
                          </w:divBdr>
                          <w:divsChild>
                            <w:div w:id="15399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6.tif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C45BDC82046BDBB4F5F940BC34AAE"/>
        <w:category>
          <w:name w:val="Allgemein"/>
          <w:gallery w:val="placeholder"/>
        </w:category>
        <w:types>
          <w:type w:val="bbPlcHdr"/>
        </w:types>
        <w:behaviors>
          <w:behavior w:val="content"/>
        </w:behaviors>
        <w:guid w:val="{CB13EEE1-AA66-42C0-B28D-5484EA2D4F16}"/>
      </w:docPartPr>
      <w:docPartBody>
        <w:p w:rsidR="00441DAD" w:rsidRDefault="00FE0294" w:rsidP="00FE0294">
          <w:pPr>
            <w:pStyle w:val="6A4C45BDC82046BDBB4F5F940BC34AAE"/>
          </w:pPr>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94"/>
    <w:rsid w:val="00121478"/>
    <w:rsid w:val="00175A22"/>
    <w:rsid w:val="001B5821"/>
    <w:rsid w:val="002532E2"/>
    <w:rsid w:val="003A594C"/>
    <w:rsid w:val="00441DAD"/>
    <w:rsid w:val="00507C10"/>
    <w:rsid w:val="005E6314"/>
    <w:rsid w:val="00777D5A"/>
    <w:rsid w:val="00941C80"/>
    <w:rsid w:val="009B3098"/>
    <w:rsid w:val="00AE56EB"/>
    <w:rsid w:val="00BD306B"/>
    <w:rsid w:val="00D00601"/>
    <w:rsid w:val="00D31C69"/>
    <w:rsid w:val="00D61EAB"/>
    <w:rsid w:val="00D81351"/>
    <w:rsid w:val="00E174A0"/>
    <w:rsid w:val="00FE0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0294"/>
    <w:rPr>
      <w:color w:val="808080"/>
    </w:rPr>
  </w:style>
  <w:style w:type="paragraph" w:customStyle="1" w:styleId="6A4C45BDC82046BDBB4F5F940BC34AAE">
    <w:name w:val="6A4C45BDC82046BDBB4F5F940BC34AAE"/>
    <w:rsid w:val="00FE0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C334-8933-45A1-88E9-56032782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Mißler</dc:creator>
  <cp:keywords/>
  <dc:description/>
  <cp:lastModifiedBy>Mißler Sebastian</cp:lastModifiedBy>
  <cp:revision>54</cp:revision>
  <cp:lastPrinted>2025-02-25T06:29:00Z</cp:lastPrinted>
  <dcterms:created xsi:type="dcterms:W3CDTF">2025-01-22T10:07:00Z</dcterms:created>
  <dcterms:modified xsi:type="dcterms:W3CDTF">2025-05-07T13:46:00Z</dcterms:modified>
</cp:coreProperties>
</file>