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55F8C" w14:textId="6315D1E8" w:rsidR="00316692" w:rsidRPr="00B63835" w:rsidRDefault="00FD0850" w:rsidP="00602CD7">
      <w:pPr>
        <w:pStyle w:val="Textkrper"/>
        <w:spacing w:before="100" w:line="456" w:lineRule="auto"/>
        <w:ind w:right="-22"/>
        <w:rPr>
          <w:color w:val="323031"/>
        </w:rPr>
      </w:pPr>
      <w:r>
        <w:rPr>
          <w:noProof/>
          <w:lang w:bidi="ar-SA"/>
        </w:rPr>
        <mc:AlternateContent>
          <mc:Choice Requires="wps">
            <w:drawing>
              <wp:anchor distT="0" distB="0" distL="114300" distR="114300" simplePos="0" relativeHeight="251724288" behindDoc="0" locked="0" layoutInCell="1" allowOverlap="1" wp14:anchorId="72BA987D" wp14:editId="0EC1E789">
                <wp:simplePos x="0" y="0"/>
                <wp:positionH relativeFrom="column">
                  <wp:posOffset>4909185</wp:posOffset>
                </wp:positionH>
                <wp:positionV relativeFrom="paragraph">
                  <wp:posOffset>761365</wp:posOffset>
                </wp:positionV>
                <wp:extent cx="1327919" cy="198755"/>
                <wp:effectExtent l="0" t="0" r="5715" b="0"/>
                <wp:wrapNone/>
                <wp:docPr id="26" name="Textfeld 26"/>
                <wp:cNvGraphicFramePr/>
                <a:graphic xmlns:a="http://schemas.openxmlformats.org/drawingml/2006/main">
                  <a:graphicData uri="http://schemas.microsoft.com/office/word/2010/wordprocessingShape">
                    <wps:wsp>
                      <wps:cNvSpPr txBox="1"/>
                      <wps:spPr>
                        <a:xfrm>
                          <a:off x="0" y="0"/>
                          <a:ext cx="1327919" cy="198755"/>
                        </a:xfrm>
                        <a:prstGeom prst="rect">
                          <a:avLst/>
                        </a:prstGeom>
                        <a:solidFill>
                          <a:schemeClr val="lt1"/>
                        </a:solidFill>
                        <a:ln w="6350">
                          <a:noFill/>
                        </a:ln>
                      </wps:spPr>
                      <wps:txbx>
                        <w:txbxContent>
                          <w:p w14:paraId="50262DD2" w14:textId="31D35BDB" w:rsidR="00316692" w:rsidRPr="00A1016D" w:rsidRDefault="00316692" w:rsidP="00602CD7">
                            <w:pPr>
                              <w:ind w:right="-328"/>
                              <w:rPr>
                                <w:rFonts w:ascii="Arial" w:hAnsi="Arial" w:cs="Arial"/>
                                <w:sz w:val="18"/>
                                <w:szCs w:val="18"/>
                              </w:rPr>
                            </w:pPr>
                            <w:r w:rsidRPr="00A1016D">
                              <w:rPr>
                                <w:rFonts w:ascii="Arial" w:hAnsi="Arial" w:cs="Arial"/>
                                <w:b/>
                                <w:sz w:val="18"/>
                                <w:szCs w:val="18"/>
                              </w:rPr>
                              <w:t>Date</w:t>
                            </w:r>
                            <w:r w:rsidR="00602CD7" w:rsidRPr="00A1016D">
                              <w:rPr>
                                <w:rFonts w:ascii="Arial" w:hAnsi="Arial" w:cs="Arial"/>
                                <w:b/>
                                <w:sz w:val="18"/>
                                <w:szCs w:val="18"/>
                              </w:rPr>
                              <w:t xml:space="preserve"> / </w:t>
                            </w:r>
                            <w:r w:rsidRPr="00A1016D">
                              <w:rPr>
                                <w:rFonts w:ascii="Arial" w:hAnsi="Arial" w:cs="Arial"/>
                                <w:sz w:val="18"/>
                                <w:szCs w:val="18"/>
                              </w:rPr>
                              <w:t>Datum</w:t>
                            </w:r>
                            <w:r w:rsidRPr="00A1016D">
                              <w:rPr>
                                <w:rFonts w:ascii="Arial" w:hAnsi="Arial" w:cs="Arial"/>
                                <w:b/>
                                <w:sz w:val="18"/>
                                <w:szCs w:val="18"/>
                              </w:rPr>
                              <w:t>:</w:t>
                            </w:r>
                            <w:r w:rsidRPr="00A1016D">
                              <w:rPr>
                                <w:rFonts w:ascii="Arial" w:hAnsi="Arial" w:cs="Arial"/>
                                <w:sz w:val="18"/>
                                <w:szCs w:val="18"/>
                              </w:rPr>
                              <w:t xml:space="preserve"> </w:t>
                            </w:r>
                            <w:r w:rsidRPr="00A1016D">
                              <w:rPr>
                                <w:rFonts w:ascii="Arial" w:hAnsi="Arial" w:cs="Arial"/>
                                <w:sz w:val="18"/>
                                <w:szCs w:val="18"/>
                              </w:rPr>
                              <w:fldChar w:fldCharType="begin"/>
                            </w:r>
                            <w:r w:rsidRPr="00A1016D">
                              <w:rPr>
                                <w:rFonts w:ascii="Arial" w:hAnsi="Arial" w:cs="Arial"/>
                                <w:sz w:val="18"/>
                                <w:szCs w:val="18"/>
                              </w:rPr>
                              <w:instrText xml:space="preserve"> DATE  \@ "MMM-yy"  \* MERGEFORMAT </w:instrText>
                            </w:r>
                            <w:r w:rsidRPr="00A1016D">
                              <w:rPr>
                                <w:rFonts w:ascii="Arial" w:hAnsi="Arial" w:cs="Arial"/>
                                <w:sz w:val="18"/>
                                <w:szCs w:val="18"/>
                              </w:rPr>
                              <w:fldChar w:fldCharType="separate"/>
                            </w:r>
                            <w:r w:rsidR="002E4FB0">
                              <w:rPr>
                                <w:rFonts w:ascii="Arial" w:hAnsi="Arial" w:cs="Arial"/>
                                <w:noProof/>
                                <w:sz w:val="18"/>
                                <w:szCs w:val="18"/>
                              </w:rPr>
                              <w:t>Jul-25</w:t>
                            </w:r>
                            <w:r w:rsidRPr="00A1016D">
                              <w:rPr>
                                <w:rFonts w:ascii="Arial" w:hAnsi="Arial" w:cs="Arial"/>
                                <w:sz w:val="18"/>
                                <w:szCs w:val="18"/>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2BA987D" id="_x0000_t202" coordsize="21600,21600" o:spt="202" path="m,l,21600r21600,l21600,xe">
                <v:stroke joinstyle="miter"/>
                <v:path gradientshapeok="t" o:connecttype="rect"/>
              </v:shapetype>
              <v:shape id="Textfeld 26" o:spid="_x0000_s1026" type="#_x0000_t202" style="position:absolute;margin-left:386.55pt;margin-top:59.95pt;width:104.55pt;height:15.65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" fillcolor="white [3201]" stroked="f" strokeweight=".5pt">
                <v:textbox inset="0,0,0,1mm">
                  <w:txbxContent>
                    <w:p w14:paraId="50262DD2" w14:textId="31D35BDB" w:rsidR="00316692" w:rsidRPr="00A1016D" w:rsidRDefault="00316692" w:rsidP="00602CD7">
                      <w:pPr>
                        <w:ind w:right="-328"/>
                        <w:rPr>
                          <w:rFonts w:ascii="Arial" w:hAnsi="Arial" w:cs="Arial"/>
                          <w:sz w:val="18"/>
                          <w:szCs w:val="18"/>
                        </w:rPr>
                      </w:pPr>
                      <w:r w:rsidRPr="00A1016D">
                        <w:rPr>
                          <w:rFonts w:ascii="Arial" w:hAnsi="Arial" w:cs="Arial"/>
                          <w:b/>
                          <w:sz w:val="18"/>
                          <w:szCs w:val="18"/>
                        </w:rPr>
                        <w:t>Date</w:t>
                      </w:r>
                      <w:r w:rsidR="00602CD7" w:rsidRPr="00A1016D">
                        <w:rPr>
                          <w:rFonts w:ascii="Arial" w:hAnsi="Arial" w:cs="Arial"/>
                          <w:b/>
                          <w:sz w:val="18"/>
                          <w:szCs w:val="18"/>
                        </w:rPr>
                        <w:t xml:space="preserve"> / </w:t>
                      </w:r>
                      <w:r w:rsidRPr="00A1016D">
                        <w:rPr>
                          <w:rFonts w:ascii="Arial" w:hAnsi="Arial" w:cs="Arial"/>
                          <w:sz w:val="18"/>
                          <w:szCs w:val="18"/>
                        </w:rPr>
                        <w:t>Datum</w:t>
                      </w:r>
                      <w:r w:rsidRPr="00A1016D">
                        <w:rPr>
                          <w:rFonts w:ascii="Arial" w:hAnsi="Arial" w:cs="Arial"/>
                          <w:b/>
                          <w:sz w:val="18"/>
                          <w:szCs w:val="18"/>
                        </w:rPr>
                        <w:t>:</w:t>
                      </w:r>
                      <w:r w:rsidRPr="00A1016D">
                        <w:rPr>
                          <w:rFonts w:ascii="Arial" w:hAnsi="Arial" w:cs="Arial"/>
                          <w:sz w:val="18"/>
                          <w:szCs w:val="18"/>
                        </w:rPr>
                        <w:t xml:space="preserve"> </w:t>
                      </w:r>
                      <w:r w:rsidRPr="00A1016D">
                        <w:rPr>
                          <w:rFonts w:ascii="Arial" w:hAnsi="Arial" w:cs="Arial"/>
                          <w:sz w:val="18"/>
                          <w:szCs w:val="18"/>
                        </w:rPr>
                        <w:fldChar w:fldCharType="begin"/>
                      </w:r>
                      <w:r w:rsidRPr="00A1016D">
                        <w:rPr>
                          <w:rFonts w:ascii="Arial" w:hAnsi="Arial" w:cs="Arial"/>
                          <w:sz w:val="18"/>
                          <w:szCs w:val="18"/>
                        </w:rPr>
                        <w:instrText xml:space="preserve"> DATE  \@ "MMM-yy"  \* MERGEFORMAT </w:instrText>
                      </w:r>
                      <w:r w:rsidRPr="00A1016D">
                        <w:rPr>
                          <w:rFonts w:ascii="Arial" w:hAnsi="Arial" w:cs="Arial"/>
                          <w:sz w:val="18"/>
                          <w:szCs w:val="18"/>
                        </w:rPr>
                        <w:fldChar w:fldCharType="separate"/>
                      </w:r>
                      <w:r w:rsidR="002E4FB0">
                        <w:rPr>
                          <w:rFonts w:ascii="Arial" w:hAnsi="Arial" w:cs="Arial"/>
                          <w:noProof/>
                          <w:sz w:val="18"/>
                          <w:szCs w:val="18"/>
                        </w:rPr>
                        <w:t>Jul-25</w:t>
                      </w:r>
                      <w:r w:rsidRPr="00A1016D">
                        <w:rPr>
                          <w:rFonts w:ascii="Arial" w:hAnsi="Arial" w:cs="Arial"/>
                          <w:sz w:val="18"/>
                          <w:szCs w:val="18"/>
                        </w:rPr>
                        <w:fldChar w:fldCharType="end"/>
                      </w:r>
                    </w:p>
                  </w:txbxContent>
                </v:textbox>
              </v:shape>
            </w:pict>
          </mc:Fallback>
        </mc:AlternateContent>
      </w:r>
      <w:r>
        <w:rPr>
          <w:noProof/>
          <w:lang w:bidi="ar-SA"/>
        </w:rPr>
        <mc:AlternateContent>
          <mc:Choice Requires="wps">
            <w:drawing>
              <wp:anchor distT="0" distB="0" distL="114300" distR="114300" simplePos="0" relativeHeight="251673088" behindDoc="0" locked="0" layoutInCell="1" allowOverlap="1" wp14:anchorId="1946E1C3" wp14:editId="2CAA7670">
                <wp:simplePos x="0" y="0"/>
                <wp:positionH relativeFrom="column">
                  <wp:posOffset>3251200</wp:posOffset>
                </wp:positionH>
                <wp:positionV relativeFrom="paragraph">
                  <wp:posOffset>754380</wp:posOffset>
                </wp:positionV>
                <wp:extent cx="1590295" cy="198782"/>
                <wp:effectExtent l="0" t="0" r="0" b="0"/>
                <wp:wrapNone/>
                <wp:docPr id="23" name="Textfeld 23"/>
                <wp:cNvGraphicFramePr/>
                <a:graphic xmlns:a="http://schemas.openxmlformats.org/drawingml/2006/main">
                  <a:graphicData uri="http://schemas.microsoft.com/office/word/2010/wordprocessingShape">
                    <wps:wsp>
                      <wps:cNvSpPr txBox="1"/>
                      <wps:spPr>
                        <a:xfrm>
                          <a:off x="0" y="0"/>
                          <a:ext cx="1590295" cy="198782"/>
                        </a:xfrm>
                        <a:prstGeom prst="rect">
                          <a:avLst/>
                        </a:prstGeom>
                        <a:solidFill>
                          <a:schemeClr val="lt1"/>
                        </a:solidFill>
                        <a:ln w="6350">
                          <a:noFill/>
                        </a:ln>
                      </wps:spPr>
                      <wps:txbx>
                        <w:txbxContent>
                          <w:p w14:paraId="3FCDE633" w14:textId="7A6D81A4" w:rsidR="00316692" w:rsidRPr="00A1016D" w:rsidRDefault="00316692" w:rsidP="00316692">
                            <w:pPr>
                              <w:rPr>
                                <w:rFonts w:ascii="Arial" w:hAnsi="Arial" w:cs="Arial"/>
                                <w:sz w:val="18"/>
                                <w:szCs w:val="18"/>
                              </w:rPr>
                            </w:pPr>
                            <w:r w:rsidRPr="00A1016D">
                              <w:rPr>
                                <w:rFonts w:ascii="Arial" w:hAnsi="Arial" w:cs="Arial"/>
                                <w:b/>
                                <w:sz w:val="18"/>
                                <w:szCs w:val="18"/>
                              </w:rPr>
                              <w:t xml:space="preserve">Location </w:t>
                            </w:r>
                            <w:r w:rsidR="00602CD7" w:rsidRPr="00A1016D">
                              <w:rPr>
                                <w:rFonts w:ascii="Arial" w:hAnsi="Arial" w:cs="Arial"/>
                                <w:b/>
                                <w:sz w:val="18"/>
                                <w:szCs w:val="18"/>
                              </w:rPr>
                              <w:t xml:space="preserve">/ </w:t>
                            </w:r>
                            <w:r w:rsidRPr="00A1016D">
                              <w:rPr>
                                <w:rFonts w:ascii="Arial" w:hAnsi="Arial" w:cs="Arial"/>
                                <w:sz w:val="18"/>
                                <w:szCs w:val="18"/>
                              </w:rPr>
                              <w:t>Ort</w:t>
                            </w:r>
                            <w:r w:rsidRPr="00A1016D">
                              <w:rPr>
                                <w:rFonts w:ascii="Arial" w:hAnsi="Arial" w:cs="Arial"/>
                                <w:b/>
                                <w:sz w:val="18"/>
                                <w:szCs w:val="18"/>
                              </w:rPr>
                              <w:t>:</w:t>
                            </w:r>
                            <w:r w:rsidRPr="00A1016D">
                              <w:rPr>
                                <w:rFonts w:ascii="Arial" w:hAnsi="Arial" w:cs="Arial"/>
                                <w:sz w:val="18"/>
                                <w:szCs w:val="18"/>
                              </w:rPr>
                              <w:t xml:space="preserve"> </w:t>
                            </w:r>
                            <w:r w:rsidR="00FD0850">
                              <w:rPr>
                                <w:rFonts w:ascii="Arial" w:hAnsi="Arial" w:cs="Arial"/>
                                <w:sz w:val="18"/>
                                <w:szCs w:val="18"/>
                              </w:rPr>
                              <w:t>Hereford, UK</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anchor>
            </w:drawing>
          </mc:Choice>
          <mc:Fallback>
            <w:pict>
              <v:shape w14:anchorId="1946E1C3" id="Textfeld 23" o:spid="_x0000_s1027" type="#_x0000_t202" style="position:absolute;margin-left:256pt;margin-top:59.4pt;width:125.2pt;height:15.6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" fillcolor="white [3201]" stroked="f" strokeweight=".5pt">
                <v:textbox inset="0,0,0,1mm">
                  <w:txbxContent>
                    <w:p w14:paraId="3FCDE633" w14:textId="7A6D81A4" w:rsidR="00316692" w:rsidRPr="00A1016D" w:rsidRDefault="00316692" w:rsidP="00316692">
                      <w:pPr>
                        <w:rPr>
                          <w:rFonts w:ascii="Arial" w:hAnsi="Arial" w:cs="Arial"/>
                          <w:sz w:val="18"/>
                          <w:szCs w:val="18"/>
                        </w:rPr>
                      </w:pPr>
                      <w:r w:rsidRPr="00A1016D">
                        <w:rPr>
                          <w:rFonts w:ascii="Arial" w:hAnsi="Arial" w:cs="Arial"/>
                          <w:b/>
                          <w:sz w:val="18"/>
                          <w:szCs w:val="18"/>
                        </w:rPr>
                        <w:t xml:space="preserve">Location </w:t>
                      </w:r>
                      <w:r w:rsidR="00602CD7" w:rsidRPr="00A1016D">
                        <w:rPr>
                          <w:rFonts w:ascii="Arial" w:hAnsi="Arial" w:cs="Arial"/>
                          <w:b/>
                          <w:sz w:val="18"/>
                          <w:szCs w:val="18"/>
                        </w:rPr>
                        <w:t xml:space="preserve">/ </w:t>
                      </w:r>
                      <w:r w:rsidRPr="00A1016D">
                        <w:rPr>
                          <w:rFonts w:ascii="Arial" w:hAnsi="Arial" w:cs="Arial"/>
                          <w:sz w:val="18"/>
                          <w:szCs w:val="18"/>
                        </w:rPr>
                        <w:t>Ort</w:t>
                      </w:r>
                      <w:r w:rsidRPr="00A1016D">
                        <w:rPr>
                          <w:rFonts w:ascii="Arial" w:hAnsi="Arial" w:cs="Arial"/>
                          <w:b/>
                          <w:sz w:val="18"/>
                          <w:szCs w:val="18"/>
                        </w:rPr>
                        <w:t>:</w:t>
                      </w:r>
                      <w:r w:rsidRPr="00A1016D">
                        <w:rPr>
                          <w:rFonts w:ascii="Arial" w:hAnsi="Arial" w:cs="Arial"/>
                          <w:sz w:val="18"/>
                          <w:szCs w:val="18"/>
                        </w:rPr>
                        <w:t xml:space="preserve"> </w:t>
                      </w:r>
                      <w:r w:rsidR="00FD0850">
                        <w:rPr>
                          <w:rFonts w:ascii="Arial" w:hAnsi="Arial" w:cs="Arial"/>
                          <w:sz w:val="18"/>
                          <w:szCs w:val="18"/>
                        </w:rPr>
                        <w:t>Hereford, UK</w:t>
                      </w:r>
                    </w:p>
                  </w:txbxContent>
                </v:textbox>
              </v:shape>
            </w:pict>
          </mc:Fallback>
        </mc:AlternateContent>
      </w:r>
      <w:r>
        <w:rPr>
          <w:noProof/>
          <w:lang w:bidi="ar-SA"/>
        </w:rPr>
        <mc:AlternateContent>
          <mc:Choice Requires="wps">
            <w:drawing>
              <wp:anchor distT="0" distB="0" distL="114300" distR="114300" simplePos="0" relativeHeight="251625984" behindDoc="0" locked="0" layoutInCell="1" allowOverlap="1" wp14:anchorId="2FE07C65" wp14:editId="7ED7F291">
                <wp:simplePos x="0" y="0"/>
                <wp:positionH relativeFrom="column">
                  <wp:posOffset>1452880</wp:posOffset>
                </wp:positionH>
                <wp:positionV relativeFrom="paragraph">
                  <wp:posOffset>748030</wp:posOffset>
                </wp:positionV>
                <wp:extent cx="1790700" cy="180975"/>
                <wp:effectExtent l="0" t="0" r="0" b="9525"/>
                <wp:wrapNone/>
                <wp:docPr id="20" name="Textfeld 20"/>
                <wp:cNvGraphicFramePr/>
                <a:graphic xmlns:a="http://schemas.openxmlformats.org/drawingml/2006/main">
                  <a:graphicData uri="http://schemas.microsoft.com/office/word/2010/wordprocessingShape">
                    <wps:wsp>
                      <wps:cNvSpPr txBox="1"/>
                      <wps:spPr>
                        <a:xfrm>
                          <a:off x="0" y="0"/>
                          <a:ext cx="1790700" cy="180975"/>
                        </a:xfrm>
                        <a:prstGeom prst="rect">
                          <a:avLst/>
                        </a:prstGeom>
                        <a:solidFill>
                          <a:schemeClr val="lt1"/>
                        </a:solidFill>
                        <a:ln w="6350">
                          <a:noFill/>
                        </a:ln>
                      </wps:spPr>
                      <wps:txbx>
                        <w:txbxContent>
                          <w:p w14:paraId="346AE3B4" w14:textId="5857C610" w:rsidR="00316692" w:rsidRPr="00A1016D" w:rsidRDefault="00316692" w:rsidP="00316692">
                            <w:pPr>
                              <w:rPr>
                                <w:rFonts w:ascii="Arial" w:hAnsi="Arial" w:cs="Arial"/>
                                <w:sz w:val="18"/>
                                <w:szCs w:val="18"/>
                              </w:rPr>
                            </w:pPr>
                            <w:r w:rsidRPr="00A1016D">
                              <w:rPr>
                                <w:rFonts w:ascii="Arial" w:hAnsi="Arial" w:cs="Arial"/>
                                <w:b/>
                                <w:sz w:val="18"/>
                                <w:szCs w:val="18"/>
                              </w:rPr>
                              <w:t xml:space="preserve">Photo / </w:t>
                            </w:r>
                            <w:r w:rsidRPr="00A1016D">
                              <w:rPr>
                                <w:rFonts w:ascii="Arial" w:hAnsi="Arial" w:cs="Arial"/>
                                <w:sz w:val="18"/>
                                <w:szCs w:val="18"/>
                              </w:rPr>
                              <w:t>Foto</w:t>
                            </w:r>
                            <w:r w:rsidRPr="00A1016D">
                              <w:rPr>
                                <w:rFonts w:ascii="Arial" w:hAnsi="Arial" w:cs="Arial"/>
                                <w:b/>
                                <w:sz w:val="18"/>
                                <w:szCs w:val="18"/>
                              </w:rPr>
                              <w:t>:</w:t>
                            </w:r>
                            <w:r w:rsidRPr="00A1016D">
                              <w:rPr>
                                <w:rFonts w:ascii="Arial" w:hAnsi="Arial" w:cs="Arial"/>
                                <w:sz w:val="18"/>
                                <w:szCs w:val="18"/>
                              </w:rPr>
                              <w:t xml:space="preserve"> </w:t>
                            </w:r>
                            <w:r w:rsidR="00FD0850">
                              <w:rPr>
                                <w:rFonts w:ascii="Arial" w:hAnsi="Arial" w:cs="Arial"/>
                                <w:sz w:val="18"/>
                                <w:szCs w:val="18"/>
                              </w:rPr>
                              <w:t xml:space="preserve">Sebastian Mißler </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07C65" id="Textfeld 20" o:spid="_x0000_s1028" type="#_x0000_t202" style="position:absolute;margin-left:114.4pt;margin-top:58.9pt;width:141pt;height:14.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" fillcolor="white [3201]" stroked="f" strokeweight=".5pt">
                <v:textbox inset="0,0,0,1mm">
                  <w:txbxContent>
                    <w:p w14:paraId="346AE3B4" w14:textId="5857C610" w:rsidR="00316692" w:rsidRPr="00A1016D" w:rsidRDefault="00316692" w:rsidP="00316692">
                      <w:pPr>
                        <w:rPr>
                          <w:rFonts w:ascii="Arial" w:hAnsi="Arial" w:cs="Arial"/>
                          <w:sz w:val="18"/>
                          <w:szCs w:val="18"/>
                        </w:rPr>
                      </w:pPr>
                      <w:proofErr w:type="spellStart"/>
                      <w:r w:rsidRPr="00A1016D">
                        <w:rPr>
                          <w:rFonts w:ascii="Arial" w:hAnsi="Arial" w:cs="Arial"/>
                          <w:b/>
                          <w:sz w:val="18"/>
                          <w:szCs w:val="18"/>
                        </w:rPr>
                        <w:t>Photo</w:t>
                      </w:r>
                      <w:proofErr w:type="spellEnd"/>
                      <w:r w:rsidRPr="00A1016D">
                        <w:rPr>
                          <w:rFonts w:ascii="Arial" w:hAnsi="Arial" w:cs="Arial"/>
                          <w:b/>
                          <w:sz w:val="18"/>
                          <w:szCs w:val="18"/>
                        </w:rPr>
                        <w:t xml:space="preserve"> / </w:t>
                      </w:r>
                      <w:r w:rsidRPr="00A1016D">
                        <w:rPr>
                          <w:rFonts w:ascii="Arial" w:hAnsi="Arial" w:cs="Arial"/>
                          <w:sz w:val="18"/>
                          <w:szCs w:val="18"/>
                        </w:rPr>
                        <w:t>Foto</w:t>
                      </w:r>
                      <w:r w:rsidRPr="00A1016D">
                        <w:rPr>
                          <w:rFonts w:ascii="Arial" w:hAnsi="Arial" w:cs="Arial"/>
                          <w:b/>
                          <w:sz w:val="18"/>
                          <w:szCs w:val="18"/>
                        </w:rPr>
                        <w:t>:</w:t>
                      </w:r>
                      <w:r w:rsidRPr="00A1016D">
                        <w:rPr>
                          <w:rFonts w:ascii="Arial" w:hAnsi="Arial" w:cs="Arial"/>
                          <w:sz w:val="18"/>
                          <w:szCs w:val="18"/>
                        </w:rPr>
                        <w:t xml:space="preserve"> </w:t>
                      </w:r>
                      <w:r w:rsidR="00FD0850">
                        <w:rPr>
                          <w:rFonts w:ascii="Arial" w:hAnsi="Arial" w:cs="Arial"/>
                          <w:sz w:val="18"/>
                          <w:szCs w:val="18"/>
                        </w:rPr>
                        <w:t xml:space="preserve">Sebastian Mißler </w:t>
                      </w:r>
                    </w:p>
                  </w:txbxContent>
                </v:textbox>
              </v:shape>
            </w:pict>
          </mc:Fallback>
        </mc:AlternateContent>
      </w:r>
      <w:r>
        <w:rPr>
          <w:noProof/>
          <w:lang w:bidi="ar-SA"/>
        </w:rPr>
        <mc:AlternateContent>
          <mc:Choice Requires="wps">
            <w:drawing>
              <wp:anchor distT="0" distB="0" distL="114300" distR="114300" simplePos="0" relativeHeight="251608576" behindDoc="0" locked="0" layoutInCell="1" allowOverlap="1" wp14:anchorId="423B6AC4" wp14:editId="0C98087F">
                <wp:simplePos x="0" y="0"/>
                <wp:positionH relativeFrom="column">
                  <wp:posOffset>-381000</wp:posOffset>
                </wp:positionH>
                <wp:positionV relativeFrom="paragraph">
                  <wp:posOffset>746125</wp:posOffset>
                </wp:positionV>
                <wp:extent cx="1881217" cy="165735"/>
                <wp:effectExtent l="0" t="0" r="5080" b="5715"/>
                <wp:wrapNone/>
                <wp:docPr id="8" name="Textfeld 8"/>
                <wp:cNvGraphicFramePr/>
                <a:graphic xmlns:a="http://schemas.openxmlformats.org/drawingml/2006/main">
                  <a:graphicData uri="http://schemas.microsoft.com/office/word/2010/wordprocessingShape">
                    <wps:wsp>
                      <wps:cNvSpPr txBox="1"/>
                      <wps:spPr>
                        <a:xfrm>
                          <a:off x="0" y="0"/>
                          <a:ext cx="1881217" cy="165735"/>
                        </a:xfrm>
                        <a:prstGeom prst="rect">
                          <a:avLst/>
                        </a:prstGeom>
                        <a:solidFill>
                          <a:schemeClr val="lt1"/>
                        </a:solidFill>
                        <a:ln w="6350">
                          <a:noFill/>
                        </a:ln>
                      </wps:spPr>
                      <wps:txbx>
                        <w:txbxContent>
                          <w:p w14:paraId="2EBE8618" w14:textId="0C2491D8" w:rsidR="00316692" w:rsidRPr="00A1016D" w:rsidRDefault="00316692" w:rsidP="00316692">
                            <w:pPr>
                              <w:rPr>
                                <w:rFonts w:ascii="Arial" w:hAnsi="Arial" w:cs="Arial"/>
                                <w:sz w:val="18"/>
                                <w:szCs w:val="18"/>
                              </w:rPr>
                            </w:pPr>
                            <w:r w:rsidRPr="00A1016D">
                              <w:rPr>
                                <w:rFonts w:ascii="Arial" w:hAnsi="Arial" w:cs="Arial"/>
                                <w:b/>
                                <w:sz w:val="18"/>
                                <w:szCs w:val="18"/>
                              </w:rPr>
                              <w:t xml:space="preserve">Editor / </w:t>
                            </w:r>
                            <w:r w:rsidRPr="00A1016D">
                              <w:rPr>
                                <w:rFonts w:ascii="Arial" w:hAnsi="Arial" w:cs="Arial"/>
                                <w:sz w:val="18"/>
                                <w:szCs w:val="18"/>
                              </w:rPr>
                              <w:t>Autor</w:t>
                            </w:r>
                            <w:r w:rsidRPr="00A1016D">
                              <w:rPr>
                                <w:rFonts w:ascii="Arial" w:hAnsi="Arial" w:cs="Arial"/>
                                <w:b/>
                                <w:sz w:val="18"/>
                                <w:szCs w:val="18"/>
                              </w:rPr>
                              <w:t>:</w:t>
                            </w:r>
                            <w:r w:rsidRPr="00A1016D">
                              <w:rPr>
                                <w:rFonts w:ascii="Arial" w:hAnsi="Arial" w:cs="Arial"/>
                                <w:sz w:val="18"/>
                                <w:szCs w:val="18"/>
                              </w:rPr>
                              <w:t xml:space="preserve"> </w:t>
                            </w:r>
                            <w:sdt>
                              <w:sdtPr>
                                <w:rPr>
                                  <w:rFonts w:ascii="Arial" w:hAnsi="Arial" w:cs="Arial"/>
                                  <w:sz w:val="18"/>
                                  <w:szCs w:val="18"/>
                                </w:rPr>
                                <w:alias w:val="Autor"/>
                                <w:tag w:val=""/>
                                <w:id w:val="1374890151"/>
                                <w:placeholder>
                                  <w:docPart w:val="6A4C45BDC82046BDBB4F5F940BC34AAE"/>
                                </w:placeholder>
                                <w:dataBinding w:prefixMappings="xmlns:ns0='http://purl.org/dc/elements/1.1/' xmlns:ns1='http://schemas.openxmlformats.org/package/2006/metadata/core-properties' " w:xpath="/ns1:coreProperties[1]/ns0:creator[1]" w:storeItemID="{6C3C8BC8-F283-45AE-878A-BAB7291924A1}"/>
                                <w:text/>
                              </w:sdtPr>
                              <w:sdtContent>
                                <w:r w:rsidR="00FD0850">
                                  <w:rPr>
                                    <w:rFonts w:ascii="Arial" w:hAnsi="Arial" w:cs="Arial"/>
                                    <w:sz w:val="18"/>
                                    <w:szCs w:val="18"/>
                                  </w:rPr>
                                  <w:t>Sebastian Mißler</w:t>
                                </w:r>
                              </w:sdtContent>
                            </w:sdt>
                            <w:r w:rsidRPr="00A1016D">
                              <w:rPr>
                                <w:rFonts w:ascii="Arial" w:hAnsi="Arial" w:cs="Arial"/>
                                <w:sz w:val="18"/>
                                <w:szCs w:val="18"/>
                              </w:rPr>
                              <w:fldChar w:fldCharType="begin"/>
                            </w:r>
                            <w:r w:rsidRPr="00A1016D">
                              <w:rPr>
                                <w:rFonts w:ascii="Arial" w:hAnsi="Arial" w:cs="Arial"/>
                                <w:sz w:val="18"/>
                                <w:szCs w:val="18"/>
                              </w:rPr>
                              <w:instrText xml:space="preserve"> AUTHOR   \* MERGEFORMAT </w:instrText>
                            </w:r>
                            <w:r w:rsidRPr="00A1016D">
                              <w:rPr>
                                <w:rFonts w:ascii="Arial" w:hAnsi="Arial" w:cs="Arial"/>
                                <w:sz w:val="18"/>
                                <w:szCs w:val="18"/>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B6AC4" id="Textfeld 8" o:spid="_x0000_s1029" type="#_x0000_t202" style="position:absolute;margin-left:-30pt;margin-top:58.75pt;width:148.15pt;height:13.0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" fillcolor="white [3201]" stroked="f" strokeweight=".5pt">
                <v:textbox inset="0,0,0,1mm">
                  <w:txbxContent>
                    <w:p w14:paraId="2EBE8618" w14:textId="0C2491D8" w:rsidR="00316692" w:rsidRPr="00A1016D" w:rsidRDefault="00316692" w:rsidP="00316692">
                      <w:pPr>
                        <w:rPr>
                          <w:rFonts w:ascii="Arial" w:hAnsi="Arial" w:cs="Arial"/>
                          <w:sz w:val="18"/>
                          <w:szCs w:val="18"/>
                        </w:rPr>
                      </w:pPr>
                      <w:r w:rsidRPr="00A1016D">
                        <w:rPr>
                          <w:rFonts w:ascii="Arial" w:hAnsi="Arial" w:cs="Arial"/>
                          <w:b/>
                          <w:sz w:val="18"/>
                          <w:szCs w:val="18"/>
                        </w:rPr>
                        <w:t xml:space="preserve">Editor / </w:t>
                      </w:r>
                      <w:r w:rsidRPr="00A1016D">
                        <w:rPr>
                          <w:rFonts w:ascii="Arial" w:hAnsi="Arial" w:cs="Arial"/>
                          <w:sz w:val="18"/>
                          <w:szCs w:val="18"/>
                        </w:rPr>
                        <w:t>Autor</w:t>
                      </w:r>
                      <w:r w:rsidRPr="00A1016D">
                        <w:rPr>
                          <w:rFonts w:ascii="Arial" w:hAnsi="Arial" w:cs="Arial"/>
                          <w:b/>
                          <w:sz w:val="18"/>
                          <w:szCs w:val="18"/>
                        </w:rPr>
                        <w:t>:</w:t>
                      </w:r>
                      <w:r w:rsidRPr="00A1016D">
                        <w:rPr>
                          <w:rFonts w:ascii="Arial" w:hAnsi="Arial" w:cs="Arial"/>
                          <w:sz w:val="18"/>
                          <w:szCs w:val="18"/>
                        </w:rPr>
                        <w:t xml:space="preserve"> </w:t>
                      </w:r>
                      <w:sdt>
                        <w:sdtPr>
                          <w:rPr>
                            <w:rFonts w:ascii="Arial" w:hAnsi="Arial" w:cs="Arial"/>
                            <w:sz w:val="18"/>
                            <w:szCs w:val="18"/>
                          </w:rPr>
                          <w:alias w:val="Autor"/>
                          <w:tag w:val=""/>
                          <w:id w:val="1374890151"/>
                          <w:placeholder>
                            <w:docPart w:val="6A4C45BDC82046BDBB4F5F940BC34AAE"/>
                          </w:placeholder>
                          <w:dataBinding w:prefixMappings="xmlns:ns0='http://purl.org/dc/elements/1.1/' xmlns:ns1='http://schemas.openxmlformats.org/package/2006/metadata/core-properties' " w:xpath="/ns1:coreProperties[1]/ns0:creator[1]" w:storeItemID="{6C3C8BC8-F283-45AE-878A-BAB7291924A1}"/>
                          <w:text/>
                        </w:sdtPr>
                        <w:sdtContent>
                          <w:r w:rsidR="00FD0850">
                            <w:rPr>
                              <w:rFonts w:ascii="Arial" w:hAnsi="Arial" w:cs="Arial"/>
                              <w:sz w:val="18"/>
                              <w:szCs w:val="18"/>
                            </w:rPr>
                            <w:t>Sebastian Mißler</w:t>
                          </w:r>
                        </w:sdtContent>
                      </w:sdt>
                      <w:r w:rsidRPr="00A1016D">
                        <w:rPr>
                          <w:rFonts w:ascii="Arial" w:hAnsi="Arial" w:cs="Arial"/>
                          <w:sz w:val="18"/>
                          <w:szCs w:val="18"/>
                        </w:rPr>
                        <w:fldChar w:fldCharType="begin"/>
                      </w:r>
                      <w:r w:rsidRPr="00A1016D">
                        <w:rPr>
                          <w:rFonts w:ascii="Arial" w:hAnsi="Arial" w:cs="Arial"/>
                          <w:sz w:val="18"/>
                          <w:szCs w:val="18"/>
                        </w:rPr>
                        <w:instrText xml:space="preserve"> AUTHOR   \* MERGEFORMAT </w:instrText>
                      </w:r>
                      <w:r w:rsidRPr="00A1016D">
                        <w:rPr>
                          <w:rFonts w:ascii="Arial" w:hAnsi="Arial" w:cs="Arial"/>
                          <w:sz w:val="18"/>
                          <w:szCs w:val="18"/>
                        </w:rPr>
                        <w:fldChar w:fldCharType="end"/>
                      </w:r>
                    </w:p>
                  </w:txbxContent>
                </v:textbox>
              </v:shape>
            </w:pict>
          </mc:Fallback>
        </mc:AlternateContent>
      </w:r>
      <w:r w:rsidR="00316692">
        <w:rPr>
          <w:color w:val="323031"/>
        </w:rPr>
        <w:tab/>
      </w:r>
      <w:r w:rsidR="00316692">
        <w:rPr>
          <w:color w:val="323031"/>
        </w:rPr>
        <w:tab/>
        <w:t xml:space="preserve">     </w:t>
      </w:r>
    </w:p>
    <w:p w14:paraId="07CF6D6E" w14:textId="10222FC9" w:rsidR="00BD4763" w:rsidRDefault="00F360AC" w:rsidP="00BD4763">
      <w:pPr>
        <w:ind w:left="-567" w:right="-567"/>
        <w:rPr>
          <w:rFonts w:ascii="Arial" w:hAnsi="Arial" w:cs="Arial"/>
          <w:b/>
          <w:sz w:val="32"/>
          <w:szCs w:val="24"/>
          <w:u w:val="single"/>
        </w:rPr>
      </w:pPr>
      <w:r>
        <w:rPr>
          <w:rFonts w:ascii="Arial" w:hAnsi="Arial" w:cs="Arial"/>
          <w:b/>
          <w:sz w:val="32"/>
          <w:szCs w:val="24"/>
          <w:u w:val="single"/>
        </w:rPr>
        <w:t>Log processing at the sawmill</w:t>
      </w:r>
    </w:p>
    <w:p w14:paraId="3BA5DA45" w14:textId="0CEBA3ED" w:rsidR="006E4F95" w:rsidRDefault="00F360AC" w:rsidP="00F360AC">
      <w:pPr>
        <w:spacing w:line="360" w:lineRule="auto"/>
        <w:ind w:left="-567" w:right="-567"/>
        <w:jc w:val="both"/>
        <w:rPr>
          <w:rFonts w:ascii="Arial" w:hAnsi="Arial" w:cs="Arial"/>
          <w:b/>
          <w:szCs w:val="24"/>
        </w:rPr>
      </w:pPr>
      <w:r w:rsidRPr="00F360AC">
        <w:rPr>
          <w:rFonts w:ascii="Arial" w:hAnsi="Arial" w:cs="Arial"/>
          <w:b/>
          <w:bCs/>
          <w:szCs w:val="24"/>
        </w:rPr>
        <w:t>Hereford (UK)</w:t>
      </w:r>
      <w:r w:rsidRPr="00F360AC">
        <w:rPr>
          <w:rFonts w:ascii="Arial" w:hAnsi="Arial" w:cs="Arial"/>
          <w:b/>
          <w:szCs w:val="24"/>
        </w:rPr>
        <w:t xml:space="preserve"> – Around 400,000 tons of round timber are processed annually by Pontrilas Sawmills, a family-owned company located in the west of England. With over 70 years of experience, the company ranks among the largest sawmills in the country. To handle the often demanding timber volumes, Pontrilas relies on three </w:t>
      </w:r>
      <w:r w:rsidRPr="00F360AC">
        <w:rPr>
          <w:rFonts w:ascii="Arial" w:hAnsi="Arial" w:cs="Arial"/>
          <w:b/>
          <w:bCs/>
          <w:szCs w:val="24"/>
        </w:rPr>
        <w:t>SENNEBOGEN 730 E Pick &amp; Carry timber handling machines</w:t>
      </w:r>
      <w:r w:rsidRPr="00F360AC">
        <w:rPr>
          <w:rFonts w:ascii="Arial" w:hAnsi="Arial" w:cs="Arial"/>
          <w:b/>
          <w:szCs w:val="24"/>
        </w:rPr>
        <w:t xml:space="preserve"> – with great success.</w:t>
      </w:r>
    </w:p>
    <w:p w14:paraId="0F71EE68" w14:textId="3C5280EE" w:rsidR="00FE5C99" w:rsidRPr="00FE5C99" w:rsidRDefault="00FE5C99" w:rsidP="00FE5C99">
      <w:pPr>
        <w:spacing w:line="360" w:lineRule="auto"/>
        <w:ind w:left="-567" w:right="-567"/>
        <w:jc w:val="both"/>
        <w:rPr>
          <w:rFonts w:ascii="Arial" w:hAnsi="Arial" w:cs="Arial"/>
          <w:iCs/>
          <w:szCs w:val="24"/>
          <w:lang w:bidi="de-DE"/>
        </w:rPr>
      </w:pPr>
      <w:r w:rsidRPr="00FE5C99">
        <w:rPr>
          <w:rFonts w:ascii="Arial" w:hAnsi="Arial" w:cs="Arial"/>
          <w:iCs/>
          <w:szCs w:val="24"/>
          <w:lang w:bidi="de-DE"/>
        </w:rPr>
        <w:t xml:space="preserve">Production runs in two shifts between 6 a.m. and 10 p.m., seven days a week. Space on the site is limited and the logistical requirements are high. Different lengths of wood, large quantities of round timber, the processing of a wide variety of hard and soft woods, and a high throughput rate present the team with new challenges every day. Pontrilas is therefore demanding when it comes to selecting its machinery: the machines in the sawmill must be powerful, </w:t>
      </w:r>
      <w:r>
        <w:rPr>
          <w:rFonts w:ascii="Arial" w:hAnsi="Arial" w:cs="Arial"/>
          <w:iCs/>
          <w:szCs w:val="24"/>
          <w:lang w:bidi="de-DE"/>
        </w:rPr>
        <w:t>agile</w:t>
      </w:r>
      <w:r w:rsidRPr="00FE5C99">
        <w:rPr>
          <w:rFonts w:ascii="Arial" w:hAnsi="Arial" w:cs="Arial"/>
          <w:iCs/>
          <w:szCs w:val="24"/>
          <w:lang w:bidi="de-DE"/>
        </w:rPr>
        <w:t>, reliable, and efficient.</w:t>
      </w:r>
    </w:p>
    <w:p w14:paraId="20D3B777" w14:textId="309CA3BA" w:rsidR="00FE5C99" w:rsidRDefault="004D2EEB" w:rsidP="007218CA">
      <w:pPr>
        <w:spacing w:after="0" w:line="360" w:lineRule="auto"/>
        <w:ind w:left="-567" w:right="-567"/>
        <w:rPr>
          <w:rFonts w:ascii="Arial" w:hAnsi="Arial" w:cs="Arial"/>
          <w:b/>
          <w:bCs/>
          <w:iCs/>
          <w:szCs w:val="24"/>
          <w:lang w:bidi="de-DE"/>
        </w:rPr>
      </w:pPr>
      <w:r w:rsidRPr="004D2EEB">
        <w:rPr>
          <w:rFonts w:ascii="Arial" w:hAnsi="Arial" w:cs="Arial"/>
          <w:b/>
          <w:bCs/>
          <w:iCs/>
          <w:szCs w:val="24"/>
          <w:lang w:bidi="de-DE"/>
        </w:rPr>
        <w:t>Just the right size</w:t>
      </w:r>
    </w:p>
    <w:p w14:paraId="25E2765F" w14:textId="7BE3EC08" w:rsidR="007218CA" w:rsidRPr="007218CA" w:rsidRDefault="007218CA" w:rsidP="00B97400">
      <w:pPr>
        <w:spacing w:after="0" w:line="360" w:lineRule="auto"/>
        <w:ind w:left="-567" w:right="-567"/>
        <w:jc w:val="both"/>
        <w:rPr>
          <w:rFonts w:ascii="Arial" w:hAnsi="Arial" w:cs="Arial"/>
          <w:iCs/>
          <w:szCs w:val="24"/>
          <w:lang w:bidi="de-DE"/>
        </w:rPr>
      </w:pPr>
      <w:r w:rsidRPr="007218CA">
        <w:rPr>
          <w:rFonts w:ascii="Arial" w:hAnsi="Arial" w:cs="Arial"/>
          <w:iCs/>
          <w:szCs w:val="24"/>
          <w:lang w:bidi="de-DE"/>
        </w:rPr>
        <w:t xml:space="preserve">With two machines in regular operation and a third as backup, the company now relies on a fleet of three SENNEBOGEN 730 E Pick &amp; Carry </w:t>
      </w:r>
      <w:r>
        <w:rPr>
          <w:rFonts w:ascii="Arial" w:hAnsi="Arial" w:cs="Arial"/>
          <w:iCs/>
          <w:szCs w:val="24"/>
          <w:lang w:bidi="de-DE"/>
        </w:rPr>
        <w:t xml:space="preserve">material </w:t>
      </w:r>
      <w:r w:rsidRPr="007218CA">
        <w:rPr>
          <w:rFonts w:ascii="Arial" w:hAnsi="Arial" w:cs="Arial"/>
          <w:iCs/>
          <w:szCs w:val="24"/>
          <w:lang w:bidi="de-DE"/>
        </w:rPr>
        <w:t xml:space="preserve">handlers. The decision to invest in these machines came after the previous models became too small for the job. </w:t>
      </w:r>
      <w:r w:rsidRPr="007218CA">
        <w:rPr>
          <w:rFonts w:ascii="Arial" w:hAnsi="Arial" w:cs="Arial"/>
          <w:i/>
          <w:szCs w:val="24"/>
          <w:lang w:bidi="de-DE"/>
        </w:rPr>
        <w:t xml:space="preserve">“With the 730 E, we can now use a 2.0 m² grab instead of the 1.9 m² we had before. That might not sound like much, but it means we can unload a truck in two moves instead of three,” </w:t>
      </w:r>
      <w:r w:rsidRPr="007218CA">
        <w:rPr>
          <w:rFonts w:ascii="Arial" w:hAnsi="Arial" w:cs="Arial"/>
          <w:iCs/>
          <w:szCs w:val="24"/>
          <w:lang w:bidi="de-DE"/>
        </w:rPr>
        <w:t>says Operations Manager Brian Pugh.</w:t>
      </w:r>
    </w:p>
    <w:p w14:paraId="08DE6713" w14:textId="77777777" w:rsidR="00B97400" w:rsidRDefault="007218CA" w:rsidP="00B97400">
      <w:pPr>
        <w:spacing w:before="240" w:after="0" w:line="360" w:lineRule="auto"/>
        <w:ind w:left="-567" w:right="-567"/>
        <w:jc w:val="both"/>
        <w:rPr>
          <w:rFonts w:ascii="Arial" w:hAnsi="Arial" w:cs="Arial"/>
          <w:b/>
          <w:szCs w:val="24"/>
          <w:lang w:bidi="de-DE"/>
        </w:rPr>
      </w:pPr>
      <w:r>
        <w:rPr>
          <w:rFonts w:ascii="Arial" w:hAnsi="Arial" w:cs="Arial"/>
          <w:b/>
          <w:szCs w:val="24"/>
          <w:lang w:bidi="de-DE"/>
        </w:rPr>
        <w:t>Agile – Perfect for round timber processing</w:t>
      </w:r>
    </w:p>
    <w:p w14:paraId="75DA3BF4" w14:textId="24AC8105" w:rsidR="00B93D91" w:rsidRPr="00B97400" w:rsidRDefault="0096384C" w:rsidP="00B97400">
      <w:pPr>
        <w:spacing w:after="0" w:line="360" w:lineRule="auto"/>
        <w:ind w:left="-567" w:right="-567"/>
        <w:jc w:val="both"/>
        <w:rPr>
          <w:rFonts w:ascii="Arial" w:hAnsi="Arial" w:cs="Arial"/>
          <w:b/>
          <w:szCs w:val="24"/>
          <w:lang w:bidi="de-DE"/>
        </w:rPr>
      </w:pPr>
      <w:r w:rsidRPr="0096384C">
        <w:rPr>
          <w:rFonts w:ascii="Arial" w:hAnsi="Arial" w:cs="Arial"/>
          <w:szCs w:val="24"/>
          <w:lang w:bidi="de-DE"/>
        </w:rPr>
        <w:t xml:space="preserve">The high handling volume on site constantly pushes storage capacity to its limits. </w:t>
      </w:r>
      <w:r w:rsidRPr="008A6865">
        <w:rPr>
          <w:rFonts w:ascii="Arial" w:hAnsi="Arial" w:cs="Arial"/>
          <w:i/>
          <w:iCs/>
          <w:szCs w:val="24"/>
          <w:lang w:bidi="de-DE"/>
        </w:rPr>
        <w:t>“We often have a lot of wood on the ground at the same time. That creates space problems, and our previous machines, with their large counterweights, were frequently damaged, even by experienced operators,”</w:t>
      </w:r>
      <w:r w:rsidRPr="0096384C">
        <w:rPr>
          <w:rFonts w:ascii="Arial" w:hAnsi="Arial" w:cs="Arial"/>
          <w:szCs w:val="24"/>
          <w:lang w:bidi="de-DE"/>
        </w:rPr>
        <w:t xml:space="preserve"> Pugh continues.</w:t>
      </w:r>
      <w:r w:rsidRPr="0096384C">
        <w:rPr>
          <w:rFonts w:ascii="Arial" w:hAnsi="Arial" w:cs="Arial"/>
          <w:szCs w:val="24"/>
          <w:lang w:bidi="de-DE"/>
        </w:rPr>
        <w:br/>
        <w:t xml:space="preserve">With a turning radius of just 5.8 meters, the SENNEBOGEN 730 E is perfectly suited for tight working spaces. Thanks to all-wheel drive, four-wheel steering, and the center-mounted boom design, there is no need for large counterweights, and the machines remain stable and </w:t>
      </w:r>
      <w:r>
        <w:rPr>
          <w:rFonts w:ascii="Arial" w:hAnsi="Arial" w:cs="Arial"/>
          <w:szCs w:val="24"/>
          <w:lang w:bidi="de-DE"/>
        </w:rPr>
        <w:t>agile</w:t>
      </w:r>
      <w:r w:rsidRPr="0096384C">
        <w:rPr>
          <w:rFonts w:ascii="Arial" w:hAnsi="Arial" w:cs="Arial"/>
          <w:szCs w:val="24"/>
          <w:lang w:bidi="de-DE"/>
        </w:rPr>
        <w:t xml:space="preserve"> even when handling heavy loads. They are particularly effective on the softwood line, where two of the machines are in daily operation and benefit from their superior maneuverability.</w:t>
      </w:r>
    </w:p>
    <w:p w14:paraId="7E33B669" w14:textId="77777777" w:rsidR="00FD6D41" w:rsidRDefault="00FD6D41" w:rsidP="00D03A63">
      <w:pPr>
        <w:spacing w:line="360" w:lineRule="auto"/>
        <w:ind w:left="-567" w:right="-567"/>
        <w:rPr>
          <w:rFonts w:ascii="Arial" w:hAnsi="Arial" w:cs="Arial"/>
          <w:b/>
          <w:szCs w:val="24"/>
          <w:lang w:bidi="de-DE"/>
        </w:rPr>
      </w:pPr>
    </w:p>
    <w:p w14:paraId="0A80959E" w14:textId="77777777" w:rsidR="009E066F" w:rsidRDefault="009E066F" w:rsidP="00B97400">
      <w:pPr>
        <w:spacing w:line="360" w:lineRule="auto"/>
        <w:ind w:left="-567" w:right="-567"/>
        <w:jc w:val="both"/>
        <w:rPr>
          <w:rFonts w:ascii="Arial" w:hAnsi="Arial" w:cs="Arial"/>
          <w:b/>
          <w:szCs w:val="24"/>
          <w:lang w:bidi="de-DE"/>
        </w:rPr>
      </w:pPr>
    </w:p>
    <w:p w14:paraId="64533CCB" w14:textId="5222576B" w:rsidR="00B97400" w:rsidRDefault="00FD6D41" w:rsidP="009E066F">
      <w:pPr>
        <w:spacing w:after="0" w:line="360" w:lineRule="auto"/>
        <w:ind w:left="-567" w:right="-567"/>
        <w:jc w:val="both"/>
        <w:rPr>
          <w:rFonts w:ascii="Arial" w:hAnsi="Arial" w:cs="Arial"/>
          <w:b/>
          <w:szCs w:val="24"/>
          <w:lang w:bidi="de-DE"/>
        </w:rPr>
      </w:pPr>
      <w:r>
        <w:rPr>
          <w:rFonts w:ascii="Arial" w:hAnsi="Arial" w:cs="Arial"/>
          <w:b/>
          <w:szCs w:val="24"/>
          <w:lang w:bidi="de-DE"/>
        </w:rPr>
        <w:lastRenderedPageBreak/>
        <w:t>Convincing operator comfort &amp; maintenance concept</w:t>
      </w:r>
    </w:p>
    <w:p w14:paraId="01593FF3" w14:textId="1583C5B2" w:rsidR="00B93D91" w:rsidRDefault="00FD6D41" w:rsidP="009E066F">
      <w:pPr>
        <w:spacing w:after="0" w:line="360" w:lineRule="auto"/>
        <w:ind w:left="-567" w:right="-567"/>
        <w:jc w:val="both"/>
        <w:rPr>
          <w:rFonts w:ascii="Arial" w:hAnsi="Arial" w:cs="Arial"/>
          <w:szCs w:val="24"/>
          <w:lang w:bidi="de-DE"/>
        </w:rPr>
      </w:pPr>
      <w:r w:rsidRPr="00FD6D41">
        <w:rPr>
          <w:rFonts w:ascii="Arial" w:hAnsi="Arial" w:cs="Arial"/>
          <w:szCs w:val="24"/>
          <w:lang w:bidi="de-DE"/>
        </w:rPr>
        <w:t>The machines are powered by 168 kW diesel engines – providing more than enough performance for all applications in the sawmill. A dozer blade supports quick repositioning of logs, and additional LED work lights ensure optimal visibility in all conditions.</w:t>
      </w:r>
      <w:r>
        <w:rPr>
          <w:rFonts w:ascii="Arial" w:hAnsi="Arial" w:cs="Arial"/>
          <w:szCs w:val="24"/>
          <w:lang w:bidi="de-DE"/>
        </w:rPr>
        <w:t xml:space="preserve"> </w:t>
      </w:r>
      <w:r w:rsidRPr="00FD6D41">
        <w:rPr>
          <w:rFonts w:ascii="Arial" w:hAnsi="Arial" w:cs="Arial"/>
          <w:szCs w:val="24"/>
          <w:lang w:bidi="de-DE"/>
        </w:rPr>
        <w:t>One key factor is the spacious Maxcab operator cab and the intuitive joystick control:</w:t>
      </w:r>
    </w:p>
    <w:p w14:paraId="57F6F24A" w14:textId="019FB7B3" w:rsidR="00D1705B" w:rsidRDefault="008A6865" w:rsidP="009E066F">
      <w:pPr>
        <w:spacing w:line="360" w:lineRule="auto"/>
        <w:ind w:left="-567" w:right="-567"/>
        <w:jc w:val="both"/>
        <w:rPr>
          <w:rFonts w:ascii="Arial" w:hAnsi="Arial" w:cs="Arial"/>
          <w:bCs/>
          <w:szCs w:val="24"/>
          <w:lang w:bidi="de-DE"/>
        </w:rPr>
      </w:pPr>
      <w:r w:rsidRPr="008A6865">
        <w:rPr>
          <w:rFonts w:ascii="Arial" w:hAnsi="Arial" w:cs="Arial"/>
          <w:bCs/>
          <w:i/>
          <w:iCs/>
          <w:szCs w:val="24"/>
          <w:lang w:bidi="de-DE"/>
        </w:rPr>
        <w:t>“Our team has responded very positively to the new SENNEBOGEN machines. The cabs are spacious, offer excellent all-around visibility, air conditioning, and intuitive operation. They’ve been a real asset to our operation and are extremely reliable – even after five years of use,”</w:t>
      </w:r>
      <w:r w:rsidR="009E066F" w:rsidRPr="008A6865">
        <w:rPr>
          <w:rFonts w:ascii="Arial" w:hAnsi="Arial" w:cs="Arial"/>
          <w:bCs/>
          <w:szCs w:val="24"/>
          <w:lang w:bidi="de-DE"/>
        </w:rPr>
        <w:t xml:space="preserve"> </w:t>
      </w:r>
      <w:r w:rsidRPr="008A6865">
        <w:rPr>
          <w:rFonts w:ascii="Arial" w:hAnsi="Arial" w:cs="Arial"/>
          <w:bCs/>
          <w:szCs w:val="24"/>
          <w:lang w:bidi="de-DE"/>
        </w:rPr>
        <w:t>explains Yard Manager Remus Kairys.</w:t>
      </w:r>
    </w:p>
    <w:p w14:paraId="39CC0CB2" w14:textId="7E2ABAA7" w:rsidR="008A6865" w:rsidRDefault="008A6865" w:rsidP="008A6865">
      <w:pPr>
        <w:spacing w:after="0" w:line="360" w:lineRule="auto"/>
        <w:ind w:left="-567" w:right="-567"/>
        <w:rPr>
          <w:rFonts w:ascii="Arial" w:hAnsi="Arial" w:cs="Arial"/>
          <w:b/>
          <w:szCs w:val="24"/>
          <w:lang w:bidi="de-DE"/>
        </w:rPr>
      </w:pPr>
      <w:r>
        <w:rPr>
          <w:rFonts w:ascii="Arial" w:hAnsi="Arial" w:cs="Arial"/>
          <w:b/>
          <w:szCs w:val="24"/>
          <w:lang w:bidi="de-DE"/>
        </w:rPr>
        <w:t>Individual support from Molson</w:t>
      </w:r>
    </w:p>
    <w:p w14:paraId="7C8A02B9" w14:textId="5BF4D803" w:rsidR="008A6865" w:rsidRDefault="008A6865" w:rsidP="009E066F">
      <w:pPr>
        <w:spacing w:after="0" w:line="360" w:lineRule="auto"/>
        <w:ind w:left="-567" w:right="-567"/>
        <w:jc w:val="both"/>
        <w:rPr>
          <w:rFonts w:ascii="Arial" w:hAnsi="Arial" w:cs="Arial"/>
          <w:bCs/>
          <w:szCs w:val="24"/>
          <w:lang w:bidi="de-DE"/>
        </w:rPr>
      </w:pPr>
      <w:r w:rsidRPr="008A6865">
        <w:rPr>
          <w:rFonts w:ascii="Arial" w:hAnsi="Arial" w:cs="Arial"/>
          <w:bCs/>
          <w:szCs w:val="24"/>
          <w:lang w:bidi="de-DE"/>
        </w:rPr>
        <w:t xml:space="preserve">Sales and service for the UK are handled by SENNEBOGEN’s partner Molson Group, ensuring maximum </w:t>
      </w:r>
      <w:r>
        <w:rPr>
          <w:rFonts w:ascii="Arial" w:hAnsi="Arial" w:cs="Arial"/>
          <w:bCs/>
          <w:szCs w:val="24"/>
          <w:lang w:bidi="de-DE"/>
        </w:rPr>
        <w:t xml:space="preserve">availability. </w:t>
      </w:r>
      <w:r w:rsidRPr="008A6865">
        <w:rPr>
          <w:rFonts w:ascii="Arial" w:hAnsi="Arial" w:cs="Arial"/>
          <w:bCs/>
          <w:i/>
          <w:iCs/>
          <w:szCs w:val="24"/>
          <w:lang w:bidi="de-DE"/>
        </w:rPr>
        <w:t>“Since we started using the machines, we have been extremely satisfied with Molson's service. If my foremen can't find a solution, it ends up with me. But I've never had to contact Molson – that speaks for itself,”</w:t>
      </w:r>
      <w:r w:rsidRPr="008A6865">
        <w:rPr>
          <w:rFonts w:ascii="Arial" w:hAnsi="Arial" w:cs="Arial"/>
          <w:bCs/>
          <w:szCs w:val="24"/>
          <w:lang w:bidi="de-DE"/>
        </w:rPr>
        <w:t xml:space="preserve"> reports Pugh.</w:t>
      </w:r>
      <w:r>
        <w:rPr>
          <w:rFonts w:ascii="Arial" w:hAnsi="Arial" w:cs="Arial"/>
          <w:bCs/>
          <w:szCs w:val="24"/>
          <w:lang w:bidi="de-DE"/>
        </w:rPr>
        <w:t xml:space="preserve"> </w:t>
      </w:r>
      <w:r w:rsidRPr="008A6865">
        <w:rPr>
          <w:rFonts w:ascii="Arial" w:hAnsi="Arial" w:cs="Arial"/>
          <w:bCs/>
          <w:szCs w:val="24"/>
          <w:lang w:bidi="de-DE"/>
        </w:rPr>
        <w:t>Pontrilas</w:t>
      </w:r>
      <w:r>
        <w:rPr>
          <w:rFonts w:ascii="Arial" w:hAnsi="Arial" w:cs="Arial"/>
          <w:bCs/>
          <w:szCs w:val="24"/>
          <w:lang w:bidi="de-DE"/>
        </w:rPr>
        <w:t xml:space="preserve"> Sawmills</w:t>
      </w:r>
      <w:r w:rsidRPr="008A6865">
        <w:rPr>
          <w:rFonts w:ascii="Arial" w:hAnsi="Arial" w:cs="Arial"/>
          <w:bCs/>
          <w:szCs w:val="24"/>
          <w:lang w:bidi="de-DE"/>
        </w:rPr>
        <w:t xml:space="preserve"> uses SENtrack, SENNEBOGEN's telematics system, to monitor the machines in order to simplify maintenance and detect faults at an early stage. According to Pugh, this helps to plan maintenance optimally and schedule it outside of operating hours or avoid downtime altogether.</w:t>
      </w:r>
    </w:p>
    <w:p w14:paraId="16C19E3E" w14:textId="77777777" w:rsidR="008A6865" w:rsidRDefault="008A6865" w:rsidP="008A6865">
      <w:pPr>
        <w:spacing w:after="0" w:line="360" w:lineRule="auto"/>
        <w:ind w:left="-567" w:right="-567"/>
        <w:rPr>
          <w:rFonts w:ascii="Arial" w:hAnsi="Arial" w:cs="Arial"/>
          <w:bCs/>
          <w:szCs w:val="24"/>
          <w:lang w:bidi="de-DE"/>
        </w:rPr>
      </w:pPr>
    </w:p>
    <w:p w14:paraId="6996CC95" w14:textId="6756FD61" w:rsidR="008A6865" w:rsidRPr="008A6865" w:rsidRDefault="008A6865" w:rsidP="009E066F">
      <w:pPr>
        <w:spacing w:after="0" w:line="360" w:lineRule="auto"/>
        <w:ind w:left="-567" w:right="-567"/>
        <w:jc w:val="both"/>
        <w:rPr>
          <w:rFonts w:ascii="Arial" w:hAnsi="Arial" w:cs="Arial"/>
          <w:bCs/>
          <w:szCs w:val="24"/>
          <w:lang w:bidi="de-DE"/>
        </w:rPr>
      </w:pPr>
      <w:r w:rsidRPr="008A6865">
        <w:rPr>
          <w:rFonts w:ascii="Arial" w:hAnsi="Arial" w:cs="Arial"/>
          <w:b/>
          <w:bCs/>
          <w:szCs w:val="24"/>
          <w:lang w:bidi="de-DE"/>
        </w:rPr>
        <w:t>“We needed a machine with high lifting capacity, excellent maneuverability, and good operator comfort – the SENNEBOGEN 730 E meets all our requirements.”</w:t>
      </w:r>
      <w:r w:rsidRPr="008A6865">
        <w:rPr>
          <w:rFonts w:ascii="Arial" w:hAnsi="Arial" w:cs="Arial"/>
          <w:bCs/>
          <w:szCs w:val="24"/>
          <w:lang w:bidi="de-DE"/>
        </w:rPr>
        <w:t xml:space="preserve">– </w:t>
      </w:r>
      <w:r w:rsidRPr="008A6865">
        <w:rPr>
          <w:rFonts w:ascii="Arial" w:hAnsi="Arial" w:cs="Arial"/>
          <w:bCs/>
          <w:i/>
          <w:iCs/>
          <w:szCs w:val="24"/>
          <w:lang w:bidi="de-DE"/>
        </w:rPr>
        <w:t>Brian Pugh, Operations Manager, Pontrilas Sawmills</w:t>
      </w:r>
    </w:p>
    <w:p w14:paraId="37B9F6BF" w14:textId="77777777" w:rsidR="00D1705B" w:rsidRDefault="00D1705B">
      <w:pPr>
        <w:rPr>
          <w:rFonts w:ascii="Arial" w:hAnsi="Arial" w:cs="Arial"/>
          <w:b/>
          <w:szCs w:val="24"/>
          <w:lang w:bidi="de-DE"/>
        </w:rPr>
      </w:pPr>
      <w:r>
        <w:rPr>
          <w:rFonts w:ascii="Arial" w:hAnsi="Arial" w:cs="Arial"/>
          <w:b/>
          <w:szCs w:val="24"/>
          <w:lang w:bidi="de-DE"/>
        </w:rPr>
        <w:br w:type="page"/>
      </w:r>
    </w:p>
    <w:p w14:paraId="354C80AF" w14:textId="6E09F401" w:rsidR="009E066F" w:rsidRDefault="009E066F" w:rsidP="00D03A63">
      <w:pPr>
        <w:spacing w:line="360" w:lineRule="auto"/>
        <w:ind w:left="-567" w:right="-567"/>
        <w:rPr>
          <w:rFonts w:ascii="Arial" w:hAnsi="Arial" w:cs="Arial"/>
          <w:szCs w:val="24"/>
          <w:lang w:bidi="de-DE"/>
        </w:rPr>
      </w:pPr>
      <w:r>
        <w:rPr>
          <w:noProof/>
        </w:rPr>
        <w:lastRenderedPageBreak/>
        <w:drawing>
          <wp:anchor distT="0" distB="0" distL="114300" distR="114300" simplePos="0" relativeHeight="251725312" behindDoc="0" locked="0" layoutInCell="1" allowOverlap="1" wp14:anchorId="4B6CF107" wp14:editId="74A0DF03">
            <wp:simplePos x="0" y="0"/>
            <wp:positionH relativeFrom="column">
              <wp:posOffset>-385445</wp:posOffset>
            </wp:positionH>
            <wp:positionV relativeFrom="paragraph">
              <wp:posOffset>756285</wp:posOffset>
            </wp:positionV>
            <wp:extent cx="5760720" cy="3241040"/>
            <wp:effectExtent l="0" t="0" r="0" b="0"/>
            <wp:wrapNone/>
            <wp:docPr id="722135090" name="Grafik 1" descr="Ein Bild, das Himmel, draußen, Baugeräte, Fahr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35090" name="Grafik 1" descr="Ein Bild, das Himmel, draußen, Baugeräte, Fahrzeug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anchor>
        </w:drawing>
      </w:r>
    </w:p>
    <w:p w14:paraId="14784BCF" w14:textId="77777777" w:rsidR="009E066F" w:rsidRDefault="009E066F" w:rsidP="00D03A63">
      <w:pPr>
        <w:spacing w:line="360" w:lineRule="auto"/>
        <w:ind w:left="-567" w:right="-567"/>
        <w:rPr>
          <w:rFonts w:ascii="Arial" w:hAnsi="Arial" w:cs="Arial"/>
          <w:szCs w:val="24"/>
          <w:lang w:bidi="de-DE"/>
        </w:rPr>
      </w:pPr>
    </w:p>
    <w:p w14:paraId="5058206E" w14:textId="339ABF78" w:rsidR="009E066F" w:rsidRDefault="009E066F" w:rsidP="00D03A63">
      <w:pPr>
        <w:spacing w:line="360" w:lineRule="auto"/>
        <w:ind w:left="-567" w:right="-567"/>
        <w:rPr>
          <w:rFonts w:ascii="Arial" w:hAnsi="Arial" w:cs="Arial"/>
          <w:szCs w:val="24"/>
          <w:lang w:bidi="de-DE"/>
        </w:rPr>
      </w:pPr>
    </w:p>
    <w:p w14:paraId="551D0151" w14:textId="77777777" w:rsidR="009E066F" w:rsidRDefault="009E066F" w:rsidP="00D03A63">
      <w:pPr>
        <w:spacing w:line="360" w:lineRule="auto"/>
        <w:ind w:left="-567" w:right="-567"/>
        <w:rPr>
          <w:rFonts w:ascii="Arial" w:hAnsi="Arial" w:cs="Arial"/>
          <w:szCs w:val="24"/>
          <w:lang w:bidi="de-DE"/>
        </w:rPr>
      </w:pPr>
    </w:p>
    <w:p w14:paraId="24390004" w14:textId="046CEDA5" w:rsidR="009E066F" w:rsidRDefault="009E066F" w:rsidP="00D03A63">
      <w:pPr>
        <w:spacing w:line="360" w:lineRule="auto"/>
        <w:ind w:left="-567" w:right="-567"/>
        <w:rPr>
          <w:rFonts w:ascii="Arial" w:hAnsi="Arial" w:cs="Arial"/>
          <w:szCs w:val="24"/>
          <w:lang w:bidi="de-DE"/>
        </w:rPr>
      </w:pPr>
    </w:p>
    <w:p w14:paraId="71D3ECAD" w14:textId="71EA151A" w:rsidR="009E066F" w:rsidRDefault="009E066F" w:rsidP="00D03A63">
      <w:pPr>
        <w:spacing w:line="360" w:lineRule="auto"/>
        <w:ind w:left="-567" w:right="-567"/>
        <w:rPr>
          <w:rFonts w:ascii="Arial" w:hAnsi="Arial" w:cs="Arial"/>
          <w:szCs w:val="24"/>
          <w:lang w:bidi="de-DE"/>
        </w:rPr>
      </w:pPr>
    </w:p>
    <w:p w14:paraId="2765F074" w14:textId="77777777" w:rsidR="009E066F" w:rsidRDefault="009E066F" w:rsidP="00D03A63">
      <w:pPr>
        <w:spacing w:line="360" w:lineRule="auto"/>
        <w:ind w:left="-567" w:right="-567"/>
        <w:rPr>
          <w:rFonts w:ascii="Arial" w:hAnsi="Arial" w:cs="Arial"/>
          <w:szCs w:val="24"/>
          <w:lang w:bidi="de-DE"/>
        </w:rPr>
      </w:pPr>
    </w:p>
    <w:p w14:paraId="32FE2FCC" w14:textId="77777777" w:rsidR="009E066F" w:rsidRDefault="009E066F" w:rsidP="00D03A63">
      <w:pPr>
        <w:spacing w:line="360" w:lineRule="auto"/>
        <w:ind w:left="-567" w:right="-567"/>
        <w:rPr>
          <w:rFonts w:ascii="Arial" w:hAnsi="Arial" w:cs="Arial"/>
          <w:szCs w:val="24"/>
          <w:lang w:bidi="de-DE"/>
        </w:rPr>
      </w:pPr>
    </w:p>
    <w:p w14:paraId="4BBC7E52" w14:textId="6A4E52F1" w:rsidR="00B93D91" w:rsidRDefault="009E066F" w:rsidP="00D03A63">
      <w:pPr>
        <w:spacing w:line="360" w:lineRule="auto"/>
        <w:ind w:left="-567" w:right="-567"/>
        <w:rPr>
          <w:rFonts w:ascii="Arial" w:hAnsi="Arial" w:cs="Arial"/>
          <w:szCs w:val="24"/>
          <w:lang w:bidi="de-DE"/>
        </w:rPr>
      </w:pPr>
      <w:r>
        <w:rPr>
          <w:noProof/>
        </w:rPr>
        <w:drawing>
          <wp:anchor distT="0" distB="0" distL="114300" distR="114300" simplePos="0" relativeHeight="251727360" behindDoc="0" locked="0" layoutInCell="1" allowOverlap="1" wp14:anchorId="212F1E45" wp14:editId="45B1EFDD">
            <wp:simplePos x="0" y="0"/>
            <wp:positionH relativeFrom="column">
              <wp:posOffset>-375920</wp:posOffset>
            </wp:positionH>
            <wp:positionV relativeFrom="paragraph">
              <wp:posOffset>310515</wp:posOffset>
            </wp:positionV>
            <wp:extent cx="5760720" cy="3241040"/>
            <wp:effectExtent l="0" t="0" r="0" b="0"/>
            <wp:wrapNone/>
            <wp:docPr id="725407847" name="Grafik 3" descr="Ein Bild, das Himmel, Transport, draußen, Baugerä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07847" name="Grafik 3" descr="Ein Bild, das Himmel, Transport, draußen, Baugeräte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anchor>
        </w:drawing>
      </w:r>
    </w:p>
    <w:p w14:paraId="51A62B07" w14:textId="74A01AF7" w:rsidR="009E066F" w:rsidRDefault="009E066F" w:rsidP="00D03A63">
      <w:pPr>
        <w:spacing w:line="360" w:lineRule="auto"/>
        <w:ind w:left="-567" w:right="-567"/>
        <w:rPr>
          <w:rFonts w:ascii="Arial" w:hAnsi="Arial" w:cs="Arial"/>
          <w:szCs w:val="24"/>
          <w:lang w:bidi="de-DE"/>
        </w:rPr>
      </w:pPr>
    </w:p>
    <w:p w14:paraId="6170E502" w14:textId="3B443E96" w:rsidR="009E066F" w:rsidRDefault="009E066F" w:rsidP="00D03A63">
      <w:pPr>
        <w:spacing w:line="360" w:lineRule="auto"/>
        <w:ind w:left="-567" w:right="-567"/>
        <w:rPr>
          <w:rFonts w:ascii="Arial" w:hAnsi="Arial" w:cs="Arial"/>
          <w:szCs w:val="24"/>
          <w:lang w:bidi="de-DE"/>
        </w:rPr>
      </w:pPr>
    </w:p>
    <w:p w14:paraId="1A810D7C" w14:textId="249BB86D" w:rsidR="009E066F" w:rsidRDefault="009E066F" w:rsidP="00D03A63">
      <w:pPr>
        <w:spacing w:line="360" w:lineRule="auto"/>
        <w:ind w:left="-567" w:right="-567"/>
        <w:rPr>
          <w:rFonts w:ascii="Arial" w:hAnsi="Arial" w:cs="Arial"/>
          <w:szCs w:val="24"/>
          <w:lang w:bidi="de-DE"/>
        </w:rPr>
      </w:pPr>
    </w:p>
    <w:p w14:paraId="65FFE1FC" w14:textId="77777777" w:rsidR="009E066F" w:rsidRDefault="009E066F" w:rsidP="00D03A63">
      <w:pPr>
        <w:spacing w:line="360" w:lineRule="auto"/>
        <w:ind w:left="-567" w:right="-567"/>
        <w:rPr>
          <w:rFonts w:ascii="Arial" w:hAnsi="Arial" w:cs="Arial"/>
          <w:szCs w:val="24"/>
          <w:lang w:bidi="de-DE"/>
        </w:rPr>
      </w:pPr>
    </w:p>
    <w:p w14:paraId="5F63C788" w14:textId="73E57AC1" w:rsidR="009E066F" w:rsidRDefault="009E066F" w:rsidP="00D03A63">
      <w:pPr>
        <w:spacing w:line="360" w:lineRule="auto"/>
        <w:ind w:left="-567" w:right="-567"/>
        <w:rPr>
          <w:rFonts w:ascii="Arial" w:hAnsi="Arial" w:cs="Arial"/>
          <w:szCs w:val="24"/>
          <w:lang w:bidi="de-DE"/>
        </w:rPr>
      </w:pPr>
    </w:p>
    <w:p w14:paraId="6CE233EB" w14:textId="12926E24" w:rsidR="009E066F" w:rsidRDefault="009E066F" w:rsidP="00D03A63">
      <w:pPr>
        <w:spacing w:line="360" w:lineRule="auto"/>
        <w:ind w:left="-567" w:right="-567"/>
        <w:rPr>
          <w:rFonts w:ascii="Arial" w:hAnsi="Arial" w:cs="Arial"/>
          <w:szCs w:val="24"/>
          <w:lang w:bidi="de-DE"/>
        </w:rPr>
      </w:pPr>
    </w:p>
    <w:p w14:paraId="2CCFEDA3" w14:textId="2E674A1F" w:rsidR="009E066F" w:rsidRDefault="009E066F" w:rsidP="00D03A63">
      <w:pPr>
        <w:spacing w:line="360" w:lineRule="auto"/>
        <w:ind w:left="-567" w:right="-567"/>
        <w:rPr>
          <w:rFonts w:ascii="Arial" w:hAnsi="Arial" w:cs="Arial"/>
          <w:szCs w:val="24"/>
          <w:lang w:bidi="de-DE"/>
        </w:rPr>
      </w:pPr>
    </w:p>
    <w:p w14:paraId="7FC61FA6" w14:textId="3BFCEA44" w:rsidR="009E066F" w:rsidRDefault="009E066F" w:rsidP="00D03A63">
      <w:pPr>
        <w:spacing w:line="360" w:lineRule="auto"/>
        <w:ind w:left="-567" w:right="-567"/>
        <w:rPr>
          <w:rFonts w:ascii="Arial" w:hAnsi="Arial" w:cs="Arial"/>
          <w:szCs w:val="24"/>
          <w:lang w:bidi="de-DE"/>
        </w:rPr>
      </w:pPr>
    </w:p>
    <w:p w14:paraId="4F23E8F1" w14:textId="77777777" w:rsidR="009E066F" w:rsidRDefault="009E066F" w:rsidP="00D03A63">
      <w:pPr>
        <w:spacing w:line="360" w:lineRule="auto"/>
        <w:ind w:left="-567" w:right="-567"/>
        <w:rPr>
          <w:rFonts w:ascii="Arial" w:hAnsi="Arial" w:cs="Arial"/>
          <w:szCs w:val="24"/>
          <w:lang w:bidi="de-DE"/>
        </w:rPr>
      </w:pPr>
    </w:p>
    <w:p w14:paraId="7F112519" w14:textId="2C83001B" w:rsidR="009E066F" w:rsidRDefault="009E066F" w:rsidP="00D03A63">
      <w:pPr>
        <w:spacing w:line="360" w:lineRule="auto"/>
        <w:ind w:left="-567" w:right="-567"/>
        <w:rPr>
          <w:rFonts w:ascii="Arial" w:hAnsi="Arial" w:cs="Arial"/>
          <w:szCs w:val="24"/>
          <w:lang w:bidi="de-DE"/>
        </w:rPr>
      </w:pPr>
      <w:r>
        <w:rPr>
          <w:rFonts w:ascii="Arial" w:hAnsi="Arial" w:cs="Arial"/>
          <w:szCs w:val="24"/>
          <w:lang w:bidi="de-DE"/>
        </w:rPr>
        <w:t>The SENNEBOGEN 730 E meets the high requirements of the British sawmill Pontrilas – high load capacity, maneuverability, and excellent ease of operation.</w:t>
      </w:r>
    </w:p>
    <w:p w14:paraId="2D2032D2" w14:textId="0B843768" w:rsidR="009E066F" w:rsidRDefault="009E066F" w:rsidP="00D03A63">
      <w:pPr>
        <w:spacing w:line="360" w:lineRule="auto"/>
        <w:ind w:left="-567" w:right="-567"/>
        <w:rPr>
          <w:rFonts w:ascii="Arial" w:hAnsi="Arial" w:cs="Arial"/>
          <w:szCs w:val="24"/>
          <w:lang w:bidi="de-DE"/>
        </w:rPr>
      </w:pPr>
    </w:p>
    <w:p w14:paraId="1C5E4043" w14:textId="77777777" w:rsidR="009E066F" w:rsidRDefault="009E066F" w:rsidP="00D03A63">
      <w:pPr>
        <w:spacing w:line="360" w:lineRule="auto"/>
        <w:ind w:left="-567" w:right="-567"/>
        <w:rPr>
          <w:rFonts w:ascii="Arial" w:hAnsi="Arial" w:cs="Arial"/>
          <w:szCs w:val="24"/>
          <w:lang w:bidi="de-DE"/>
        </w:rPr>
      </w:pPr>
    </w:p>
    <w:p w14:paraId="4C31099D" w14:textId="45B0BCDC" w:rsidR="009E066F" w:rsidRDefault="009E066F" w:rsidP="00D03A63">
      <w:pPr>
        <w:spacing w:line="360" w:lineRule="auto"/>
        <w:ind w:left="-567" w:right="-567"/>
        <w:rPr>
          <w:rFonts w:ascii="Arial" w:hAnsi="Arial" w:cs="Arial"/>
          <w:szCs w:val="24"/>
          <w:lang w:bidi="de-DE"/>
        </w:rPr>
      </w:pPr>
      <w:r>
        <w:rPr>
          <w:noProof/>
        </w:rPr>
        <w:lastRenderedPageBreak/>
        <w:drawing>
          <wp:anchor distT="0" distB="0" distL="114300" distR="114300" simplePos="0" relativeHeight="251729408" behindDoc="0" locked="0" layoutInCell="1" allowOverlap="1" wp14:anchorId="66D5BADF" wp14:editId="68BAD8A0">
            <wp:simplePos x="0" y="0"/>
            <wp:positionH relativeFrom="column">
              <wp:posOffset>-356870</wp:posOffset>
            </wp:positionH>
            <wp:positionV relativeFrom="paragraph">
              <wp:posOffset>784860</wp:posOffset>
            </wp:positionV>
            <wp:extent cx="5760720" cy="3241040"/>
            <wp:effectExtent l="0" t="0" r="0" b="0"/>
            <wp:wrapNone/>
            <wp:docPr id="1884735007" name="Grafik 2" descr="Ein Bild, das draußen, Himmel, Transport, Baugerä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735007" name="Grafik 2" descr="Ein Bild, das draußen, Himmel, Transport, Baugeräte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anchor>
        </w:drawing>
      </w:r>
    </w:p>
    <w:p w14:paraId="1B658D11" w14:textId="43CC32F2" w:rsidR="009E066F" w:rsidRDefault="009E066F" w:rsidP="00D03A63">
      <w:pPr>
        <w:spacing w:line="360" w:lineRule="auto"/>
        <w:ind w:left="-567" w:right="-567"/>
        <w:rPr>
          <w:rFonts w:ascii="Arial" w:hAnsi="Arial" w:cs="Arial"/>
          <w:szCs w:val="24"/>
          <w:lang w:bidi="de-DE"/>
        </w:rPr>
      </w:pPr>
    </w:p>
    <w:p w14:paraId="62F263EC" w14:textId="10EE6A22" w:rsidR="009E066F" w:rsidRDefault="009E066F" w:rsidP="00D03A63">
      <w:pPr>
        <w:spacing w:line="360" w:lineRule="auto"/>
        <w:ind w:left="-567" w:right="-567"/>
        <w:rPr>
          <w:rFonts w:ascii="Arial" w:hAnsi="Arial" w:cs="Arial"/>
          <w:szCs w:val="24"/>
          <w:lang w:bidi="de-DE"/>
        </w:rPr>
      </w:pPr>
    </w:p>
    <w:p w14:paraId="281A2254" w14:textId="77777777" w:rsidR="009E066F" w:rsidRDefault="009E066F" w:rsidP="00D03A63">
      <w:pPr>
        <w:spacing w:line="360" w:lineRule="auto"/>
        <w:ind w:left="-567" w:right="-567"/>
        <w:rPr>
          <w:rFonts w:ascii="Arial" w:hAnsi="Arial" w:cs="Arial"/>
          <w:szCs w:val="24"/>
          <w:lang w:bidi="de-DE"/>
        </w:rPr>
      </w:pPr>
    </w:p>
    <w:p w14:paraId="5E8E62A0" w14:textId="77777777" w:rsidR="009E066F" w:rsidRDefault="009E066F" w:rsidP="00D03A63">
      <w:pPr>
        <w:spacing w:line="360" w:lineRule="auto"/>
        <w:ind w:left="-567" w:right="-567"/>
        <w:rPr>
          <w:rFonts w:ascii="Arial" w:hAnsi="Arial" w:cs="Arial"/>
          <w:szCs w:val="24"/>
          <w:lang w:bidi="de-DE"/>
        </w:rPr>
      </w:pPr>
    </w:p>
    <w:p w14:paraId="6E0B74B8" w14:textId="6DDB35CB" w:rsidR="009E066F" w:rsidRDefault="009E066F" w:rsidP="00D03A63">
      <w:pPr>
        <w:spacing w:line="360" w:lineRule="auto"/>
        <w:ind w:left="-567" w:right="-567"/>
        <w:rPr>
          <w:rFonts w:ascii="Arial" w:hAnsi="Arial" w:cs="Arial"/>
          <w:szCs w:val="24"/>
          <w:lang w:bidi="de-DE"/>
        </w:rPr>
      </w:pPr>
    </w:p>
    <w:p w14:paraId="66B313EE" w14:textId="77777777" w:rsidR="009E066F" w:rsidRDefault="009E066F" w:rsidP="00D03A63">
      <w:pPr>
        <w:spacing w:line="360" w:lineRule="auto"/>
        <w:ind w:left="-567" w:right="-567"/>
        <w:rPr>
          <w:rFonts w:ascii="Arial" w:hAnsi="Arial" w:cs="Arial"/>
          <w:szCs w:val="24"/>
          <w:lang w:bidi="de-DE"/>
        </w:rPr>
      </w:pPr>
    </w:p>
    <w:p w14:paraId="38F620D6" w14:textId="77777777" w:rsidR="009E066F" w:rsidRDefault="009E066F" w:rsidP="00D03A63">
      <w:pPr>
        <w:spacing w:line="360" w:lineRule="auto"/>
        <w:ind w:left="-567" w:right="-567"/>
        <w:rPr>
          <w:rFonts w:ascii="Arial" w:hAnsi="Arial" w:cs="Arial"/>
          <w:szCs w:val="24"/>
          <w:lang w:bidi="de-DE"/>
        </w:rPr>
      </w:pPr>
    </w:p>
    <w:p w14:paraId="740D669C" w14:textId="77777777" w:rsidR="009E066F" w:rsidRDefault="009E066F" w:rsidP="00D03A63">
      <w:pPr>
        <w:spacing w:line="360" w:lineRule="auto"/>
        <w:ind w:left="-567" w:right="-567"/>
        <w:rPr>
          <w:rFonts w:ascii="Arial" w:hAnsi="Arial" w:cs="Arial"/>
          <w:szCs w:val="24"/>
          <w:lang w:bidi="de-DE"/>
        </w:rPr>
      </w:pPr>
    </w:p>
    <w:p w14:paraId="71F2FC19" w14:textId="2A5EB736" w:rsidR="009E066F" w:rsidRPr="00B93D91" w:rsidRDefault="009E066F" w:rsidP="00D03A63">
      <w:pPr>
        <w:spacing w:line="360" w:lineRule="auto"/>
        <w:ind w:left="-567" w:right="-567"/>
        <w:rPr>
          <w:rFonts w:ascii="Arial" w:hAnsi="Arial" w:cs="Arial"/>
          <w:szCs w:val="24"/>
          <w:lang w:bidi="de-DE"/>
        </w:rPr>
      </w:pPr>
      <w:r>
        <w:rPr>
          <w:rFonts w:ascii="Arial" w:hAnsi="Arial" w:cs="Arial"/>
          <w:szCs w:val="24"/>
          <w:lang w:bidi="de-DE"/>
        </w:rPr>
        <w:t xml:space="preserve">Impressive endurance runners: SENNEBOGEN machines </w:t>
      </w:r>
      <w:r w:rsidR="00EA3122">
        <w:rPr>
          <w:rFonts w:ascii="Arial" w:hAnsi="Arial" w:cs="Arial"/>
          <w:szCs w:val="24"/>
          <w:lang w:bidi="de-DE"/>
        </w:rPr>
        <w:t>operate reliably in two shifts, seven days a week, thanks to their robust technology, the SENtrack telematics system, and the impressive support provided by service partner Molson Group.</w:t>
      </w:r>
    </w:p>
    <w:sectPr w:rsidR="009E066F" w:rsidRPr="00B93D91" w:rsidSect="00940F3C">
      <w:headerReference w:type="default" r:id="rId11"/>
      <w:footerReference w:type="default" r:id="rId12"/>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2A04F7" w14:textId="77777777" w:rsidR="002A3508" w:rsidRDefault="002A3508" w:rsidP="00EF7F84">
      <w:pPr>
        <w:spacing w:after="0" w:line="240" w:lineRule="auto"/>
      </w:pPr>
      <w:r>
        <w:separator/>
      </w:r>
    </w:p>
  </w:endnote>
  <w:endnote w:type="continuationSeparator" w:id="0">
    <w:p w14:paraId="7B005047" w14:textId="77777777" w:rsidR="002A3508" w:rsidRDefault="002A3508"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8F2FC" w14:textId="77777777"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eastAsia="de-DE"/>
      </w:rPr>
      <mc:AlternateContent>
        <mc:Choice Requires="wps">
          <w:drawing>
            <wp:anchor distT="0" distB="0" distL="114300" distR="114300" simplePos="0" relativeHeight="251655168" behindDoc="0" locked="0" layoutInCell="1" allowOverlap="1" wp14:anchorId="5D8CFAD0" wp14:editId="047EDC6D">
              <wp:simplePos x="0" y="0"/>
              <wp:positionH relativeFrom="column">
                <wp:posOffset>-529590</wp:posOffset>
              </wp:positionH>
              <wp:positionV relativeFrom="paragraph">
                <wp:posOffset>-26118</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855AAF"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2.05pt" to="486.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" strokecolor="black [3213]" strokeweight="1pt"/>
          </w:pict>
        </mc:Fallback>
      </mc:AlternateContent>
    </w:r>
  </w:p>
  <w:p w14:paraId="1B3EB40C" w14:textId="77777777" w:rsidR="00BD4763" w:rsidRPr="001D29C9" w:rsidRDefault="00BD4763" w:rsidP="00BD4763">
    <w:pPr>
      <w:pStyle w:val="Fuzeile"/>
      <w:ind w:left="-567" w:right="-567"/>
      <w:rPr>
        <w:rFonts w:ascii="Arial" w:hAnsi="Arial" w:cs="Arial"/>
        <w:sz w:val="16"/>
        <w:szCs w:val="16"/>
      </w:rPr>
    </w:pPr>
    <w:r w:rsidRPr="001D29C9">
      <w:rPr>
        <w:rFonts w:ascii="Arial" w:hAnsi="Arial" w:cs="Arial"/>
        <w:b/>
        <w:sz w:val="16"/>
        <w:szCs w:val="16"/>
      </w:rPr>
      <w:t>PRESS CONTACT /</w:t>
    </w:r>
    <w:r w:rsidRPr="001D29C9">
      <w:rPr>
        <w:rFonts w:ascii="Arial" w:hAnsi="Arial" w:cs="Arial"/>
        <w:sz w:val="16"/>
        <w:szCs w:val="16"/>
      </w:rPr>
      <w:t xml:space="preserve"> PRESSEKONTAKT</w:t>
    </w:r>
  </w:p>
  <w:p w14:paraId="4F8DE5A2" w14:textId="77777777" w:rsidR="00BD4763" w:rsidRPr="001D29C9" w:rsidRDefault="00BD4763" w:rsidP="00BD4763">
    <w:pPr>
      <w:pStyle w:val="Fuzeile"/>
      <w:ind w:left="-567" w:right="-567"/>
      <w:rPr>
        <w:rFonts w:ascii="Arial" w:hAnsi="Arial" w:cs="Arial"/>
        <w:sz w:val="16"/>
        <w:szCs w:val="16"/>
      </w:rPr>
    </w:pPr>
  </w:p>
  <w:p w14:paraId="11AF5750" w14:textId="4457FEEF" w:rsidR="00BD4763" w:rsidRPr="001D29C9" w:rsidRDefault="00B74349" w:rsidP="00BD4763">
    <w:pPr>
      <w:pStyle w:val="Fuzeile"/>
      <w:ind w:left="-567" w:right="-567"/>
      <w:rPr>
        <w:rFonts w:ascii="Arial" w:hAnsi="Arial" w:cs="Arial"/>
        <w:sz w:val="16"/>
        <w:szCs w:val="16"/>
      </w:rPr>
    </w:pPr>
    <w:r>
      <w:rPr>
        <w:rFonts w:ascii="Arial" w:hAnsi="Arial" w:cs="Arial"/>
        <w:sz w:val="16"/>
        <w:szCs w:val="16"/>
      </w:rPr>
      <w:t>Franziska Limbrunner</w:t>
    </w:r>
  </w:p>
  <w:p w14:paraId="0EB55B47" w14:textId="77777777" w:rsidR="00BD4763" w:rsidRPr="00BD4763" w:rsidRDefault="008F098B" w:rsidP="00BD4763">
    <w:pPr>
      <w:pStyle w:val="Fuzeile"/>
      <w:ind w:left="-567"/>
      <w:rPr>
        <w:rFonts w:ascii="Arial" w:hAnsi="Arial" w:cs="Arial"/>
        <w:color w:val="7F7F7F" w:themeColor="text1" w:themeTint="80"/>
        <w:sz w:val="16"/>
        <w:szCs w:val="16"/>
      </w:rPr>
    </w:pPr>
    <w:r w:rsidRPr="001D29C9">
      <w:rPr>
        <w:noProof/>
        <w:lang w:eastAsia="de-DE"/>
      </w:rPr>
      <w:drawing>
        <wp:anchor distT="0" distB="0" distL="114300" distR="114300" simplePos="0" relativeHeight="251656192" behindDoc="0" locked="0" layoutInCell="1" allowOverlap="1" wp14:anchorId="11DAF36E" wp14:editId="17B96E6C">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D4763" w:rsidRPr="001D29C9">
      <w:rPr>
        <w:rFonts w:ascii="Arial" w:hAnsi="Arial" w:cs="Arial"/>
        <w:sz w:val="16"/>
        <w:szCs w:val="16"/>
      </w:rPr>
      <w:t xml:space="preserve">Mail: </w:t>
    </w:r>
    <w:hyperlink r:id="rId2" w:history="1">
      <w:r w:rsidR="00BD4763" w:rsidRPr="001D29C9">
        <w:rPr>
          <w:rStyle w:val="Hyperlink"/>
          <w:rFonts w:ascii="Arial" w:hAnsi="Arial" w:cs="Arial"/>
          <w:color w:val="auto"/>
          <w:sz w:val="16"/>
          <w:szCs w:val="16"/>
          <w:u w:val="none"/>
        </w:rPr>
        <w:t>presse@sennebogen.</w:t>
      </w:r>
    </w:hyperlink>
    <w:r w:rsidR="00D1705B">
      <w:rPr>
        <w:rStyle w:val="Hyperlink"/>
        <w:rFonts w:ascii="Arial" w:hAnsi="Arial" w:cs="Arial"/>
        <w:color w:val="auto"/>
        <w:sz w:val="16"/>
        <w:szCs w:val="16"/>
        <w:u w:val="none"/>
      </w:rPr>
      <w:t>de</w:t>
    </w:r>
    <w:r w:rsidR="00602CD7" w:rsidRPr="001D29C9">
      <w:rPr>
        <w:rFonts w:ascii="Arial" w:hAnsi="Arial" w:cs="Arial"/>
        <w:sz w:val="16"/>
        <w:szCs w:val="16"/>
      </w:rPr>
      <w:br/>
    </w:r>
    <w:r w:rsidR="00BD4763" w:rsidRPr="001D29C9">
      <w:rPr>
        <w:rFonts w:ascii="Arial" w:hAnsi="Arial" w:cs="Arial"/>
        <w:b/>
        <w:sz w:val="16"/>
        <w:szCs w:val="16"/>
      </w:rPr>
      <w:t>www.sennebogen.com</w:t>
    </w:r>
    <w:r w:rsidR="00D03E2D">
      <w:rPr>
        <w:rFonts w:ascii="Arial" w:hAnsi="Arial" w:cs="Arial"/>
        <w:color w:val="7F7F7F" w:themeColor="text1" w:themeTint="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1908F" w14:textId="77777777" w:rsidR="002A3508" w:rsidRDefault="002A3508" w:rsidP="00EF7F84">
      <w:pPr>
        <w:spacing w:after="0" w:line="240" w:lineRule="auto"/>
      </w:pPr>
      <w:r>
        <w:separator/>
      </w:r>
    </w:p>
  </w:footnote>
  <w:footnote w:type="continuationSeparator" w:id="0">
    <w:p w14:paraId="37725AB8" w14:textId="77777777" w:rsidR="002A3508" w:rsidRDefault="002A3508"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51A52" w14:textId="77777777" w:rsidR="00EF7F84" w:rsidRDefault="002E4D79" w:rsidP="002E4D79">
    <w:pPr>
      <w:pStyle w:val="Kopfzeile"/>
    </w:pPr>
    <w:r w:rsidRPr="00EF7F84">
      <w:rPr>
        <w:rFonts w:ascii="Arial" w:hAnsi="Arial" w:cs="Arial"/>
        <w:noProof/>
        <w:lang w:eastAsia="de-DE"/>
      </w:rPr>
      <mc:AlternateContent>
        <mc:Choice Requires="wps">
          <w:drawing>
            <wp:anchor distT="45720" distB="45720" distL="114300" distR="114300" simplePos="0" relativeHeight="251661312" behindDoc="1" locked="0" layoutInCell="1" allowOverlap="1" wp14:anchorId="72FACF93" wp14:editId="1AFA37C3">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14:paraId="232AFB1E"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412D61C7" wp14:editId="050CD581">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586770E8" wp14:editId="13635338">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42F08497" w14:textId="77777777"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FACF93" id="_x0000_t202" coordsize="21600,21600" o:spt="202" path="m,l,21600r21600,l21600,xe">
              <v:stroke joinstyle="miter"/>
              <v:path gradientshapeok="t" o:connecttype="rect"/>
            </v:shapetype>
            <v:shape id="Textfeld 2" o:spid="_x0000_s1030"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" filled="f" stroked="f">
              <v:textbox>
                <w:txbxContent>
                  <w:p w14:paraId="232AFB1E"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412D61C7" wp14:editId="050CD581">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586770E8" wp14:editId="13635338">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42F08497" w14:textId="77777777" w:rsidR="002E4D79" w:rsidRPr="0022074E" w:rsidRDefault="002E4D79" w:rsidP="002E4D79">
                    <w:pPr>
                      <w:rPr>
                        <w:rFonts w:ascii="Arial" w:hAnsi="Arial" w:cs="Arial"/>
                      </w:rPr>
                    </w:pPr>
                  </w:p>
                </w:txbxContent>
              </v:textbox>
              <w10:wrap type="tight"/>
            </v:shape>
          </w:pict>
        </mc:Fallback>
      </mc:AlternateContent>
    </w:r>
    <w:r w:rsidR="004718BB">
      <w:rPr>
        <w:noProof/>
        <w:lang w:eastAsia="de-DE"/>
      </w:rPr>
      <w:drawing>
        <wp:anchor distT="0" distB="0" distL="114300" distR="114300" simplePos="0" relativeHeight="251659264" behindDoc="1" locked="0" layoutInCell="1" allowOverlap="1" wp14:anchorId="0C39E2F9" wp14:editId="23C5279A">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3">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2"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num w:numId="1" w16cid:durableId="1111895298">
    <w:abstractNumId w:val="2"/>
  </w:num>
  <w:num w:numId="2" w16cid:durableId="1397314651">
    <w:abstractNumId w:val="0"/>
  </w:num>
  <w:num w:numId="3" w16cid:durableId="20480665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F84"/>
    <w:rsid w:val="00036512"/>
    <w:rsid w:val="000852F6"/>
    <w:rsid w:val="00121042"/>
    <w:rsid w:val="001B2DAD"/>
    <w:rsid w:val="001D29C9"/>
    <w:rsid w:val="001F2485"/>
    <w:rsid w:val="00247536"/>
    <w:rsid w:val="00250168"/>
    <w:rsid w:val="00255D69"/>
    <w:rsid w:val="002A3508"/>
    <w:rsid w:val="002C17F6"/>
    <w:rsid w:val="002E4D79"/>
    <w:rsid w:val="002E4FB0"/>
    <w:rsid w:val="00316692"/>
    <w:rsid w:val="00334E61"/>
    <w:rsid w:val="0035788B"/>
    <w:rsid w:val="003601FC"/>
    <w:rsid w:val="00380A4C"/>
    <w:rsid w:val="003B3CAD"/>
    <w:rsid w:val="003E1C64"/>
    <w:rsid w:val="00447727"/>
    <w:rsid w:val="004718BB"/>
    <w:rsid w:val="004D2EEB"/>
    <w:rsid w:val="0050193E"/>
    <w:rsid w:val="005A5960"/>
    <w:rsid w:val="005D23A2"/>
    <w:rsid w:val="00602CD7"/>
    <w:rsid w:val="006166FF"/>
    <w:rsid w:val="00630BAC"/>
    <w:rsid w:val="00690C14"/>
    <w:rsid w:val="006B10EF"/>
    <w:rsid w:val="006E4F95"/>
    <w:rsid w:val="007218CA"/>
    <w:rsid w:val="007A5398"/>
    <w:rsid w:val="007D4FD8"/>
    <w:rsid w:val="00803A4C"/>
    <w:rsid w:val="008A1FCC"/>
    <w:rsid w:val="008A6865"/>
    <w:rsid w:val="008A7986"/>
    <w:rsid w:val="008D7B4C"/>
    <w:rsid w:val="008E0B4F"/>
    <w:rsid w:val="008F098B"/>
    <w:rsid w:val="008F6813"/>
    <w:rsid w:val="00940F3C"/>
    <w:rsid w:val="0096384C"/>
    <w:rsid w:val="009E066F"/>
    <w:rsid w:val="00A056E9"/>
    <w:rsid w:val="00A063A9"/>
    <w:rsid w:val="00A1016D"/>
    <w:rsid w:val="00A858C8"/>
    <w:rsid w:val="00B061B0"/>
    <w:rsid w:val="00B72511"/>
    <w:rsid w:val="00B74349"/>
    <w:rsid w:val="00B93D91"/>
    <w:rsid w:val="00B97400"/>
    <w:rsid w:val="00BB3334"/>
    <w:rsid w:val="00BC0D18"/>
    <w:rsid w:val="00BD4763"/>
    <w:rsid w:val="00BD60F0"/>
    <w:rsid w:val="00C2265C"/>
    <w:rsid w:val="00C37B01"/>
    <w:rsid w:val="00C47C63"/>
    <w:rsid w:val="00C556A4"/>
    <w:rsid w:val="00CD41D2"/>
    <w:rsid w:val="00D03A63"/>
    <w:rsid w:val="00D03E2D"/>
    <w:rsid w:val="00D12EE6"/>
    <w:rsid w:val="00D1705B"/>
    <w:rsid w:val="00D402DD"/>
    <w:rsid w:val="00D701A0"/>
    <w:rsid w:val="00D97A64"/>
    <w:rsid w:val="00DD6575"/>
    <w:rsid w:val="00E36AA6"/>
    <w:rsid w:val="00E478A4"/>
    <w:rsid w:val="00EA3122"/>
    <w:rsid w:val="00EF15F6"/>
    <w:rsid w:val="00EF7F84"/>
    <w:rsid w:val="00F10911"/>
    <w:rsid w:val="00F11371"/>
    <w:rsid w:val="00F150DE"/>
    <w:rsid w:val="00F360AC"/>
    <w:rsid w:val="00F556BE"/>
    <w:rsid w:val="00F86849"/>
    <w:rsid w:val="00FB3621"/>
    <w:rsid w:val="00FD0850"/>
    <w:rsid w:val="00FD5480"/>
    <w:rsid w:val="00FD6D41"/>
    <w:rsid w:val="00FE5C99"/>
    <w:rsid w:val="00FF2F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F847FF"/>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6.tiff"/></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0.pn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A4C45BDC82046BDBB4F5F940BC34AAE"/>
        <w:category>
          <w:name w:val="Allgemein"/>
          <w:gallery w:val="placeholder"/>
        </w:category>
        <w:types>
          <w:type w:val="bbPlcHdr"/>
        </w:types>
        <w:behaviors>
          <w:behavior w:val="content"/>
        </w:behaviors>
        <w:guid w:val="{CB13EEE1-AA66-42C0-B28D-5484EA2D4F16}"/>
      </w:docPartPr>
      <w:docPartBody>
        <w:p w:rsidR="00441DAD" w:rsidRDefault="00FE0294" w:rsidP="00FE0294">
          <w:pPr>
            <w:pStyle w:val="6A4C45BDC82046BDBB4F5F940BC34AAE"/>
          </w:pPr>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294"/>
    <w:rsid w:val="00334E61"/>
    <w:rsid w:val="003E1C64"/>
    <w:rsid w:val="00441DAD"/>
    <w:rsid w:val="00534C20"/>
    <w:rsid w:val="00770CA0"/>
    <w:rsid w:val="00777D5A"/>
    <w:rsid w:val="00837F5E"/>
    <w:rsid w:val="009B3098"/>
    <w:rsid w:val="00C556A4"/>
    <w:rsid w:val="00D00601"/>
    <w:rsid w:val="00FE02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E0294"/>
    <w:rPr>
      <w:color w:val="808080"/>
    </w:rPr>
  </w:style>
  <w:style w:type="paragraph" w:customStyle="1" w:styleId="6A4C45BDC82046BDBB4F5F940BC34AAE">
    <w:name w:val="6A4C45BDC82046BDBB4F5F940BC34AAE"/>
    <w:rsid w:val="00FE02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89C334-8933-45A1-88E9-560327820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581</Words>
  <Characters>3663</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Mißler</dc:creator>
  <cp:keywords/>
  <dc:description/>
  <cp:lastModifiedBy>Mißler Sebastian</cp:lastModifiedBy>
  <cp:revision>11</cp:revision>
  <dcterms:created xsi:type="dcterms:W3CDTF">2025-06-30T07:19:00Z</dcterms:created>
  <dcterms:modified xsi:type="dcterms:W3CDTF">2025-07-02T11:17:00Z</dcterms:modified>
</cp:coreProperties>
</file>