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CF6DFC" w:rsidRDefault="006265A5"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79744" behindDoc="0" locked="0" layoutInCell="1" allowOverlap="1" wp14:anchorId="4BE2609D" wp14:editId="2240138D">
                <wp:simplePos x="0" y="0"/>
                <wp:positionH relativeFrom="column">
                  <wp:posOffset>80176</wp:posOffset>
                </wp:positionH>
                <wp:positionV relativeFrom="paragraph">
                  <wp:posOffset>86940</wp:posOffset>
                </wp:positionV>
                <wp:extent cx="1844702" cy="548640"/>
                <wp:effectExtent l="0" t="0" r="3175" b="3810"/>
                <wp:wrapNone/>
                <wp:docPr id="9" name="Gruppieren 9"/>
                <wp:cNvGraphicFramePr/>
                <a:graphic xmlns:a="http://schemas.openxmlformats.org/drawingml/2006/main">
                  <a:graphicData uri="http://schemas.microsoft.com/office/word/2010/wordprocessingGroup">
                    <wpg:wgp>
                      <wpg:cNvGrpSpPr/>
                      <wpg:grpSpPr>
                        <a:xfrm>
                          <a:off x="0" y="0"/>
                          <a:ext cx="1844702" cy="548640"/>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637F5A36" w:rsidR="00E70149" w:rsidRPr="001B7065" w:rsidRDefault="00BF45C7">
                              <w:pPr>
                                <w:rPr>
                                  <w:color w:val="7F7F7F" w:themeColor="text1" w:themeTint="80"/>
                                  <w:lang w:val="en-US"/>
                                </w:rPr>
                              </w:pPr>
                              <w:r w:rsidRPr="001B7065">
                                <w:rPr>
                                  <w:rFonts w:cs="Arial"/>
                                  <w:b/>
                                  <w:color w:val="7F7F7F" w:themeColor="text1" w:themeTint="80"/>
                                  <w:lang w:val="en-US"/>
                                </w:rPr>
                                <w:t xml:space="preserve">Editor </w:t>
                              </w:r>
                              <w:r w:rsidR="00FD16CC" w:rsidRPr="001B7065">
                                <w:rPr>
                                  <w:rFonts w:cs="Arial"/>
                                  <w:color w:val="7F7F7F" w:themeColor="text1" w:themeTint="80"/>
                                  <w:lang w:val="en-US"/>
                                </w:rPr>
                                <w:t>Autor</w:t>
                              </w:r>
                              <w:r w:rsidR="00FD16CC" w:rsidRPr="001B7065">
                                <w:rPr>
                                  <w:b/>
                                  <w:color w:val="7F7F7F" w:themeColor="text1" w:themeTint="80"/>
                                  <w:lang w:val="en-US"/>
                                </w:rPr>
                                <w:t>:</w:t>
                              </w:r>
                              <w:r w:rsidR="00933394" w:rsidRPr="001B7065">
                                <w:rPr>
                                  <w:rFonts w:cs="Arial"/>
                                  <w:i/>
                                  <w:color w:val="7F7F7F" w:themeColor="text1" w:themeTint="80"/>
                                  <w:lang w:val="en-US"/>
                                </w:rPr>
                                <w:t xml:space="preserve"> </w:t>
                              </w:r>
                              <w:r w:rsidR="001B7065" w:rsidRPr="001B7065">
                                <w:rPr>
                                  <w:rFonts w:cs="Arial"/>
                                  <w:i/>
                                  <w:color w:val="7F7F7F" w:themeColor="text1" w:themeTint="80"/>
                                  <w:lang w:val="en-US"/>
                                </w:rPr>
                                <w:t xml:space="preserve">Awesome Earthmovers, Nina Lindner, </w:t>
                              </w:r>
                              <w:r w:rsidR="00933394" w:rsidRPr="001B7065">
                                <w:rPr>
                                  <w:rFonts w:cs="Arial"/>
                                  <w:i/>
                                  <w:color w:val="7F7F7F" w:themeColor="text1" w:themeTint="80"/>
                                  <w:lang w:val="en-US"/>
                                </w:rPr>
                                <w:t>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3pt;margin-top:6.85pt;width:145.25pt;height:43.2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637F5A36" w:rsidR="00E70149" w:rsidRPr="001B7065" w:rsidRDefault="00BF45C7">
                        <w:pPr>
                          <w:rPr>
                            <w:color w:val="7F7F7F" w:themeColor="text1" w:themeTint="80"/>
                            <w:lang w:val="en-US"/>
                          </w:rPr>
                        </w:pPr>
                        <w:r w:rsidRPr="001B7065">
                          <w:rPr>
                            <w:rFonts w:cs="Arial"/>
                            <w:b/>
                            <w:color w:val="7F7F7F" w:themeColor="text1" w:themeTint="80"/>
                            <w:lang w:val="en-US"/>
                          </w:rPr>
                          <w:t xml:space="preserve">Editor </w:t>
                        </w:r>
                        <w:r w:rsidR="00FD16CC" w:rsidRPr="001B7065">
                          <w:rPr>
                            <w:rFonts w:cs="Arial"/>
                            <w:color w:val="7F7F7F" w:themeColor="text1" w:themeTint="80"/>
                            <w:lang w:val="en-US"/>
                          </w:rPr>
                          <w:t>Autor</w:t>
                        </w:r>
                        <w:r w:rsidR="00FD16CC" w:rsidRPr="001B7065">
                          <w:rPr>
                            <w:b/>
                            <w:color w:val="7F7F7F" w:themeColor="text1" w:themeTint="80"/>
                            <w:lang w:val="en-US"/>
                          </w:rPr>
                          <w:t>:</w:t>
                        </w:r>
                        <w:r w:rsidR="00933394" w:rsidRPr="001B7065">
                          <w:rPr>
                            <w:rFonts w:cs="Arial"/>
                            <w:i/>
                            <w:color w:val="7F7F7F" w:themeColor="text1" w:themeTint="80"/>
                            <w:lang w:val="en-US"/>
                          </w:rPr>
                          <w:t xml:space="preserve"> </w:t>
                        </w:r>
                        <w:r w:rsidR="001B7065" w:rsidRPr="001B7065">
                          <w:rPr>
                            <w:rFonts w:cs="Arial"/>
                            <w:i/>
                            <w:color w:val="7F7F7F" w:themeColor="text1" w:themeTint="80"/>
                            <w:lang w:val="en-US"/>
                          </w:rPr>
                          <w:t xml:space="preserve">Awesome Earthmovers, Nina Lindner, </w:t>
                        </w:r>
                        <w:r w:rsidR="00933394" w:rsidRPr="001B7065">
                          <w:rPr>
                            <w:rFonts w:cs="Arial"/>
                            <w:i/>
                            <w:color w:val="7F7F7F" w:themeColor="text1" w:themeTint="80"/>
                            <w:lang w:val="en-US"/>
                          </w:rPr>
                          <w:t>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194E7035"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1B7065">
                                <w:rPr>
                                  <w:rFonts w:cs="Arial"/>
                                  <w:color w:val="7F7F7F" w:themeColor="text1" w:themeTint="80"/>
                                </w:rPr>
                                <w:t>Linz, Österreich</w:t>
                              </w:r>
                            </w:p>
                            <w:p w14:paraId="33C01F82" w14:textId="77777777" w:rsidR="009A0359" w:rsidRPr="00BF45C7" w:rsidRDefault="009A0359" w:rsidP="00E70149">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194E7035"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1B7065">
                          <w:rPr>
                            <w:rFonts w:cs="Arial"/>
                            <w:color w:val="7F7F7F" w:themeColor="text1" w:themeTint="80"/>
                          </w:rPr>
                          <w:t>Linz, Österreich</w:t>
                        </w:r>
                      </w:p>
                      <w:p w14:paraId="33C01F82" w14:textId="77777777" w:rsidR="009A0359" w:rsidRPr="00BF45C7" w:rsidRDefault="009A0359" w:rsidP="00E70149">
                        <w:pPr>
                          <w:rPr>
                            <w:rFonts w:cs="Arial"/>
                            <w:color w:val="7F7F7F" w:themeColor="text1" w:themeTint="80"/>
                          </w:rPr>
                        </w:pP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5C05EF9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B7065">
                                <w:rPr>
                                  <w:rFonts w:cs="Arial"/>
                                  <w:color w:val="7F7F7F" w:themeColor="text1" w:themeTint="80"/>
                                </w:rPr>
                                <w:t>0</w:t>
                              </w:r>
                              <w:r w:rsidR="00FA0FA3">
                                <w:rPr>
                                  <w:rFonts w:cs="Arial"/>
                                  <w:color w:val="7F7F7F" w:themeColor="text1" w:themeTint="80"/>
                                </w:rPr>
                                <w:t>1</w:t>
                              </w:r>
                              <w:r w:rsidR="00E4567F">
                                <w:rPr>
                                  <w:rFonts w:cs="Arial"/>
                                  <w:color w:val="7F7F7F" w:themeColor="text1" w:themeTint="80"/>
                                </w:rPr>
                                <w:t>.0</w:t>
                              </w:r>
                              <w:r w:rsidR="001B7065">
                                <w:rPr>
                                  <w:rFonts w:cs="Arial"/>
                                  <w:color w:val="7F7F7F" w:themeColor="text1" w:themeTint="80"/>
                                </w:rPr>
                                <w:t>6</w:t>
                              </w:r>
                              <w:r w:rsidR="00933394">
                                <w:rPr>
                                  <w:rFonts w:cs="Arial"/>
                                  <w:color w:val="7F7F7F" w:themeColor="text1" w:themeTint="80"/>
                                </w:rPr>
                                <w:t>.202</w:t>
                              </w:r>
                              <w:r w:rsidR="001B7065">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5C05EF9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B7065">
                          <w:rPr>
                            <w:rFonts w:cs="Arial"/>
                            <w:color w:val="7F7F7F" w:themeColor="text1" w:themeTint="80"/>
                          </w:rPr>
                          <w:t>0</w:t>
                        </w:r>
                        <w:r w:rsidR="00FA0FA3">
                          <w:rPr>
                            <w:rFonts w:cs="Arial"/>
                            <w:color w:val="7F7F7F" w:themeColor="text1" w:themeTint="80"/>
                          </w:rPr>
                          <w:t>1</w:t>
                        </w:r>
                        <w:r w:rsidR="00E4567F">
                          <w:rPr>
                            <w:rFonts w:cs="Arial"/>
                            <w:color w:val="7F7F7F" w:themeColor="text1" w:themeTint="80"/>
                          </w:rPr>
                          <w:t>.0</w:t>
                        </w:r>
                        <w:r w:rsidR="001B7065">
                          <w:rPr>
                            <w:rFonts w:cs="Arial"/>
                            <w:color w:val="7F7F7F" w:themeColor="text1" w:themeTint="80"/>
                          </w:rPr>
                          <w:t>6</w:t>
                        </w:r>
                        <w:r w:rsidR="00933394">
                          <w:rPr>
                            <w:rFonts w:cs="Arial"/>
                            <w:color w:val="7F7F7F" w:themeColor="text1" w:themeTint="80"/>
                          </w:rPr>
                          <w:t>.202</w:t>
                        </w:r>
                        <w:r w:rsidR="001B7065">
                          <w:rPr>
                            <w:rFonts w:cs="Arial"/>
                            <w:color w:val="7F7F7F" w:themeColor="text1" w:themeTint="80"/>
                          </w:rPr>
                          <w:t>3</w:t>
                        </w:r>
                      </w:p>
                    </w:txbxContent>
                  </v:textbox>
                </v:shape>
              </v:group>
            </w:pict>
          </mc:Fallback>
        </mc:AlternateContent>
      </w:r>
      <w:r w:rsidR="00F9315C" w:rsidRPr="00CF6DFC">
        <w:rPr>
          <w:color w:val="323031"/>
          <w:lang w:val="en-US"/>
        </w:rPr>
        <w:t xml:space="preserve">  </w:t>
      </w:r>
      <w:r w:rsidR="00B63835" w:rsidRPr="00CF6DFC">
        <w:rPr>
          <w:color w:val="323031"/>
          <w:lang w:val="en-US"/>
        </w:rPr>
        <w:tab/>
      </w:r>
      <w:r w:rsidR="00144776" w:rsidRPr="00CF6DFC">
        <w:rPr>
          <w:color w:val="323031"/>
          <w:lang w:val="en-US"/>
        </w:rPr>
        <w:t xml:space="preserve"> </w:t>
      </w:r>
      <w:r w:rsidR="00F9315C" w:rsidRPr="00CF6DFC">
        <w:rPr>
          <w:color w:val="323031"/>
          <w:lang w:val="en-US"/>
        </w:rPr>
        <w:t xml:space="preserve"> </w:t>
      </w:r>
      <w:r w:rsidR="00144776" w:rsidRPr="00CF6DFC">
        <w:rPr>
          <w:color w:val="323031"/>
          <w:lang w:val="en-US"/>
        </w:rPr>
        <w:t>Bild</w:t>
      </w:r>
      <w:r w:rsidR="00B63835" w:rsidRPr="00CF6DFC">
        <w:rPr>
          <w:color w:val="323031"/>
          <w:lang w:val="en-US"/>
        </w:rPr>
        <w:t>:</w:t>
      </w:r>
      <w:r w:rsidR="00C01B06" w:rsidRPr="00CF6DFC">
        <w:rPr>
          <w:color w:val="323031"/>
          <w:lang w:val="en-US"/>
        </w:rPr>
        <w:tab/>
        <w:t xml:space="preserve">    </w:t>
      </w:r>
      <w:r w:rsidR="00E70149" w:rsidRPr="00CF6DFC">
        <w:rPr>
          <w:color w:val="323031"/>
          <w:lang w:val="en-US"/>
        </w:rPr>
        <w:tab/>
      </w:r>
      <w:r w:rsidR="00E70149" w:rsidRPr="00CF6DFC">
        <w:rPr>
          <w:color w:val="323031"/>
          <w:lang w:val="en-US"/>
        </w:rPr>
        <w:tab/>
        <w:t xml:space="preserve">    </w:t>
      </w:r>
      <w:r w:rsidR="00F9315C" w:rsidRPr="00CF6DFC">
        <w:rPr>
          <w:color w:val="323031"/>
          <w:lang w:val="en-US"/>
        </w:rPr>
        <w:t xml:space="preserve"> </w:t>
      </w:r>
    </w:p>
    <w:p w14:paraId="0B9F354D" w14:textId="77777777" w:rsidR="001C0CCA" w:rsidRPr="00CF6DFC" w:rsidRDefault="001C0CCA" w:rsidP="00FB220B">
      <w:pPr>
        <w:spacing w:line="360" w:lineRule="auto"/>
        <w:rPr>
          <w:rFonts w:ascii="Arial" w:hAnsi="Arial" w:cs="Arial"/>
          <w:b/>
          <w:sz w:val="32"/>
          <w:szCs w:val="32"/>
          <w:u w:val="single"/>
          <w:lang w:val="en-US"/>
        </w:rPr>
      </w:pPr>
    </w:p>
    <w:p w14:paraId="35513D23" w14:textId="639D9A22" w:rsidR="00FC569D" w:rsidRDefault="00CF6DFC" w:rsidP="00101E0A">
      <w:pPr>
        <w:spacing w:line="360" w:lineRule="auto"/>
        <w:rPr>
          <w:rFonts w:ascii="Arial" w:hAnsi="Arial" w:cs="Arial"/>
          <w:b/>
          <w:sz w:val="32"/>
          <w:szCs w:val="32"/>
          <w:u w:val="single"/>
          <w:lang w:val="en-US"/>
        </w:rPr>
      </w:pPr>
      <w:r w:rsidRPr="00CF6DFC">
        <w:rPr>
          <w:rFonts w:ascii="Arial" w:hAnsi="Arial" w:cs="Arial"/>
          <w:b/>
          <w:sz w:val="32"/>
          <w:szCs w:val="32"/>
          <w:u w:val="single"/>
          <w:lang w:val="en-US"/>
        </w:rPr>
        <w:t>Recycling contractor relies on SENNEBOGEN for fleet renewal</w:t>
      </w:r>
    </w:p>
    <w:p w14:paraId="1B11F619" w14:textId="77777777" w:rsidR="00CF6DFC" w:rsidRPr="00CF6DFC" w:rsidRDefault="00CF6DFC" w:rsidP="00101E0A">
      <w:pPr>
        <w:spacing w:line="360" w:lineRule="auto"/>
        <w:rPr>
          <w:rFonts w:ascii="Arial" w:hAnsi="Arial" w:cs="Arial"/>
          <w:b/>
          <w:sz w:val="24"/>
          <w:szCs w:val="24"/>
          <w:lang w:val="en-US"/>
        </w:rPr>
      </w:pPr>
    </w:p>
    <w:p w14:paraId="64B721C0" w14:textId="308F8BE1" w:rsidR="001B7065" w:rsidRPr="00CF6DFC" w:rsidRDefault="00CF6DFC" w:rsidP="001B7065">
      <w:pPr>
        <w:spacing w:line="360" w:lineRule="auto"/>
        <w:rPr>
          <w:rFonts w:ascii="Arial" w:hAnsi="Arial" w:cs="Arial"/>
          <w:sz w:val="24"/>
          <w:szCs w:val="24"/>
          <w:lang w:val="en-US"/>
        </w:rPr>
      </w:pPr>
      <w:r w:rsidRPr="00CF6DFC">
        <w:rPr>
          <w:rFonts w:ascii="Arial" w:hAnsi="Arial" w:cs="Arial"/>
          <w:sz w:val="24"/>
          <w:szCs w:val="24"/>
          <w:lang w:val="en-US"/>
        </w:rPr>
        <w:t>One of Austria's largest recycling contractors, Rieger Entsorgungs GmbH, operates at several locations in Austria and Germany and is currently modernising its fleet of material handling machines. Two new SENNEBOGEN material handlers were recently put into operation: the SENNEBOGEN 822 from the brand new G series and the electrically driven SENNEBOGEN 821 E.</w:t>
      </w:r>
    </w:p>
    <w:p w14:paraId="0DF60EB5" w14:textId="77777777" w:rsidR="00CF6DFC" w:rsidRPr="00CF6DFC" w:rsidRDefault="00CF6DFC" w:rsidP="001B7065">
      <w:pPr>
        <w:spacing w:line="360" w:lineRule="auto"/>
        <w:rPr>
          <w:rFonts w:ascii="Arial" w:hAnsi="Arial" w:cs="Arial"/>
          <w:b/>
          <w:bCs/>
          <w:sz w:val="24"/>
          <w:szCs w:val="24"/>
          <w:lang w:val="en-US"/>
        </w:rPr>
      </w:pPr>
    </w:p>
    <w:p w14:paraId="29628682" w14:textId="733DA28A" w:rsidR="001B7065" w:rsidRDefault="00CF6DFC" w:rsidP="009C6AE4">
      <w:pPr>
        <w:spacing w:line="360" w:lineRule="auto"/>
        <w:rPr>
          <w:rFonts w:ascii="Arial" w:hAnsi="Arial" w:cs="Arial"/>
          <w:b/>
          <w:bCs/>
          <w:sz w:val="24"/>
          <w:szCs w:val="24"/>
          <w:lang w:val="en-US"/>
        </w:rPr>
      </w:pPr>
      <w:r w:rsidRPr="00CF6DFC">
        <w:rPr>
          <w:rFonts w:ascii="Arial" w:hAnsi="Arial" w:cs="Arial"/>
          <w:b/>
          <w:bCs/>
          <w:sz w:val="24"/>
          <w:szCs w:val="24"/>
          <w:lang w:val="en-US"/>
        </w:rPr>
        <w:t>Recycling contractor with a long and successful history</w:t>
      </w:r>
    </w:p>
    <w:p w14:paraId="1E9170CF" w14:textId="77777777" w:rsidR="00CF6DFC" w:rsidRPr="00CF6DFC" w:rsidRDefault="00CF6DFC" w:rsidP="009C6AE4">
      <w:pPr>
        <w:spacing w:line="360" w:lineRule="auto"/>
        <w:rPr>
          <w:rFonts w:ascii="Arial" w:hAnsi="Arial" w:cs="Arial"/>
          <w:b/>
          <w:sz w:val="24"/>
          <w:szCs w:val="24"/>
          <w:lang w:val="en-US"/>
        </w:rPr>
      </w:pPr>
    </w:p>
    <w:p w14:paraId="06EE9C40" w14:textId="1C35211B" w:rsidR="001B7065" w:rsidRPr="00CF6DFC" w:rsidRDefault="00CF6DFC" w:rsidP="001B7065">
      <w:pPr>
        <w:spacing w:line="360" w:lineRule="auto"/>
        <w:rPr>
          <w:rFonts w:ascii="Arial" w:hAnsi="Arial" w:cs="Arial"/>
          <w:sz w:val="24"/>
          <w:szCs w:val="24"/>
          <w:lang w:val="en-US"/>
        </w:rPr>
      </w:pPr>
      <w:r w:rsidRPr="00CF6DFC">
        <w:rPr>
          <w:rFonts w:ascii="Arial" w:hAnsi="Arial" w:cs="Arial"/>
          <w:sz w:val="24"/>
          <w:szCs w:val="24"/>
          <w:lang w:val="en-US"/>
        </w:rPr>
        <w:t xml:space="preserve">Rieger Entsorgungs GmbH can look back on a long and successful history that has set it apart from many competitors since its foundation. The company was founded in 1925 by Georg and Katharina Rieger with a small </w:t>
      </w:r>
      <w:r>
        <w:rPr>
          <w:rFonts w:ascii="Arial" w:hAnsi="Arial" w:cs="Arial"/>
          <w:sz w:val="24"/>
          <w:szCs w:val="24"/>
          <w:lang w:val="en-US"/>
        </w:rPr>
        <w:t>carriage</w:t>
      </w:r>
      <w:r w:rsidRPr="00CF6DFC">
        <w:rPr>
          <w:rFonts w:ascii="Arial" w:hAnsi="Arial" w:cs="Arial"/>
          <w:sz w:val="24"/>
          <w:szCs w:val="24"/>
          <w:lang w:val="en-US"/>
        </w:rPr>
        <w:t xml:space="preserve"> business. Originally, the family business started with a coal and </w:t>
      </w:r>
      <w:r>
        <w:rPr>
          <w:rFonts w:ascii="Arial" w:hAnsi="Arial" w:cs="Arial"/>
          <w:sz w:val="24"/>
          <w:szCs w:val="24"/>
          <w:lang w:val="en-US"/>
        </w:rPr>
        <w:t>fuel</w:t>
      </w:r>
      <w:r w:rsidRPr="00CF6DFC">
        <w:rPr>
          <w:rFonts w:ascii="Arial" w:hAnsi="Arial" w:cs="Arial"/>
          <w:sz w:val="24"/>
          <w:szCs w:val="24"/>
          <w:lang w:val="en-US"/>
        </w:rPr>
        <w:t xml:space="preserve"> oil </w:t>
      </w:r>
      <w:r>
        <w:rPr>
          <w:rFonts w:ascii="Arial" w:hAnsi="Arial" w:cs="Arial"/>
          <w:sz w:val="24"/>
          <w:szCs w:val="24"/>
          <w:lang w:val="en-US"/>
        </w:rPr>
        <w:t>business</w:t>
      </w:r>
      <w:r w:rsidRPr="00CF6DFC">
        <w:rPr>
          <w:rFonts w:ascii="Arial" w:hAnsi="Arial" w:cs="Arial"/>
          <w:sz w:val="24"/>
          <w:szCs w:val="24"/>
          <w:lang w:val="en-US"/>
        </w:rPr>
        <w:t xml:space="preserve">. Over the years, the </w:t>
      </w:r>
      <w:r w:rsidR="00C17599">
        <w:rPr>
          <w:rFonts w:ascii="Arial" w:hAnsi="Arial" w:cs="Arial"/>
          <w:sz w:val="24"/>
          <w:szCs w:val="24"/>
          <w:lang w:val="en-US"/>
        </w:rPr>
        <w:t>company</w:t>
      </w:r>
      <w:r w:rsidRPr="00CF6DFC">
        <w:rPr>
          <w:rFonts w:ascii="Arial" w:hAnsi="Arial" w:cs="Arial"/>
          <w:sz w:val="24"/>
          <w:szCs w:val="24"/>
          <w:lang w:val="en-US"/>
        </w:rPr>
        <w:t xml:space="preserve"> specialised in waste disposal and recycling. The striving for industry leadership was </w:t>
      </w:r>
      <w:r w:rsidR="00117F08">
        <w:rPr>
          <w:rFonts w:ascii="Arial" w:hAnsi="Arial" w:cs="Arial"/>
          <w:sz w:val="24"/>
          <w:szCs w:val="24"/>
          <w:lang w:val="en-US"/>
        </w:rPr>
        <w:t>reinforced</w:t>
      </w:r>
      <w:r w:rsidRPr="00CF6DFC">
        <w:rPr>
          <w:rFonts w:ascii="Arial" w:hAnsi="Arial" w:cs="Arial"/>
          <w:sz w:val="24"/>
          <w:szCs w:val="24"/>
          <w:lang w:val="en-US"/>
        </w:rPr>
        <w:t xml:space="preserve"> in 1988 with the commissioning of Austria's first waste sorting plant and certification according to ISO 9002 and ISO 9001. Since 2007, Johann Rieger jun. has managed the recycling company with more than 150 employees, over 1,000 containers and more than 100 trucks, as well as a fleet of machines specialised in material handling. The Linz </w:t>
      </w:r>
      <w:r>
        <w:rPr>
          <w:rFonts w:ascii="Arial" w:hAnsi="Arial" w:cs="Arial"/>
          <w:sz w:val="24"/>
          <w:szCs w:val="24"/>
          <w:lang w:val="en-US"/>
        </w:rPr>
        <w:t xml:space="preserve">facility </w:t>
      </w:r>
      <w:r w:rsidRPr="00CF6DFC">
        <w:rPr>
          <w:rFonts w:ascii="Arial" w:hAnsi="Arial" w:cs="Arial"/>
          <w:sz w:val="24"/>
          <w:szCs w:val="24"/>
          <w:lang w:val="en-US"/>
        </w:rPr>
        <w:t xml:space="preserve">handles more than 50,000 tonnes of material annually, </w:t>
      </w:r>
      <w:r w:rsidR="00117F08" w:rsidRPr="00117F08">
        <w:rPr>
          <w:rFonts w:ascii="Arial" w:hAnsi="Arial" w:cs="Arial"/>
          <w:sz w:val="24"/>
          <w:szCs w:val="24"/>
          <w:lang w:val="en-US"/>
        </w:rPr>
        <w:t>most of which comes from within a 50 km radius</w:t>
      </w:r>
      <w:r w:rsidRPr="00CF6DFC">
        <w:rPr>
          <w:rFonts w:ascii="Arial" w:hAnsi="Arial" w:cs="Arial"/>
          <w:sz w:val="24"/>
          <w:szCs w:val="24"/>
          <w:lang w:val="en-US"/>
        </w:rPr>
        <w:t>. The diverse range of materials includes everything from household waste</w:t>
      </w:r>
      <w:r w:rsidR="00C17599">
        <w:rPr>
          <w:rFonts w:ascii="Arial" w:hAnsi="Arial" w:cs="Arial"/>
          <w:sz w:val="24"/>
          <w:szCs w:val="24"/>
          <w:lang w:val="en-US"/>
        </w:rPr>
        <w:t xml:space="preserve">, </w:t>
      </w:r>
      <w:r w:rsidRPr="00CF6DFC">
        <w:rPr>
          <w:rFonts w:ascii="Arial" w:hAnsi="Arial" w:cs="Arial"/>
          <w:sz w:val="24"/>
          <w:szCs w:val="24"/>
          <w:lang w:val="en-US"/>
        </w:rPr>
        <w:t>commercial</w:t>
      </w:r>
      <w:r w:rsidR="00C17599">
        <w:rPr>
          <w:rFonts w:ascii="Arial" w:hAnsi="Arial" w:cs="Arial"/>
          <w:sz w:val="24"/>
          <w:szCs w:val="24"/>
          <w:lang w:val="en-US"/>
        </w:rPr>
        <w:t xml:space="preserve">, </w:t>
      </w:r>
      <w:r w:rsidRPr="00CF6DFC">
        <w:rPr>
          <w:rFonts w:ascii="Arial" w:hAnsi="Arial" w:cs="Arial"/>
          <w:sz w:val="24"/>
          <w:szCs w:val="24"/>
          <w:lang w:val="en-US"/>
        </w:rPr>
        <w:t xml:space="preserve">construction </w:t>
      </w:r>
      <w:r w:rsidR="00C17599">
        <w:rPr>
          <w:rFonts w:ascii="Arial" w:hAnsi="Arial" w:cs="Arial"/>
          <w:sz w:val="24"/>
          <w:szCs w:val="24"/>
          <w:lang w:val="en-US"/>
        </w:rPr>
        <w:t>and</w:t>
      </w:r>
      <w:r w:rsidRPr="00CF6DFC">
        <w:rPr>
          <w:rFonts w:ascii="Arial" w:hAnsi="Arial" w:cs="Arial"/>
          <w:sz w:val="24"/>
          <w:szCs w:val="24"/>
          <w:lang w:val="en-US"/>
        </w:rPr>
        <w:t xml:space="preserve"> industrial waste</w:t>
      </w:r>
      <w:r w:rsidR="00C17599">
        <w:rPr>
          <w:rFonts w:ascii="Arial" w:hAnsi="Arial" w:cs="Arial"/>
          <w:sz w:val="24"/>
          <w:szCs w:val="24"/>
          <w:lang w:val="en-US"/>
        </w:rPr>
        <w:t>s</w:t>
      </w:r>
      <w:r w:rsidRPr="00CF6DFC">
        <w:rPr>
          <w:rFonts w:ascii="Arial" w:hAnsi="Arial" w:cs="Arial"/>
          <w:sz w:val="24"/>
          <w:szCs w:val="24"/>
          <w:lang w:val="en-US"/>
        </w:rPr>
        <w:t>. The material is sorted, processed and se</w:t>
      </w:r>
      <w:r>
        <w:rPr>
          <w:rFonts w:ascii="Arial" w:hAnsi="Arial" w:cs="Arial"/>
          <w:sz w:val="24"/>
          <w:szCs w:val="24"/>
          <w:lang w:val="en-US"/>
        </w:rPr>
        <w:t>gregated</w:t>
      </w:r>
      <w:r w:rsidRPr="00CF6DFC">
        <w:rPr>
          <w:rFonts w:ascii="Arial" w:hAnsi="Arial" w:cs="Arial"/>
          <w:sz w:val="24"/>
          <w:szCs w:val="24"/>
          <w:lang w:val="en-US"/>
        </w:rPr>
        <w:t xml:space="preserve"> before being loaded for disposal or further recycling.</w:t>
      </w:r>
    </w:p>
    <w:p w14:paraId="63292A62" w14:textId="77777777" w:rsidR="00CF6DFC" w:rsidRPr="00CF6DFC" w:rsidRDefault="00CF6DFC" w:rsidP="001B7065">
      <w:pPr>
        <w:spacing w:line="360" w:lineRule="auto"/>
        <w:rPr>
          <w:rFonts w:ascii="Arial" w:hAnsi="Arial" w:cs="Arial"/>
          <w:sz w:val="24"/>
          <w:szCs w:val="24"/>
          <w:lang w:val="en-US"/>
        </w:rPr>
      </w:pPr>
    </w:p>
    <w:p w14:paraId="553FE7D2" w14:textId="6C43C3E2" w:rsidR="001B7065" w:rsidRDefault="00D45957" w:rsidP="001B7065">
      <w:pPr>
        <w:spacing w:line="360" w:lineRule="auto"/>
        <w:rPr>
          <w:rFonts w:ascii="Arial" w:hAnsi="Arial" w:cs="Arial"/>
          <w:b/>
          <w:bCs/>
          <w:sz w:val="24"/>
          <w:szCs w:val="24"/>
          <w:lang w:val="en-US"/>
        </w:rPr>
      </w:pPr>
      <w:r w:rsidRPr="00D45957">
        <w:rPr>
          <w:rFonts w:ascii="Arial" w:hAnsi="Arial" w:cs="Arial"/>
          <w:b/>
          <w:bCs/>
          <w:sz w:val="24"/>
          <w:szCs w:val="24"/>
          <w:lang w:val="en-US"/>
        </w:rPr>
        <w:t>Exploiting full capacity: 822 G impresses with maximum comfort and performance</w:t>
      </w:r>
    </w:p>
    <w:p w14:paraId="7EBE9F92" w14:textId="77777777" w:rsidR="00D45957" w:rsidRPr="00D45957" w:rsidRDefault="00D45957" w:rsidP="001B7065">
      <w:pPr>
        <w:spacing w:line="360" w:lineRule="auto"/>
        <w:rPr>
          <w:rFonts w:ascii="Arial" w:hAnsi="Arial" w:cs="Arial"/>
          <w:sz w:val="24"/>
          <w:szCs w:val="24"/>
          <w:lang w:val="en-US"/>
        </w:rPr>
      </w:pPr>
    </w:p>
    <w:p w14:paraId="14BCDAC9" w14:textId="37974DBD" w:rsidR="001B7065" w:rsidRPr="00D45957" w:rsidRDefault="00D45957" w:rsidP="001B7065">
      <w:pPr>
        <w:spacing w:line="360" w:lineRule="auto"/>
        <w:rPr>
          <w:rFonts w:ascii="Arial" w:hAnsi="Arial" w:cs="Arial"/>
          <w:sz w:val="24"/>
          <w:szCs w:val="24"/>
          <w:lang w:val="en-US"/>
        </w:rPr>
      </w:pPr>
      <w:r w:rsidRPr="00D45957">
        <w:rPr>
          <w:rFonts w:ascii="Arial" w:hAnsi="Arial" w:cs="Arial"/>
          <w:sz w:val="24"/>
          <w:szCs w:val="24"/>
          <w:lang w:val="en-US"/>
        </w:rPr>
        <w:t xml:space="preserve">For the renewal of the material handling fleet, the company examined all options on the market. Gerhard Pirchner, Ascendum sales representative, has been supporting Rieger Entsorgungs GmbH in matters of construction machinery for several years and enabled the company to test the SENNEBOGEN 822 of the new G series. Site manager Helmut Vorwagner explains: "We knew about Ascendum's good service and wanted to test whether SENNEBOGEN met our requirements. </w:t>
      </w:r>
      <w:r w:rsidRPr="00D45957">
        <w:rPr>
          <w:rFonts w:ascii="Arial" w:hAnsi="Arial" w:cs="Arial"/>
          <w:sz w:val="24"/>
          <w:szCs w:val="24"/>
          <w:lang w:val="en-US"/>
        </w:rPr>
        <w:lastRenderedPageBreak/>
        <w:t>Gerhard Pirchner organised a new 822 G material handler with a 10 m reach and a 450 litre sorting grab for us to try out for a week. We tested it and liked it so much that we didn't want to give it away!"</w:t>
      </w:r>
    </w:p>
    <w:p w14:paraId="4F1CC8CA" w14:textId="49978729" w:rsidR="00BF1770" w:rsidRDefault="00D45957" w:rsidP="001B7065">
      <w:pPr>
        <w:spacing w:line="360" w:lineRule="auto"/>
        <w:rPr>
          <w:rFonts w:ascii="Arial" w:hAnsi="Arial" w:cs="Arial"/>
          <w:sz w:val="24"/>
          <w:szCs w:val="24"/>
          <w:lang w:val="en-US"/>
        </w:rPr>
      </w:pPr>
      <w:r w:rsidRPr="00D45957">
        <w:rPr>
          <w:rFonts w:ascii="Arial" w:hAnsi="Arial" w:cs="Arial"/>
          <w:sz w:val="24"/>
          <w:szCs w:val="24"/>
          <w:lang w:val="en-US"/>
        </w:rPr>
        <w:t xml:space="preserve">As the successor to the 818 E and the latest addition to the G Series, the 822 G offers a number of optimisations that significantly increase operator comfort and performance while reducing fuel consumption. The intelligent arrangement of the machine components allows easy access to all service points for daily maintenance. The new, elevating cab with </w:t>
      </w:r>
      <w:r w:rsidR="008E4517">
        <w:rPr>
          <w:rFonts w:ascii="Arial" w:hAnsi="Arial" w:cs="Arial"/>
          <w:sz w:val="24"/>
          <w:szCs w:val="24"/>
          <w:lang w:val="en-US"/>
        </w:rPr>
        <w:t xml:space="preserve">a </w:t>
      </w:r>
      <w:r w:rsidRPr="00D45957">
        <w:rPr>
          <w:rFonts w:ascii="Arial" w:hAnsi="Arial" w:cs="Arial"/>
          <w:sz w:val="24"/>
          <w:szCs w:val="24"/>
          <w:lang w:val="en-US"/>
        </w:rPr>
        <w:t>panoramic view features an extra-wide</w:t>
      </w:r>
      <w:r w:rsidR="008E4517">
        <w:rPr>
          <w:rFonts w:ascii="Arial" w:hAnsi="Arial" w:cs="Arial"/>
          <w:sz w:val="24"/>
          <w:szCs w:val="24"/>
          <w:lang w:val="en-US"/>
        </w:rPr>
        <w:t xml:space="preserve"> and</w:t>
      </w:r>
      <w:r w:rsidRPr="00D45957">
        <w:rPr>
          <w:rFonts w:ascii="Arial" w:hAnsi="Arial" w:cs="Arial"/>
          <w:sz w:val="24"/>
          <w:szCs w:val="24"/>
          <w:lang w:val="en-US"/>
        </w:rPr>
        <w:t xml:space="preserve"> air-conditioned comfort seat. The machine can be optimally adjusted to the driver's individual needs via storable driver profiles. For </w:t>
      </w:r>
      <w:r w:rsidR="008E4517">
        <w:rPr>
          <w:rFonts w:ascii="Arial" w:hAnsi="Arial" w:cs="Arial"/>
          <w:sz w:val="24"/>
          <w:szCs w:val="24"/>
          <w:lang w:val="en-US"/>
        </w:rPr>
        <w:t>operator</w:t>
      </w:r>
      <w:r w:rsidRPr="00D45957">
        <w:rPr>
          <w:rFonts w:ascii="Arial" w:hAnsi="Arial" w:cs="Arial"/>
          <w:sz w:val="24"/>
          <w:szCs w:val="24"/>
          <w:lang w:val="en-US"/>
        </w:rPr>
        <w:t xml:space="preserve"> Bashkim Holili, the improvements in the cab are a great relief in his daily work.</w:t>
      </w:r>
      <w:r w:rsidR="00C742A6" w:rsidRPr="00D45957">
        <w:rPr>
          <w:rFonts w:ascii="Arial" w:hAnsi="Arial" w:cs="Arial"/>
          <w:sz w:val="24"/>
          <w:szCs w:val="24"/>
          <w:lang w:val="en-US"/>
        </w:rPr>
        <w:t xml:space="preserve"> </w:t>
      </w:r>
      <w:r w:rsidR="00F75AA0" w:rsidRPr="00F75AA0">
        <w:rPr>
          <w:rFonts w:ascii="Arial" w:hAnsi="Arial" w:cs="Arial"/>
          <w:sz w:val="24"/>
          <w:szCs w:val="24"/>
          <w:lang w:val="en-US"/>
        </w:rPr>
        <w:t>While the recycling of wood products plays a central role at the Linz depot, Holili is also entrusted with the handling of a variety of other materials, such as construction materials, which are dumped on the site in large quantities. After the material has been sorted and s</w:t>
      </w:r>
      <w:r w:rsidR="00F75AA0">
        <w:rPr>
          <w:rFonts w:ascii="Arial" w:hAnsi="Arial" w:cs="Arial"/>
          <w:sz w:val="24"/>
          <w:szCs w:val="24"/>
          <w:lang w:val="en-US"/>
        </w:rPr>
        <w:t>egregated</w:t>
      </w:r>
      <w:r w:rsidR="00F75AA0" w:rsidRPr="00F75AA0">
        <w:rPr>
          <w:rFonts w:ascii="Arial" w:hAnsi="Arial" w:cs="Arial"/>
          <w:sz w:val="24"/>
          <w:szCs w:val="24"/>
          <w:lang w:val="en-US"/>
        </w:rPr>
        <w:t xml:space="preserve"> with the SENNEBOGEN 822 G, it is loaded </w:t>
      </w:r>
      <w:r w:rsidR="00F75AA0">
        <w:rPr>
          <w:rFonts w:ascii="Arial" w:hAnsi="Arial" w:cs="Arial"/>
          <w:sz w:val="24"/>
          <w:szCs w:val="24"/>
          <w:lang w:val="en-US"/>
        </w:rPr>
        <w:t>i</w:t>
      </w:r>
      <w:r w:rsidR="00F75AA0" w:rsidRPr="00F75AA0">
        <w:rPr>
          <w:rFonts w:ascii="Arial" w:hAnsi="Arial" w:cs="Arial"/>
          <w:sz w:val="24"/>
          <w:szCs w:val="24"/>
          <w:lang w:val="en-US"/>
        </w:rPr>
        <w:t xml:space="preserve">nto bulk trailers and delivered to various recycling plants. When loading the containers, Holili makes full use of the SENNEBOGEN's elevating cab: "This makes loading much easier and safer for me. I can see exactly where there is </w:t>
      </w:r>
      <w:r w:rsidR="00F75AA0">
        <w:rPr>
          <w:rFonts w:ascii="Arial" w:hAnsi="Arial" w:cs="Arial"/>
          <w:sz w:val="24"/>
          <w:szCs w:val="24"/>
          <w:lang w:val="en-US"/>
        </w:rPr>
        <w:t>additional</w:t>
      </w:r>
      <w:r w:rsidR="00F75AA0" w:rsidRPr="00F75AA0">
        <w:rPr>
          <w:rFonts w:ascii="Arial" w:hAnsi="Arial" w:cs="Arial"/>
          <w:sz w:val="24"/>
          <w:szCs w:val="24"/>
          <w:lang w:val="en-US"/>
        </w:rPr>
        <w:t xml:space="preserve"> room for material and ensure that I can use the full capacity every time. The precision of the new joysticks helps me to break down the material and gives me much more control compared to my last machine."</w:t>
      </w:r>
    </w:p>
    <w:p w14:paraId="46F5F248" w14:textId="77777777" w:rsidR="00F75AA0" w:rsidRPr="00F75AA0" w:rsidRDefault="00F75AA0" w:rsidP="001B7065">
      <w:pPr>
        <w:spacing w:line="360" w:lineRule="auto"/>
        <w:rPr>
          <w:rFonts w:ascii="Arial" w:hAnsi="Arial" w:cs="Arial"/>
          <w:sz w:val="24"/>
          <w:szCs w:val="24"/>
          <w:lang w:val="en-US"/>
        </w:rPr>
      </w:pPr>
    </w:p>
    <w:p w14:paraId="30784F15" w14:textId="32AAF3CC" w:rsidR="001B7065" w:rsidRDefault="00F75AA0" w:rsidP="001B7065">
      <w:pPr>
        <w:spacing w:line="360" w:lineRule="auto"/>
        <w:rPr>
          <w:rFonts w:ascii="Arial" w:hAnsi="Arial" w:cs="Arial"/>
          <w:b/>
          <w:bCs/>
          <w:sz w:val="24"/>
          <w:szCs w:val="24"/>
          <w:lang w:val="en-US"/>
        </w:rPr>
      </w:pPr>
      <w:r w:rsidRPr="00F75AA0">
        <w:rPr>
          <w:rFonts w:ascii="Arial" w:hAnsi="Arial" w:cs="Arial"/>
          <w:b/>
          <w:bCs/>
          <w:sz w:val="24"/>
          <w:szCs w:val="24"/>
          <w:lang w:val="en-US"/>
        </w:rPr>
        <w:t>Strong addition to the fleet with electric machine 821 E</w:t>
      </w:r>
    </w:p>
    <w:p w14:paraId="5C853C88" w14:textId="77777777" w:rsidR="00F75AA0" w:rsidRPr="00F75AA0" w:rsidRDefault="00F75AA0" w:rsidP="001B7065">
      <w:pPr>
        <w:spacing w:line="360" w:lineRule="auto"/>
        <w:rPr>
          <w:rFonts w:ascii="Arial" w:hAnsi="Arial" w:cs="Arial"/>
          <w:sz w:val="24"/>
          <w:szCs w:val="24"/>
          <w:lang w:val="en-US"/>
        </w:rPr>
      </w:pPr>
    </w:p>
    <w:p w14:paraId="3743071E" w14:textId="1AF58636" w:rsidR="00190CC0" w:rsidRPr="00F75AA0" w:rsidRDefault="00F75AA0" w:rsidP="001B7065">
      <w:pPr>
        <w:spacing w:line="360" w:lineRule="auto"/>
        <w:rPr>
          <w:rFonts w:ascii="Arial" w:hAnsi="Arial" w:cs="Arial"/>
          <w:sz w:val="24"/>
          <w:szCs w:val="24"/>
          <w:lang w:val="en-US"/>
        </w:rPr>
      </w:pPr>
      <w:r w:rsidRPr="00F75AA0">
        <w:rPr>
          <w:rFonts w:ascii="Arial" w:hAnsi="Arial" w:cs="Arial"/>
          <w:sz w:val="24"/>
          <w:szCs w:val="24"/>
          <w:lang w:val="en-US"/>
        </w:rPr>
        <w:t xml:space="preserve">The new </w:t>
      </w:r>
      <w:r w:rsidR="00C72D51">
        <w:rPr>
          <w:rFonts w:ascii="Arial" w:hAnsi="Arial" w:cs="Arial"/>
          <w:sz w:val="24"/>
          <w:szCs w:val="24"/>
          <w:lang w:val="en-US"/>
        </w:rPr>
        <w:t xml:space="preserve">material </w:t>
      </w:r>
      <w:r w:rsidRPr="00F75AA0">
        <w:rPr>
          <w:rFonts w:ascii="Arial" w:hAnsi="Arial" w:cs="Arial"/>
          <w:sz w:val="24"/>
          <w:szCs w:val="24"/>
          <w:lang w:val="en-US"/>
        </w:rPr>
        <w:t xml:space="preserve">handling fleet is completed by the electrically powered SENNEBOGEN 821 E at the headquarters in Neumarkt am Wallersee. The goal </w:t>
      </w:r>
      <w:r w:rsidR="00C72D51" w:rsidRPr="00C72D51">
        <w:rPr>
          <w:rFonts w:ascii="Arial" w:hAnsi="Arial" w:cs="Arial"/>
          <w:sz w:val="24"/>
          <w:szCs w:val="24"/>
          <w:lang w:val="en-US"/>
        </w:rPr>
        <w:t>was to make the company's processes more sustainable</w:t>
      </w:r>
      <w:r w:rsidRPr="00F75AA0">
        <w:rPr>
          <w:rFonts w:ascii="Arial" w:hAnsi="Arial" w:cs="Arial"/>
          <w:sz w:val="24"/>
          <w:szCs w:val="24"/>
          <w:lang w:val="en-US"/>
        </w:rPr>
        <w:t xml:space="preserve">. For the machine, which is directly connected to the power grid, a large part of the energy is generated by the in-house photovoltaic system. The powerful 90 kW electric motor of the SENNEBOGEN 821 E and the mobile undercarriage are perfectly suited to the conditions on site. Due to the lower maintenance effort, caused by the omission of tank stops, oil or filter changes, the </w:t>
      </w:r>
      <w:r w:rsidR="00C72D51">
        <w:rPr>
          <w:rFonts w:ascii="Arial" w:hAnsi="Arial" w:cs="Arial"/>
          <w:sz w:val="24"/>
          <w:szCs w:val="24"/>
          <w:lang w:val="en-US"/>
        </w:rPr>
        <w:t>material handler</w:t>
      </w:r>
      <w:r w:rsidRPr="00F75AA0">
        <w:rPr>
          <w:rFonts w:ascii="Arial" w:hAnsi="Arial" w:cs="Arial"/>
          <w:sz w:val="24"/>
          <w:szCs w:val="24"/>
          <w:lang w:val="en-US"/>
        </w:rPr>
        <w:t xml:space="preserve"> scores with considerably lower operating costs, works emission-free and is always ready for use.</w:t>
      </w:r>
    </w:p>
    <w:p w14:paraId="3DB34673" w14:textId="77777777" w:rsidR="001B7065" w:rsidRPr="00F75AA0" w:rsidRDefault="001B7065" w:rsidP="001B7065">
      <w:pPr>
        <w:spacing w:line="360" w:lineRule="auto"/>
        <w:rPr>
          <w:rFonts w:ascii="Arial" w:hAnsi="Arial" w:cs="Arial"/>
          <w:sz w:val="24"/>
          <w:szCs w:val="24"/>
          <w:lang w:val="en-US"/>
        </w:rPr>
      </w:pPr>
    </w:p>
    <w:p w14:paraId="705E1951" w14:textId="329F4E66" w:rsidR="001B1866" w:rsidRDefault="00F75AA0" w:rsidP="00E32056">
      <w:pPr>
        <w:spacing w:line="360" w:lineRule="auto"/>
        <w:rPr>
          <w:rFonts w:ascii="Arial" w:hAnsi="Arial" w:cs="Arial"/>
          <w:sz w:val="24"/>
          <w:szCs w:val="24"/>
        </w:rPr>
      </w:pPr>
      <w:r w:rsidRPr="00F75AA0">
        <w:rPr>
          <w:rFonts w:ascii="Arial" w:hAnsi="Arial" w:cs="Arial"/>
          <w:sz w:val="24"/>
          <w:szCs w:val="24"/>
          <w:lang w:val="en-US"/>
        </w:rPr>
        <w:t xml:space="preserve">The SENNEBOGEN duo in the Rieger fleet will be in use for up to 10 years. For this fleet renewal, the overall </w:t>
      </w:r>
      <w:r w:rsidR="00472BA9">
        <w:rPr>
          <w:rFonts w:ascii="Arial" w:hAnsi="Arial" w:cs="Arial"/>
          <w:sz w:val="24"/>
          <w:szCs w:val="24"/>
          <w:lang w:val="en-US"/>
        </w:rPr>
        <w:t>package</w:t>
      </w:r>
      <w:r w:rsidRPr="00F75AA0">
        <w:rPr>
          <w:rFonts w:ascii="Arial" w:hAnsi="Arial" w:cs="Arial"/>
          <w:sz w:val="24"/>
          <w:szCs w:val="24"/>
          <w:lang w:val="en-US"/>
        </w:rPr>
        <w:t xml:space="preserve"> of efficient and powerful machines from SENNEBOGEN as well as optimal </w:t>
      </w:r>
      <w:r w:rsidRPr="00F75AA0">
        <w:rPr>
          <w:rFonts w:ascii="Arial" w:hAnsi="Arial" w:cs="Arial"/>
          <w:sz w:val="24"/>
          <w:szCs w:val="24"/>
          <w:lang w:val="en-US"/>
        </w:rPr>
        <w:lastRenderedPageBreak/>
        <w:t xml:space="preserve">support and service from Ascendum was convincing. Managing director Johann Rieger explains: "We want machines that will accompany us through a long and productive working life and make our daily work easier. </w:t>
      </w:r>
      <w:r w:rsidRPr="00F75AA0">
        <w:rPr>
          <w:rFonts w:ascii="Arial" w:hAnsi="Arial" w:cs="Arial"/>
          <w:sz w:val="24"/>
          <w:szCs w:val="24"/>
        </w:rPr>
        <w:t xml:space="preserve">That's why we chose SENNEBOGEN </w:t>
      </w:r>
      <w:r w:rsidR="00904821">
        <w:rPr>
          <w:rFonts w:ascii="Arial" w:hAnsi="Arial" w:cs="Arial"/>
          <w:sz w:val="24"/>
          <w:szCs w:val="24"/>
        </w:rPr>
        <w:t>material handlers</w:t>
      </w:r>
      <w:r>
        <w:rPr>
          <w:rFonts w:ascii="Arial" w:hAnsi="Arial" w:cs="Arial"/>
          <w:sz w:val="24"/>
          <w:szCs w:val="24"/>
        </w:rPr>
        <w:t>.</w:t>
      </w:r>
      <w:r w:rsidRPr="00F75AA0">
        <w:rPr>
          <w:rFonts w:ascii="Arial" w:hAnsi="Arial" w:cs="Arial"/>
          <w:sz w:val="24"/>
          <w:szCs w:val="24"/>
        </w:rPr>
        <w:t>"</w:t>
      </w:r>
    </w:p>
    <w:p w14:paraId="7206591D" w14:textId="77777777" w:rsidR="00F75AA0" w:rsidRDefault="00F75AA0" w:rsidP="00E32056">
      <w:pPr>
        <w:spacing w:line="360" w:lineRule="auto"/>
        <w:rPr>
          <w:rFonts w:ascii="Arial" w:hAnsi="Arial" w:cs="Arial"/>
          <w:sz w:val="24"/>
          <w:szCs w:val="24"/>
        </w:rPr>
      </w:pPr>
    </w:p>
    <w:p w14:paraId="628465FC" w14:textId="72BA755D" w:rsidR="00534156" w:rsidRDefault="00801FC6" w:rsidP="001B7065">
      <w:pPr>
        <w:spacing w:line="360" w:lineRule="auto"/>
        <w:rPr>
          <w:rFonts w:ascii="Arial" w:hAnsi="Arial" w:cs="Arial"/>
          <w:sz w:val="24"/>
          <w:szCs w:val="24"/>
          <w:u w:val="single"/>
        </w:rPr>
      </w:pPr>
      <w:r>
        <w:rPr>
          <w:rFonts w:ascii="Arial" w:hAnsi="Arial" w:cs="Arial"/>
          <w:sz w:val="24"/>
          <w:szCs w:val="24"/>
          <w:u w:val="single"/>
        </w:rPr>
        <w:t>Captions</w:t>
      </w:r>
      <w:r w:rsidR="001B1866" w:rsidRPr="00534156">
        <w:rPr>
          <w:rFonts w:ascii="Arial" w:hAnsi="Arial" w:cs="Arial"/>
          <w:sz w:val="24"/>
          <w:szCs w:val="24"/>
          <w:u w:val="single"/>
        </w:rPr>
        <w:t>:</w:t>
      </w:r>
    </w:p>
    <w:p w14:paraId="55019092" w14:textId="3E349A55" w:rsidR="00FC0326" w:rsidRDefault="00FC0326" w:rsidP="001B7065">
      <w:pPr>
        <w:spacing w:line="360" w:lineRule="auto"/>
        <w:rPr>
          <w:rFonts w:ascii="Arial" w:hAnsi="Arial" w:cs="Arial"/>
          <w:sz w:val="24"/>
          <w:szCs w:val="24"/>
          <w:u w:val="single"/>
        </w:rPr>
      </w:pPr>
    </w:p>
    <w:p w14:paraId="03117671" w14:textId="17122B1E" w:rsidR="00FC0326" w:rsidRDefault="004C080C" w:rsidP="001B7065">
      <w:pPr>
        <w:spacing w:line="360" w:lineRule="auto"/>
        <w:rPr>
          <w:rFonts w:ascii="Arial" w:hAnsi="Arial" w:cs="Arial"/>
          <w:sz w:val="24"/>
          <w:szCs w:val="24"/>
          <w:u w:val="single"/>
        </w:rPr>
      </w:pPr>
      <w:r w:rsidRPr="004C080C">
        <w:rPr>
          <w:rFonts w:ascii="Arial" w:hAnsi="Arial" w:cs="Arial"/>
          <w:noProof/>
          <w:sz w:val="24"/>
          <w:szCs w:val="24"/>
        </w:rPr>
        <w:drawing>
          <wp:inline distT="0" distB="0" distL="0" distR="0" wp14:anchorId="08E01FE6" wp14:editId="23D68629">
            <wp:extent cx="6200775" cy="4643277"/>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3430" cy="4660242"/>
                    </a:xfrm>
                    <a:prstGeom prst="rect">
                      <a:avLst/>
                    </a:prstGeom>
                  </pic:spPr>
                </pic:pic>
              </a:graphicData>
            </a:graphic>
          </wp:inline>
        </w:drawing>
      </w:r>
    </w:p>
    <w:p w14:paraId="2CB2C7BB" w14:textId="770BB0A7" w:rsidR="004C080C" w:rsidRPr="00357955" w:rsidRDefault="00357955" w:rsidP="001B7065">
      <w:pPr>
        <w:spacing w:line="360" w:lineRule="auto"/>
        <w:rPr>
          <w:rFonts w:ascii="Arial" w:hAnsi="Arial" w:cs="Arial"/>
          <w:sz w:val="24"/>
          <w:szCs w:val="24"/>
          <w:lang w:val="en-US"/>
        </w:rPr>
      </w:pPr>
      <w:r w:rsidRPr="00357955">
        <w:rPr>
          <w:rFonts w:ascii="Arial" w:hAnsi="Arial" w:cs="Arial"/>
          <w:sz w:val="24"/>
          <w:szCs w:val="24"/>
          <w:lang w:val="en-US"/>
        </w:rPr>
        <w:t xml:space="preserve">The elevating cab enables optimal visibility and precise </w:t>
      </w:r>
      <w:r>
        <w:rPr>
          <w:rFonts w:ascii="Arial" w:hAnsi="Arial" w:cs="Arial"/>
          <w:sz w:val="24"/>
          <w:szCs w:val="24"/>
          <w:lang w:val="en-US"/>
        </w:rPr>
        <w:t>loading</w:t>
      </w:r>
      <w:r w:rsidRPr="00357955">
        <w:rPr>
          <w:rFonts w:ascii="Arial" w:hAnsi="Arial" w:cs="Arial"/>
          <w:sz w:val="24"/>
          <w:szCs w:val="24"/>
          <w:lang w:val="en-US"/>
        </w:rPr>
        <w:t xml:space="preserve"> of the container.</w:t>
      </w:r>
    </w:p>
    <w:p w14:paraId="1513E5E3" w14:textId="73EF99DB" w:rsidR="004C080C" w:rsidRPr="00357955" w:rsidRDefault="004C080C" w:rsidP="004C080C">
      <w:pPr>
        <w:spacing w:line="360" w:lineRule="auto"/>
        <w:jc w:val="center"/>
        <w:rPr>
          <w:rFonts w:ascii="Arial" w:hAnsi="Arial" w:cs="Arial"/>
          <w:sz w:val="24"/>
          <w:szCs w:val="24"/>
          <w:lang w:val="en-US"/>
        </w:rPr>
      </w:pPr>
      <w:r>
        <w:rPr>
          <w:rFonts w:ascii="Arial" w:hAnsi="Arial" w:cs="Arial"/>
          <w:noProof/>
          <w:sz w:val="24"/>
          <w:szCs w:val="24"/>
        </w:rPr>
        <w:lastRenderedPageBreak/>
        <w:drawing>
          <wp:inline distT="0" distB="0" distL="0" distR="0" wp14:anchorId="6E28DF1F" wp14:editId="79DE8C87">
            <wp:extent cx="5362575" cy="357401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4459" cy="3588601"/>
                    </a:xfrm>
                    <a:prstGeom prst="rect">
                      <a:avLst/>
                    </a:prstGeom>
                  </pic:spPr>
                </pic:pic>
              </a:graphicData>
            </a:graphic>
          </wp:inline>
        </w:drawing>
      </w:r>
    </w:p>
    <w:p w14:paraId="49EE6D0E" w14:textId="653C2154" w:rsidR="004C080C" w:rsidRPr="00C11F77" w:rsidRDefault="00357955" w:rsidP="001B7065">
      <w:pPr>
        <w:spacing w:line="360" w:lineRule="auto"/>
        <w:rPr>
          <w:rFonts w:ascii="Arial" w:hAnsi="Arial" w:cs="Arial"/>
          <w:sz w:val="24"/>
          <w:szCs w:val="24"/>
          <w:lang w:val="en-US"/>
        </w:rPr>
      </w:pPr>
      <w:r w:rsidRPr="00C11F77">
        <w:rPr>
          <w:rFonts w:ascii="Arial" w:hAnsi="Arial" w:cs="Arial"/>
          <w:sz w:val="24"/>
          <w:szCs w:val="24"/>
          <w:lang w:val="en-US"/>
        </w:rPr>
        <w:t xml:space="preserve">Bashkim Holili, </w:t>
      </w:r>
      <w:r w:rsidR="00C11F77">
        <w:rPr>
          <w:rFonts w:ascii="Arial" w:hAnsi="Arial" w:cs="Arial"/>
          <w:sz w:val="24"/>
          <w:szCs w:val="24"/>
          <w:lang w:val="en-US"/>
        </w:rPr>
        <w:t>m</w:t>
      </w:r>
      <w:r w:rsidRPr="00C11F77">
        <w:rPr>
          <w:rFonts w:ascii="Arial" w:hAnsi="Arial" w:cs="Arial"/>
          <w:sz w:val="24"/>
          <w:szCs w:val="24"/>
          <w:lang w:val="en-US"/>
        </w:rPr>
        <w:t xml:space="preserve">achine </w:t>
      </w:r>
      <w:r w:rsidR="00C11F77">
        <w:rPr>
          <w:rFonts w:ascii="Arial" w:hAnsi="Arial" w:cs="Arial"/>
          <w:sz w:val="24"/>
          <w:szCs w:val="24"/>
          <w:lang w:val="en-US"/>
        </w:rPr>
        <w:t>o</w:t>
      </w:r>
      <w:r w:rsidRPr="00C11F77">
        <w:rPr>
          <w:rFonts w:ascii="Arial" w:hAnsi="Arial" w:cs="Arial"/>
          <w:sz w:val="24"/>
          <w:szCs w:val="24"/>
          <w:lang w:val="en-US"/>
        </w:rPr>
        <w:t xml:space="preserve">perator and Gerhard Pirchner, Ascendum </w:t>
      </w:r>
      <w:r w:rsidR="00C11F77" w:rsidRPr="00C11F77">
        <w:rPr>
          <w:rFonts w:ascii="Arial" w:hAnsi="Arial" w:cs="Arial"/>
          <w:sz w:val="24"/>
          <w:szCs w:val="24"/>
          <w:lang w:val="en-US"/>
        </w:rPr>
        <w:t>s</w:t>
      </w:r>
      <w:r w:rsidRPr="00C11F77">
        <w:rPr>
          <w:rFonts w:ascii="Arial" w:hAnsi="Arial" w:cs="Arial"/>
          <w:sz w:val="24"/>
          <w:szCs w:val="24"/>
          <w:lang w:val="en-US"/>
        </w:rPr>
        <w:t xml:space="preserve">ales </w:t>
      </w:r>
      <w:r w:rsidR="00C11F77" w:rsidRPr="00C11F77">
        <w:rPr>
          <w:rFonts w:ascii="Arial" w:hAnsi="Arial" w:cs="Arial"/>
          <w:sz w:val="24"/>
          <w:szCs w:val="24"/>
          <w:lang w:val="en-US"/>
        </w:rPr>
        <w:t>r</w:t>
      </w:r>
      <w:r w:rsidRPr="00C11F77">
        <w:rPr>
          <w:rFonts w:ascii="Arial" w:hAnsi="Arial" w:cs="Arial"/>
          <w:sz w:val="24"/>
          <w:szCs w:val="24"/>
          <w:lang w:val="en-US"/>
        </w:rPr>
        <w:t>epresentative</w:t>
      </w:r>
    </w:p>
    <w:p w14:paraId="2C87D51F" w14:textId="7207C353" w:rsidR="004C080C" w:rsidRPr="00C11F77" w:rsidRDefault="004C080C" w:rsidP="001B7065">
      <w:pPr>
        <w:spacing w:line="360" w:lineRule="auto"/>
        <w:rPr>
          <w:rFonts w:ascii="Arial" w:hAnsi="Arial" w:cs="Arial"/>
          <w:sz w:val="24"/>
          <w:szCs w:val="24"/>
          <w:lang w:val="en-US"/>
        </w:rPr>
      </w:pPr>
    </w:p>
    <w:p w14:paraId="2EDD48C8" w14:textId="33BB7634" w:rsidR="004C080C" w:rsidRDefault="004C080C" w:rsidP="004C080C">
      <w:pPr>
        <w:spacing w:line="360" w:lineRule="auto"/>
        <w:jc w:val="center"/>
        <w:rPr>
          <w:rFonts w:ascii="Arial" w:hAnsi="Arial" w:cs="Arial"/>
          <w:sz w:val="24"/>
          <w:szCs w:val="24"/>
        </w:rPr>
      </w:pPr>
      <w:r>
        <w:rPr>
          <w:rFonts w:ascii="Arial" w:hAnsi="Arial" w:cs="Arial"/>
          <w:noProof/>
          <w:sz w:val="24"/>
          <w:szCs w:val="24"/>
        </w:rPr>
        <w:drawing>
          <wp:inline distT="0" distB="0" distL="0" distR="0" wp14:anchorId="24DD51FF" wp14:editId="534054A8">
            <wp:extent cx="5309235" cy="3539490"/>
            <wp:effectExtent l="0" t="0" r="5715"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8146" cy="3545431"/>
                    </a:xfrm>
                    <a:prstGeom prst="rect">
                      <a:avLst/>
                    </a:prstGeom>
                  </pic:spPr>
                </pic:pic>
              </a:graphicData>
            </a:graphic>
          </wp:inline>
        </w:drawing>
      </w:r>
      <w:r>
        <w:rPr>
          <w:rFonts w:ascii="Arial" w:hAnsi="Arial" w:cs="Arial"/>
          <w:noProof/>
          <w:sz w:val="24"/>
          <w:szCs w:val="24"/>
        </w:rPr>
        <w:lastRenderedPageBreak/>
        <w:drawing>
          <wp:inline distT="0" distB="0" distL="0" distR="0" wp14:anchorId="64DD5A78" wp14:editId="48FB3A71">
            <wp:extent cx="6172200" cy="4114606"/>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7268" cy="4124651"/>
                    </a:xfrm>
                    <a:prstGeom prst="rect">
                      <a:avLst/>
                    </a:prstGeom>
                  </pic:spPr>
                </pic:pic>
              </a:graphicData>
            </a:graphic>
          </wp:inline>
        </w:drawing>
      </w:r>
      <w:r>
        <w:rPr>
          <w:rFonts w:ascii="Arial" w:hAnsi="Arial" w:cs="Arial"/>
          <w:noProof/>
          <w:sz w:val="24"/>
          <w:szCs w:val="24"/>
        </w:rPr>
        <w:drawing>
          <wp:inline distT="0" distB="0" distL="0" distR="0" wp14:anchorId="20247B24" wp14:editId="441CC796">
            <wp:extent cx="6184465" cy="4121785"/>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5321" cy="4122356"/>
                    </a:xfrm>
                    <a:prstGeom prst="rect">
                      <a:avLst/>
                    </a:prstGeom>
                  </pic:spPr>
                </pic:pic>
              </a:graphicData>
            </a:graphic>
          </wp:inline>
        </w:drawing>
      </w:r>
    </w:p>
    <w:p w14:paraId="39B274A5" w14:textId="1176FF9F" w:rsidR="00E25038" w:rsidRDefault="00E25038" w:rsidP="004C080C">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04E1FB23" wp14:editId="34B4A6FD">
            <wp:extent cx="6543675" cy="436286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7718" cy="4365556"/>
                    </a:xfrm>
                    <a:prstGeom prst="rect">
                      <a:avLst/>
                    </a:prstGeom>
                  </pic:spPr>
                </pic:pic>
              </a:graphicData>
            </a:graphic>
          </wp:inline>
        </w:drawing>
      </w:r>
    </w:p>
    <w:p w14:paraId="1D3923B9" w14:textId="2EF238D0" w:rsidR="00E25038" w:rsidRPr="00357955" w:rsidRDefault="00357955" w:rsidP="00E25038">
      <w:pPr>
        <w:spacing w:line="360" w:lineRule="auto"/>
        <w:rPr>
          <w:rFonts w:ascii="Arial" w:hAnsi="Arial" w:cs="Arial"/>
          <w:sz w:val="32"/>
          <w:szCs w:val="32"/>
          <w:lang w:val="en-US"/>
        </w:rPr>
      </w:pPr>
      <w:r w:rsidRPr="00357955">
        <w:rPr>
          <w:rFonts w:ascii="Arial" w:hAnsi="Arial" w:cs="Arial"/>
          <w:sz w:val="24"/>
          <w:szCs w:val="24"/>
          <w:lang w:val="en-US"/>
        </w:rPr>
        <w:t xml:space="preserve">From left to right: Managing Director Johann Rieger, </w:t>
      </w:r>
      <w:r>
        <w:rPr>
          <w:rFonts w:ascii="Arial" w:hAnsi="Arial" w:cs="Arial"/>
          <w:sz w:val="24"/>
          <w:szCs w:val="24"/>
          <w:lang w:val="en-US"/>
        </w:rPr>
        <w:t>operator</w:t>
      </w:r>
      <w:r w:rsidRPr="00357955">
        <w:rPr>
          <w:rFonts w:ascii="Arial" w:hAnsi="Arial" w:cs="Arial"/>
          <w:sz w:val="24"/>
          <w:szCs w:val="24"/>
          <w:lang w:val="en-US"/>
        </w:rPr>
        <w:t xml:space="preserve"> Michael Luginger and Ascendum sales representative Gerhard Pirchner</w:t>
      </w:r>
    </w:p>
    <w:sectPr w:rsidR="00E25038" w:rsidRPr="00357955" w:rsidSect="00D7119D">
      <w:headerReference w:type="default" r:id="rId14"/>
      <w:footerReference w:type="even" r:id="rId15"/>
      <w:footerReference w:type="defaul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A0A88" w14:textId="77777777" w:rsidR="00011226" w:rsidRDefault="00011226" w:rsidP="00B50ECB">
      <w:r>
        <w:separator/>
      </w:r>
    </w:p>
  </w:endnote>
  <w:endnote w:type="continuationSeparator" w:id="0">
    <w:p w14:paraId="4E315CC6" w14:textId="77777777" w:rsidR="00011226" w:rsidRDefault="00011226"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7EC6E0A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0D1E08">
      <w:rPr>
        <w:rFonts w:ascii="Arial"/>
        <w:color w:val="7F7F7F" w:themeColor="text1" w:themeTint="80"/>
        <w:sz w:val="16"/>
      </w:rPr>
      <w:t xml:space="preserve">Dr.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5785C" w14:textId="77777777" w:rsidR="00011226" w:rsidRDefault="00011226" w:rsidP="00B50ECB">
      <w:r>
        <w:separator/>
      </w:r>
    </w:p>
  </w:footnote>
  <w:footnote w:type="continuationSeparator" w:id="0">
    <w:p w14:paraId="41EB577C" w14:textId="77777777" w:rsidR="00011226" w:rsidRDefault="00011226"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58730F"/>
    <w:multiLevelType w:val="hybridMultilevel"/>
    <w:tmpl w:val="E7C869AA"/>
    <w:lvl w:ilvl="0" w:tplc="9E08311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FF393D"/>
    <w:multiLevelType w:val="hybridMultilevel"/>
    <w:tmpl w:val="04CC6E16"/>
    <w:lvl w:ilvl="0" w:tplc="E2AC96C8">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8655297">
    <w:abstractNumId w:val="3"/>
  </w:num>
  <w:num w:numId="2" w16cid:durableId="959650059">
    <w:abstractNumId w:val="0"/>
  </w:num>
  <w:num w:numId="3" w16cid:durableId="1948728755">
    <w:abstractNumId w:val="4"/>
  </w:num>
  <w:num w:numId="4" w16cid:durableId="1838839003">
    <w:abstractNumId w:val="2"/>
  </w:num>
  <w:num w:numId="5" w16cid:durableId="65732946">
    <w:abstractNumId w:val="1"/>
  </w:num>
  <w:num w:numId="6" w16cid:durableId="227038362">
    <w:abstractNumId w:val="6"/>
  </w:num>
  <w:num w:numId="7" w16cid:durableId="1281839512">
    <w:abstractNumId w:val="5"/>
  </w:num>
  <w:num w:numId="8" w16cid:durableId="20259802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6F88"/>
    <w:rsid w:val="00007533"/>
    <w:rsid w:val="00007DE1"/>
    <w:rsid w:val="00011226"/>
    <w:rsid w:val="00011687"/>
    <w:rsid w:val="00014BE9"/>
    <w:rsid w:val="0002128D"/>
    <w:rsid w:val="00021582"/>
    <w:rsid w:val="00021B47"/>
    <w:rsid w:val="0002208F"/>
    <w:rsid w:val="00022765"/>
    <w:rsid w:val="0002362B"/>
    <w:rsid w:val="00034425"/>
    <w:rsid w:val="000430AD"/>
    <w:rsid w:val="00045AC3"/>
    <w:rsid w:val="000463CD"/>
    <w:rsid w:val="000514E6"/>
    <w:rsid w:val="000563DF"/>
    <w:rsid w:val="00057367"/>
    <w:rsid w:val="000578EA"/>
    <w:rsid w:val="00063C63"/>
    <w:rsid w:val="0007171F"/>
    <w:rsid w:val="00074161"/>
    <w:rsid w:val="00074244"/>
    <w:rsid w:val="000778B0"/>
    <w:rsid w:val="00081365"/>
    <w:rsid w:val="00081AB1"/>
    <w:rsid w:val="000830FB"/>
    <w:rsid w:val="00092713"/>
    <w:rsid w:val="000B5DB9"/>
    <w:rsid w:val="000C0FCF"/>
    <w:rsid w:val="000C20B5"/>
    <w:rsid w:val="000D1E08"/>
    <w:rsid w:val="000E45C5"/>
    <w:rsid w:val="000E4D4A"/>
    <w:rsid w:val="000E68F1"/>
    <w:rsid w:val="000E79AE"/>
    <w:rsid w:val="000F59FD"/>
    <w:rsid w:val="00101E0A"/>
    <w:rsid w:val="001030F5"/>
    <w:rsid w:val="00103C61"/>
    <w:rsid w:val="00104E49"/>
    <w:rsid w:val="001079E0"/>
    <w:rsid w:val="0011000F"/>
    <w:rsid w:val="001146E0"/>
    <w:rsid w:val="00114739"/>
    <w:rsid w:val="00116736"/>
    <w:rsid w:val="0011729C"/>
    <w:rsid w:val="00117F08"/>
    <w:rsid w:val="00120EF6"/>
    <w:rsid w:val="0012203F"/>
    <w:rsid w:val="00122DDE"/>
    <w:rsid w:val="001235C6"/>
    <w:rsid w:val="00126C3A"/>
    <w:rsid w:val="001313C5"/>
    <w:rsid w:val="001341B3"/>
    <w:rsid w:val="00140C08"/>
    <w:rsid w:val="0014136A"/>
    <w:rsid w:val="0014295A"/>
    <w:rsid w:val="00144776"/>
    <w:rsid w:val="00152CDE"/>
    <w:rsid w:val="00155FC3"/>
    <w:rsid w:val="00156D8A"/>
    <w:rsid w:val="00161241"/>
    <w:rsid w:val="001628E8"/>
    <w:rsid w:val="00166BA7"/>
    <w:rsid w:val="00167B70"/>
    <w:rsid w:val="00167C29"/>
    <w:rsid w:val="001723D4"/>
    <w:rsid w:val="001745B9"/>
    <w:rsid w:val="0017668F"/>
    <w:rsid w:val="00190CC0"/>
    <w:rsid w:val="00196A9E"/>
    <w:rsid w:val="001A0D24"/>
    <w:rsid w:val="001A10AC"/>
    <w:rsid w:val="001A7492"/>
    <w:rsid w:val="001A78ED"/>
    <w:rsid w:val="001B1866"/>
    <w:rsid w:val="001B7065"/>
    <w:rsid w:val="001C0CCA"/>
    <w:rsid w:val="001C1C1D"/>
    <w:rsid w:val="001C49C5"/>
    <w:rsid w:val="001C545C"/>
    <w:rsid w:val="001C63E1"/>
    <w:rsid w:val="001D016A"/>
    <w:rsid w:val="001D5FBC"/>
    <w:rsid w:val="001D6602"/>
    <w:rsid w:val="001D6C06"/>
    <w:rsid w:val="001E0FEA"/>
    <w:rsid w:val="001E2D03"/>
    <w:rsid w:val="001E3148"/>
    <w:rsid w:val="001F18CB"/>
    <w:rsid w:val="001F6AD4"/>
    <w:rsid w:val="002102FF"/>
    <w:rsid w:val="002119CC"/>
    <w:rsid w:val="00212FA1"/>
    <w:rsid w:val="00214BDB"/>
    <w:rsid w:val="00230001"/>
    <w:rsid w:val="00233130"/>
    <w:rsid w:val="00241FB4"/>
    <w:rsid w:val="00243696"/>
    <w:rsid w:val="00250594"/>
    <w:rsid w:val="00254B0B"/>
    <w:rsid w:val="00257BE8"/>
    <w:rsid w:val="00257E09"/>
    <w:rsid w:val="002616CA"/>
    <w:rsid w:val="0026502C"/>
    <w:rsid w:val="00271CC4"/>
    <w:rsid w:val="00272830"/>
    <w:rsid w:val="0027684D"/>
    <w:rsid w:val="00276874"/>
    <w:rsid w:val="0028394D"/>
    <w:rsid w:val="0028666B"/>
    <w:rsid w:val="00290942"/>
    <w:rsid w:val="0029096E"/>
    <w:rsid w:val="002937C4"/>
    <w:rsid w:val="00297DD8"/>
    <w:rsid w:val="002A4AFB"/>
    <w:rsid w:val="002A4D96"/>
    <w:rsid w:val="002A68D7"/>
    <w:rsid w:val="002A7D02"/>
    <w:rsid w:val="002B2BB5"/>
    <w:rsid w:val="002B6880"/>
    <w:rsid w:val="002C16B8"/>
    <w:rsid w:val="002C2498"/>
    <w:rsid w:val="002C2A1B"/>
    <w:rsid w:val="002C2BA2"/>
    <w:rsid w:val="002C2FF4"/>
    <w:rsid w:val="002C5B17"/>
    <w:rsid w:val="002D02B5"/>
    <w:rsid w:val="002D3A80"/>
    <w:rsid w:val="002D565D"/>
    <w:rsid w:val="002D599A"/>
    <w:rsid w:val="002E056D"/>
    <w:rsid w:val="002E65A4"/>
    <w:rsid w:val="002E6EF6"/>
    <w:rsid w:val="002F47F8"/>
    <w:rsid w:val="00301AAC"/>
    <w:rsid w:val="0030309F"/>
    <w:rsid w:val="003041DB"/>
    <w:rsid w:val="00304589"/>
    <w:rsid w:val="00305E7D"/>
    <w:rsid w:val="00314586"/>
    <w:rsid w:val="0031469E"/>
    <w:rsid w:val="00320119"/>
    <w:rsid w:val="00321CF1"/>
    <w:rsid w:val="003230A5"/>
    <w:rsid w:val="003305A4"/>
    <w:rsid w:val="00330CBE"/>
    <w:rsid w:val="00337183"/>
    <w:rsid w:val="00337F16"/>
    <w:rsid w:val="0034149F"/>
    <w:rsid w:val="00351C5D"/>
    <w:rsid w:val="00352AFF"/>
    <w:rsid w:val="00353945"/>
    <w:rsid w:val="00354A32"/>
    <w:rsid w:val="0035774C"/>
    <w:rsid w:val="00357955"/>
    <w:rsid w:val="00357C71"/>
    <w:rsid w:val="00357D8A"/>
    <w:rsid w:val="003638BC"/>
    <w:rsid w:val="00364B2E"/>
    <w:rsid w:val="00374C77"/>
    <w:rsid w:val="00380115"/>
    <w:rsid w:val="003856B0"/>
    <w:rsid w:val="003A1E89"/>
    <w:rsid w:val="003B546B"/>
    <w:rsid w:val="003B598A"/>
    <w:rsid w:val="003C62B7"/>
    <w:rsid w:val="003C6566"/>
    <w:rsid w:val="003C6B5B"/>
    <w:rsid w:val="003D1E7B"/>
    <w:rsid w:val="003D2DCF"/>
    <w:rsid w:val="003D46F7"/>
    <w:rsid w:val="003D5A16"/>
    <w:rsid w:val="003D699A"/>
    <w:rsid w:val="003D7707"/>
    <w:rsid w:val="003E4387"/>
    <w:rsid w:val="003E6058"/>
    <w:rsid w:val="0040047E"/>
    <w:rsid w:val="004031E5"/>
    <w:rsid w:val="00404CF5"/>
    <w:rsid w:val="00405090"/>
    <w:rsid w:val="00410BB5"/>
    <w:rsid w:val="004114FD"/>
    <w:rsid w:val="00412164"/>
    <w:rsid w:val="004133E2"/>
    <w:rsid w:val="00422BF5"/>
    <w:rsid w:val="00423BCD"/>
    <w:rsid w:val="004269D3"/>
    <w:rsid w:val="00431E9F"/>
    <w:rsid w:val="004338A3"/>
    <w:rsid w:val="0043615C"/>
    <w:rsid w:val="00436A0B"/>
    <w:rsid w:val="00456894"/>
    <w:rsid w:val="00456B21"/>
    <w:rsid w:val="00461E53"/>
    <w:rsid w:val="00465A91"/>
    <w:rsid w:val="0047132D"/>
    <w:rsid w:val="00471B29"/>
    <w:rsid w:val="00472BA9"/>
    <w:rsid w:val="00476FE9"/>
    <w:rsid w:val="00486598"/>
    <w:rsid w:val="00490F2C"/>
    <w:rsid w:val="00493405"/>
    <w:rsid w:val="00497F98"/>
    <w:rsid w:val="004A00C4"/>
    <w:rsid w:val="004A2AD5"/>
    <w:rsid w:val="004A5767"/>
    <w:rsid w:val="004B17B2"/>
    <w:rsid w:val="004B20FA"/>
    <w:rsid w:val="004B5515"/>
    <w:rsid w:val="004C00C4"/>
    <w:rsid w:val="004C080C"/>
    <w:rsid w:val="004C179A"/>
    <w:rsid w:val="004C5799"/>
    <w:rsid w:val="004D5B36"/>
    <w:rsid w:val="004D6966"/>
    <w:rsid w:val="004D7247"/>
    <w:rsid w:val="004E30CD"/>
    <w:rsid w:val="004E3803"/>
    <w:rsid w:val="004E50A7"/>
    <w:rsid w:val="004F3E50"/>
    <w:rsid w:val="004F7A3B"/>
    <w:rsid w:val="00503B7F"/>
    <w:rsid w:val="00511514"/>
    <w:rsid w:val="00522267"/>
    <w:rsid w:val="005230D7"/>
    <w:rsid w:val="00523E92"/>
    <w:rsid w:val="00527336"/>
    <w:rsid w:val="00530D3A"/>
    <w:rsid w:val="00534156"/>
    <w:rsid w:val="00540090"/>
    <w:rsid w:val="00543F47"/>
    <w:rsid w:val="0054473C"/>
    <w:rsid w:val="005512E5"/>
    <w:rsid w:val="00561AD8"/>
    <w:rsid w:val="0056637B"/>
    <w:rsid w:val="005720D0"/>
    <w:rsid w:val="00572179"/>
    <w:rsid w:val="005729CB"/>
    <w:rsid w:val="0059033B"/>
    <w:rsid w:val="005B15A3"/>
    <w:rsid w:val="005B1768"/>
    <w:rsid w:val="005B7B45"/>
    <w:rsid w:val="005D147A"/>
    <w:rsid w:val="005D17E5"/>
    <w:rsid w:val="005D5937"/>
    <w:rsid w:val="005D5FB2"/>
    <w:rsid w:val="005D6F1F"/>
    <w:rsid w:val="005E1EE2"/>
    <w:rsid w:val="005F1875"/>
    <w:rsid w:val="005F2C04"/>
    <w:rsid w:val="005F4466"/>
    <w:rsid w:val="006038D2"/>
    <w:rsid w:val="006052AF"/>
    <w:rsid w:val="00612186"/>
    <w:rsid w:val="006134FC"/>
    <w:rsid w:val="006171F3"/>
    <w:rsid w:val="00622218"/>
    <w:rsid w:val="0062375F"/>
    <w:rsid w:val="00623F02"/>
    <w:rsid w:val="006265A5"/>
    <w:rsid w:val="00627FD3"/>
    <w:rsid w:val="00634CCD"/>
    <w:rsid w:val="0063659B"/>
    <w:rsid w:val="006406B8"/>
    <w:rsid w:val="00641CC2"/>
    <w:rsid w:val="006427BE"/>
    <w:rsid w:val="00645C58"/>
    <w:rsid w:val="00646060"/>
    <w:rsid w:val="00646B2B"/>
    <w:rsid w:val="00656379"/>
    <w:rsid w:val="00657826"/>
    <w:rsid w:val="00661017"/>
    <w:rsid w:val="00666226"/>
    <w:rsid w:val="006705CB"/>
    <w:rsid w:val="00670BAF"/>
    <w:rsid w:val="006718DB"/>
    <w:rsid w:val="006719C6"/>
    <w:rsid w:val="0068108F"/>
    <w:rsid w:val="00681971"/>
    <w:rsid w:val="00682808"/>
    <w:rsid w:val="00683A7F"/>
    <w:rsid w:val="00686440"/>
    <w:rsid w:val="00686C52"/>
    <w:rsid w:val="00694CE8"/>
    <w:rsid w:val="006A2AE0"/>
    <w:rsid w:val="006A6345"/>
    <w:rsid w:val="006A7E1F"/>
    <w:rsid w:val="006B2F1D"/>
    <w:rsid w:val="006B45B7"/>
    <w:rsid w:val="006B53BF"/>
    <w:rsid w:val="006B5EAD"/>
    <w:rsid w:val="006B700C"/>
    <w:rsid w:val="006C03F8"/>
    <w:rsid w:val="006D2067"/>
    <w:rsid w:val="006D384F"/>
    <w:rsid w:val="006D3FBC"/>
    <w:rsid w:val="006D4056"/>
    <w:rsid w:val="006D7313"/>
    <w:rsid w:val="006E3052"/>
    <w:rsid w:val="006E551D"/>
    <w:rsid w:val="006F2660"/>
    <w:rsid w:val="006F5FF6"/>
    <w:rsid w:val="006F67A3"/>
    <w:rsid w:val="006F6D21"/>
    <w:rsid w:val="00702F9D"/>
    <w:rsid w:val="00703918"/>
    <w:rsid w:val="00705A53"/>
    <w:rsid w:val="00711264"/>
    <w:rsid w:val="00715600"/>
    <w:rsid w:val="00715E39"/>
    <w:rsid w:val="00717ACC"/>
    <w:rsid w:val="0073003B"/>
    <w:rsid w:val="0073122C"/>
    <w:rsid w:val="00731E58"/>
    <w:rsid w:val="007322D4"/>
    <w:rsid w:val="0074027D"/>
    <w:rsid w:val="00742EA8"/>
    <w:rsid w:val="00744644"/>
    <w:rsid w:val="0074588C"/>
    <w:rsid w:val="00750D19"/>
    <w:rsid w:val="0076050B"/>
    <w:rsid w:val="00763016"/>
    <w:rsid w:val="0077071F"/>
    <w:rsid w:val="007712A8"/>
    <w:rsid w:val="00773BF3"/>
    <w:rsid w:val="007741C9"/>
    <w:rsid w:val="00774E06"/>
    <w:rsid w:val="00775967"/>
    <w:rsid w:val="00775C7E"/>
    <w:rsid w:val="007809F3"/>
    <w:rsid w:val="00787F99"/>
    <w:rsid w:val="00792029"/>
    <w:rsid w:val="007946EC"/>
    <w:rsid w:val="00797B06"/>
    <w:rsid w:val="007A0A75"/>
    <w:rsid w:val="007A6752"/>
    <w:rsid w:val="007A6DBE"/>
    <w:rsid w:val="007B22FC"/>
    <w:rsid w:val="007C6B91"/>
    <w:rsid w:val="007C6DED"/>
    <w:rsid w:val="007D09EA"/>
    <w:rsid w:val="007D1FAF"/>
    <w:rsid w:val="007D3580"/>
    <w:rsid w:val="007D415D"/>
    <w:rsid w:val="007D7CE9"/>
    <w:rsid w:val="007E08BF"/>
    <w:rsid w:val="007E1D13"/>
    <w:rsid w:val="007E79BE"/>
    <w:rsid w:val="00800C0F"/>
    <w:rsid w:val="00801FC6"/>
    <w:rsid w:val="00802C13"/>
    <w:rsid w:val="0080411A"/>
    <w:rsid w:val="008059E0"/>
    <w:rsid w:val="00812A6C"/>
    <w:rsid w:val="00816AF0"/>
    <w:rsid w:val="00822C1B"/>
    <w:rsid w:val="00824B8D"/>
    <w:rsid w:val="00827C43"/>
    <w:rsid w:val="00830DB9"/>
    <w:rsid w:val="00832208"/>
    <w:rsid w:val="00837F04"/>
    <w:rsid w:val="00840CB7"/>
    <w:rsid w:val="00844123"/>
    <w:rsid w:val="00846842"/>
    <w:rsid w:val="00850DFA"/>
    <w:rsid w:val="00850FBA"/>
    <w:rsid w:val="00853FCA"/>
    <w:rsid w:val="00854F0B"/>
    <w:rsid w:val="00855EE0"/>
    <w:rsid w:val="00860AC3"/>
    <w:rsid w:val="0087020C"/>
    <w:rsid w:val="00870463"/>
    <w:rsid w:val="0088119F"/>
    <w:rsid w:val="00883877"/>
    <w:rsid w:val="00887999"/>
    <w:rsid w:val="00891A5E"/>
    <w:rsid w:val="00891C22"/>
    <w:rsid w:val="00891C4A"/>
    <w:rsid w:val="00896CF3"/>
    <w:rsid w:val="008A3340"/>
    <w:rsid w:val="008A58BD"/>
    <w:rsid w:val="008A5B5F"/>
    <w:rsid w:val="008B40D5"/>
    <w:rsid w:val="008C2647"/>
    <w:rsid w:val="008C3C08"/>
    <w:rsid w:val="008C4464"/>
    <w:rsid w:val="008C744C"/>
    <w:rsid w:val="008D09AF"/>
    <w:rsid w:val="008D18C1"/>
    <w:rsid w:val="008D49B2"/>
    <w:rsid w:val="008E4517"/>
    <w:rsid w:val="008E5994"/>
    <w:rsid w:val="008F2DD0"/>
    <w:rsid w:val="008F42D8"/>
    <w:rsid w:val="008F725A"/>
    <w:rsid w:val="009002E9"/>
    <w:rsid w:val="0090068A"/>
    <w:rsid w:val="00904821"/>
    <w:rsid w:val="00910B19"/>
    <w:rsid w:val="00911EFA"/>
    <w:rsid w:val="0091482F"/>
    <w:rsid w:val="00917309"/>
    <w:rsid w:val="009241EF"/>
    <w:rsid w:val="00924C9F"/>
    <w:rsid w:val="00925C10"/>
    <w:rsid w:val="00932CF6"/>
    <w:rsid w:val="00933394"/>
    <w:rsid w:val="00935204"/>
    <w:rsid w:val="00940378"/>
    <w:rsid w:val="009421F5"/>
    <w:rsid w:val="009429AF"/>
    <w:rsid w:val="0094570B"/>
    <w:rsid w:val="00946C04"/>
    <w:rsid w:val="00947235"/>
    <w:rsid w:val="00952AC7"/>
    <w:rsid w:val="009549BB"/>
    <w:rsid w:val="00956B6D"/>
    <w:rsid w:val="00960384"/>
    <w:rsid w:val="00960657"/>
    <w:rsid w:val="00962C81"/>
    <w:rsid w:val="00962D88"/>
    <w:rsid w:val="00964EE9"/>
    <w:rsid w:val="00976975"/>
    <w:rsid w:val="0099157A"/>
    <w:rsid w:val="00992478"/>
    <w:rsid w:val="009933A6"/>
    <w:rsid w:val="009941E6"/>
    <w:rsid w:val="0099616D"/>
    <w:rsid w:val="0099722D"/>
    <w:rsid w:val="009A0359"/>
    <w:rsid w:val="009A4E1F"/>
    <w:rsid w:val="009A557F"/>
    <w:rsid w:val="009A6339"/>
    <w:rsid w:val="009B21A4"/>
    <w:rsid w:val="009B2320"/>
    <w:rsid w:val="009B7636"/>
    <w:rsid w:val="009C16C2"/>
    <w:rsid w:val="009C69BD"/>
    <w:rsid w:val="009C6AE4"/>
    <w:rsid w:val="009D0949"/>
    <w:rsid w:val="009D1904"/>
    <w:rsid w:val="009D199D"/>
    <w:rsid w:val="009D6A47"/>
    <w:rsid w:val="009E0AC1"/>
    <w:rsid w:val="009E3198"/>
    <w:rsid w:val="009E530F"/>
    <w:rsid w:val="009E6F76"/>
    <w:rsid w:val="009F1A4C"/>
    <w:rsid w:val="009F5373"/>
    <w:rsid w:val="009F5FF3"/>
    <w:rsid w:val="00A06481"/>
    <w:rsid w:val="00A12384"/>
    <w:rsid w:val="00A12514"/>
    <w:rsid w:val="00A266F7"/>
    <w:rsid w:val="00A26A18"/>
    <w:rsid w:val="00A3064F"/>
    <w:rsid w:val="00A41515"/>
    <w:rsid w:val="00A42823"/>
    <w:rsid w:val="00A44F0B"/>
    <w:rsid w:val="00A45134"/>
    <w:rsid w:val="00A4669B"/>
    <w:rsid w:val="00A51942"/>
    <w:rsid w:val="00A546EC"/>
    <w:rsid w:val="00A55181"/>
    <w:rsid w:val="00A607C3"/>
    <w:rsid w:val="00A622FC"/>
    <w:rsid w:val="00A62359"/>
    <w:rsid w:val="00A6601D"/>
    <w:rsid w:val="00A66989"/>
    <w:rsid w:val="00A71556"/>
    <w:rsid w:val="00A7586A"/>
    <w:rsid w:val="00A822E0"/>
    <w:rsid w:val="00A83CAB"/>
    <w:rsid w:val="00A86E3A"/>
    <w:rsid w:val="00A87E12"/>
    <w:rsid w:val="00A9019A"/>
    <w:rsid w:val="00A90EC6"/>
    <w:rsid w:val="00A93D39"/>
    <w:rsid w:val="00A9460C"/>
    <w:rsid w:val="00A95CBE"/>
    <w:rsid w:val="00AA027B"/>
    <w:rsid w:val="00AA311F"/>
    <w:rsid w:val="00AA478C"/>
    <w:rsid w:val="00AA7AAF"/>
    <w:rsid w:val="00AB0A22"/>
    <w:rsid w:val="00AB6E89"/>
    <w:rsid w:val="00AB7FC5"/>
    <w:rsid w:val="00AC3E19"/>
    <w:rsid w:val="00AC69BC"/>
    <w:rsid w:val="00AD2EB2"/>
    <w:rsid w:val="00AD642C"/>
    <w:rsid w:val="00AE03B0"/>
    <w:rsid w:val="00AE3E0B"/>
    <w:rsid w:val="00AE5716"/>
    <w:rsid w:val="00AF02CD"/>
    <w:rsid w:val="00AF1BD9"/>
    <w:rsid w:val="00AF2662"/>
    <w:rsid w:val="00AF3315"/>
    <w:rsid w:val="00AF3A42"/>
    <w:rsid w:val="00AF5376"/>
    <w:rsid w:val="00AF6A28"/>
    <w:rsid w:val="00B0156F"/>
    <w:rsid w:val="00B0698F"/>
    <w:rsid w:val="00B06A25"/>
    <w:rsid w:val="00B13FD8"/>
    <w:rsid w:val="00B2125C"/>
    <w:rsid w:val="00B22C33"/>
    <w:rsid w:val="00B30A34"/>
    <w:rsid w:val="00B31DBD"/>
    <w:rsid w:val="00B40E6A"/>
    <w:rsid w:val="00B424D6"/>
    <w:rsid w:val="00B43DF1"/>
    <w:rsid w:val="00B45145"/>
    <w:rsid w:val="00B468D7"/>
    <w:rsid w:val="00B50ECB"/>
    <w:rsid w:val="00B53F3E"/>
    <w:rsid w:val="00B61158"/>
    <w:rsid w:val="00B62188"/>
    <w:rsid w:val="00B63835"/>
    <w:rsid w:val="00B64B78"/>
    <w:rsid w:val="00B679E5"/>
    <w:rsid w:val="00B718D1"/>
    <w:rsid w:val="00B7263A"/>
    <w:rsid w:val="00B74553"/>
    <w:rsid w:val="00B7656E"/>
    <w:rsid w:val="00B77788"/>
    <w:rsid w:val="00B81C9E"/>
    <w:rsid w:val="00B82B47"/>
    <w:rsid w:val="00B83AEC"/>
    <w:rsid w:val="00B872B5"/>
    <w:rsid w:val="00B90472"/>
    <w:rsid w:val="00B90A4E"/>
    <w:rsid w:val="00B919C4"/>
    <w:rsid w:val="00B92B0D"/>
    <w:rsid w:val="00B951F5"/>
    <w:rsid w:val="00BA08D5"/>
    <w:rsid w:val="00BA145F"/>
    <w:rsid w:val="00BB18EA"/>
    <w:rsid w:val="00BB1BAA"/>
    <w:rsid w:val="00BC05F3"/>
    <w:rsid w:val="00BC69A9"/>
    <w:rsid w:val="00BC791E"/>
    <w:rsid w:val="00BD0389"/>
    <w:rsid w:val="00BD2855"/>
    <w:rsid w:val="00BD4BC4"/>
    <w:rsid w:val="00BE34AA"/>
    <w:rsid w:val="00BE763B"/>
    <w:rsid w:val="00BF1770"/>
    <w:rsid w:val="00BF366A"/>
    <w:rsid w:val="00BF45C7"/>
    <w:rsid w:val="00C00779"/>
    <w:rsid w:val="00C007A5"/>
    <w:rsid w:val="00C01A0C"/>
    <w:rsid w:val="00C01B06"/>
    <w:rsid w:val="00C11F77"/>
    <w:rsid w:val="00C17599"/>
    <w:rsid w:val="00C22676"/>
    <w:rsid w:val="00C25608"/>
    <w:rsid w:val="00C356D5"/>
    <w:rsid w:val="00C52068"/>
    <w:rsid w:val="00C52F9F"/>
    <w:rsid w:val="00C532E0"/>
    <w:rsid w:val="00C55F7D"/>
    <w:rsid w:val="00C562BF"/>
    <w:rsid w:val="00C61436"/>
    <w:rsid w:val="00C628BF"/>
    <w:rsid w:val="00C6536E"/>
    <w:rsid w:val="00C67875"/>
    <w:rsid w:val="00C705B2"/>
    <w:rsid w:val="00C71EF6"/>
    <w:rsid w:val="00C72D51"/>
    <w:rsid w:val="00C742A6"/>
    <w:rsid w:val="00C74CC4"/>
    <w:rsid w:val="00C76CE9"/>
    <w:rsid w:val="00C8354A"/>
    <w:rsid w:val="00C85D45"/>
    <w:rsid w:val="00C86C2D"/>
    <w:rsid w:val="00C87F17"/>
    <w:rsid w:val="00C92698"/>
    <w:rsid w:val="00CA7CFF"/>
    <w:rsid w:val="00CB5411"/>
    <w:rsid w:val="00CC1EFD"/>
    <w:rsid w:val="00CD043D"/>
    <w:rsid w:val="00CD103D"/>
    <w:rsid w:val="00CD4C0B"/>
    <w:rsid w:val="00CD690C"/>
    <w:rsid w:val="00CE0047"/>
    <w:rsid w:val="00CE42CC"/>
    <w:rsid w:val="00CF30B3"/>
    <w:rsid w:val="00CF6375"/>
    <w:rsid w:val="00CF6D00"/>
    <w:rsid w:val="00CF6DFC"/>
    <w:rsid w:val="00D0431B"/>
    <w:rsid w:val="00D06351"/>
    <w:rsid w:val="00D14447"/>
    <w:rsid w:val="00D20119"/>
    <w:rsid w:val="00D23A3A"/>
    <w:rsid w:val="00D24531"/>
    <w:rsid w:val="00D24726"/>
    <w:rsid w:val="00D26A49"/>
    <w:rsid w:val="00D33704"/>
    <w:rsid w:val="00D347B8"/>
    <w:rsid w:val="00D4328D"/>
    <w:rsid w:val="00D4593F"/>
    <w:rsid w:val="00D45957"/>
    <w:rsid w:val="00D50588"/>
    <w:rsid w:val="00D5423E"/>
    <w:rsid w:val="00D605DA"/>
    <w:rsid w:val="00D61DEC"/>
    <w:rsid w:val="00D646A2"/>
    <w:rsid w:val="00D67DAF"/>
    <w:rsid w:val="00D7119D"/>
    <w:rsid w:val="00D719CB"/>
    <w:rsid w:val="00D8145C"/>
    <w:rsid w:val="00D81912"/>
    <w:rsid w:val="00D81D7C"/>
    <w:rsid w:val="00D84372"/>
    <w:rsid w:val="00D8675C"/>
    <w:rsid w:val="00D94317"/>
    <w:rsid w:val="00DA2B63"/>
    <w:rsid w:val="00DB2F71"/>
    <w:rsid w:val="00DB3755"/>
    <w:rsid w:val="00DB434D"/>
    <w:rsid w:val="00DB46E0"/>
    <w:rsid w:val="00DC1746"/>
    <w:rsid w:val="00DC283D"/>
    <w:rsid w:val="00DC293D"/>
    <w:rsid w:val="00DC30B0"/>
    <w:rsid w:val="00DC45BD"/>
    <w:rsid w:val="00DC751D"/>
    <w:rsid w:val="00DD0D81"/>
    <w:rsid w:val="00DD4DA1"/>
    <w:rsid w:val="00DD6E8B"/>
    <w:rsid w:val="00DD77D2"/>
    <w:rsid w:val="00DE1111"/>
    <w:rsid w:val="00DE2B48"/>
    <w:rsid w:val="00DE602E"/>
    <w:rsid w:val="00DF2690"/>
    <w:rsid w:val="00DF411B"/>
    <w:rsid w:val="00DF534D"/>
    <w:rsid w:val="00DF6C2C"/>
    <w:rsid w:val="00E00EDA"/>
    <w:rsid w:val="00E011E5"/>
    <w:rsid w:val="00E01449"/>
    <w:rsid w:val="00E029FD"/>
    <w:rsid w:val="00E073A9"/>
    <w:rsid w:val="00E1019C"/>
    <w:rsid w:val="00E115FF"/>
    <w:rsid w:val="00E11F8E"/>
    <w:rsid w:val="00E141F2"/>
    <w:rsid w:val="00E25038"/>
    <w:rsid w:val="00E27397"/>
    <w:rsid w:val="00E303E1"/>
    <w:rsid w:val="00E30944"/>
    <w:rsid w:val="00E32056"/>
    <w:rsid w:val="00E35FED"/>
    <w:rsid w:val="00E431AC"/>
    <w:rsid w:val="00E43DC0"/>
    <w:rsid w:val="00E4567F"/>
    <w:rsid w:val="00E476B2"/>
    <w:rsid w:val="00E501AB"/>
    <w:rsid w:val="00E52AD1"/>
    <w:rsid w:val="00E54905"/>
    <w:rsid w:val="00E55891"/>
    <w:rsid w:val="00E55A57"/>
    <w:rsid w:val="00E6201A"/>
    <w:rsid w:val="00E679A1"/>
    <w:rsid w:val="00E70149"/>
    <w:rsid w:val="00E74E3F"/>
    <w:rsid w:val="00E907C2"/>
    <w:rsid w:val="00E90DD7"/>
    <w:rsid w:val="00E90FDE"/>
    <w:rsid w:val="00E9329D"/>
    <w:rsid w:val="00E942C6"/>
    <w:rsid w:val="00EA0319"/>
    <w:rsid w:val="00EA19ED"/>
    <w:rsid w:val="00EA1D04"/>
    <w:rsid w:val="00EA1F9C"/>
    <w:rsid w:val="00EA2C9A"/>
    <w:rsid w:val="00EA2D0C"/>
    <w:rsid w:val="00EA4143"/>
    <w:rsid w:val="00EA4CF7"/>
    <w:rsid w:val="00EB0476"/>
    <w:rsid w:val="00EB32DD"/>
    <w:rsid w:val="00EB5535"/>
    <w:rsid w:val="00EB71EA"/>
    <w:rsid w:val="00EB794C"/>
    <w:rsid w:val="00EC5A6F"/>
    <w:rsid w:val="00EC691A"/>
    <w:rsid w:val="00ED22C3"/>
    <w:rsid w:val="00ED43E5"/>
    <w:rsid w:val="00ED629E"/>
    <w:rsid w:val="00EE186A"/>
    <w:rsid w:val="00EE283A"/>
    <w:rsid w:val="00EF0CFC"/>
    <w:rsid w:val="00EF7FC3"/>
    <w:rsid w:val="00F12BB0"/>
    <w:rsid w:val="00F15633"/>
    <w:rsid w:val="00F21194"/>
    <w:rsid w:val="00F22FC0"/>
    <w:rsid w:val="00F278CF"/>
    <w:rsid w:val="00F30766"/>
    <w:rsid w:val="00F35D06"/>
    <w:rsid w:val="00F365B2"/>
    <w:rsid w:val="00F40805"/>
    <w:rsid w:val="00F40C63"/>
    <w:rsid w:val="00F42505"/>
    <w:rsid w:val="00F436D3"/>
    <w:rsid w:val="00F44BFF"/>
    <w:rsid w:val="00F47485"/>
    <w:rsid w:val="00F477E6"/>
    <w:rsid w:val="00F549A4"/>
    <w:rsid w:val="00F56E35"/>
    <w:rsid w:val="00F7072B"/>
    <w:rsid w:val="00F7431A"/>
    <w:rsid w:val="00F75AA0"/>
    <w:rsid w:val="00F77F24"/>
    <w:rsid w:val="00F8040E"/>
    <w:rsid w:val="00F80525"/>
    <w:rsid w:val="00F81C66"/>
    <w:rsid w:val="00F826B6"/>
    <w:rsid w:val="00F82EEF"/>
    <w:rsid w:val="00F8562A"/>
    <w:rsid w:val="00F91CF1"/>
    <w:rsid w:val="00F9315C"/>
    <w:rsid w:val="00F94F6D"/>
    <w:rsid w:val="00F95238"/>
    <w:rsid w:val="00F95429"/>
    <w:rsid w:val="00F95D48"/>
    <w:rsid w:val="00FA0FA3"/>
    <w:rsid w:val="00FA3FDA"/>
    <w:rsid w:val="00FB1D05"/>
    <w:rsid w:val="00FB220B"/>
    <w:rsid w:val="00FB3243"/>
    <w:rsid w:val="00FB330C"/>
    <w:rsid w:val="00FC0326"/>
    <w:rsid w:val="00FC0FF3"/>
    <w:rsid w:val="00FC2E06"/>
    <w:rsid w:val="00FC4D93"/>
    <w:rsid w:val="00FC569D"/>
    <w:rsid w:val="00FD16CC"/>
    <w:rsid w:val="00FD524F"/>
    <w:rsid w:val="00FE14A9"/>
    <w:rsid w:val="00FE3F20"/>
    <w:rsid w:val="00FE4125"/>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A6FE4-D83C-4D58-BD65-5F04A2DC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722</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Bortmes Jennifer</cp:lastModifiedBy>
  <cp:revision>275</cp:revision>
  <cp:lastPrinted>2022-03-29T05:37:00Z</cp:lastPrinted>
  <dcterms:created xsi:type="dcterms:W3CDTF">2022-03-30T07:32:00Z</dcterms:created>
  <dcterms:modified xsi:type="dcterms:W3CDTF">2023-07-03T12:52:00Z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