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3835" w:rsidRPr="00B63835" w:rsidRDefault="00101E0A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4A08ED1" wp14:editId="0E93C66A">
                <wp:simplePos x="0" y="0"/>
                <wp:positionH relativeFrom="column">
                  <wp:posOffset>3733800</wp:posOffset>
                </wp:positionH>
                <wp:positionV relativeFrom="paragraph">
                  <wp:posOffset>69215</wp:posOffset>
                </wp:positionV>
                <wp:extent cx="1779270" cy="414655"/>
                <wp:effectExtent l="0" t="0" r="0" b="4445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270" cy="414655"/>
                          <a:chOff x="180990" y="0"/>
                          <a:chExt cx="1779419" cy="414726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18099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4147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E70149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Location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Ort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55A57" w:rsidRPr="00E55A57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Åhus</w:t>
                              </w:r>
                              <w:r w:rsidR="00101E0A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, Schweden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21" o:spid="_x0000_s1026" style="position:absolute;left:0;text-align:left;margin-left:294pt;margin-top:5.45pt;width:140.1pt;height:32.65pt;z-index:251683840;mso-width-relative:margin;mso-height-relative:margin" coordorigin="1809" coordsize="17794,4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">
                <v:shape id="Freeform 15" o:spid="_x0000_s1027" style="position:absolute;left:1809;top:79;width:1499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3" o:spid="_x0000_s1028" type="#_x0000_t202" style="position:absolute;left:3701;width:15903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:rsidR="00E70149" w:rsidRPr="00BF45C7" w:rsidRDefault="00BF45C7" w:rsidP="00E70149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Location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Ort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proofErr w:type="spellStart"/>
                        <w:r w:rsidR="00E55A57" w:rsidRPr="00E55A57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Åhus</w:t>
                        </w:r>
                        <w:proofErr w:type="spellEnd"/>
                        <w:r w:rsidR="00101E0A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, Schweden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7020C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80468</wp:posOffset>
                </wp:positionV>
                <wp:extent cx="1857322" cy="446567"/>
                <wp:effectExtent l="0" t="0" r="0" b="0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7322" cy="446567"/>
                          <a:chOff x="0" y="0"/>
                          <a:chExt cx="1857483" cy="446567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0973" y="0"/>
                            <a:ext cx="1706510" cy="44656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87020C" w:rsidRDefault="00BF45C7">
                              <w:pPr>
                                <w:rPr>
                                  <w:color w:val="7F7F7F" w:themeColor="text1" w:themeTint="80"/>
                                  <w:lang w:val="en-US"/>
                                </w:rPr>
                              </w:pPr>
                              <w:r w:rsidRPr="0087020C">
                                <w:rPr>
                                  <w:rFonts w:cs="Arial"/>
                                  <w:b/>
                                  <w:color w:val="7F7F7F" w:themeColor="text1" w:themeTint="80"/>
                                  <w:lang w:val="en-US"/>
                                </w:rPr>
                                <w:t xml:space="preserve">Editor </w:t>
                              </w:r>
                              <w:r w:rsidR="00FD16CC" w:rsidRPr="0087020C">
                                <w:rPr>
                                  <w:rFonts w:cs="Arial"/>
                                  <w:color w:val="7F7F7F" w:themeColor="text1" w:themeTint="80"/>
                                  <w:lang w:val="en-US"/>
                                </w:rPr>
                                <w:t>Autor</w:t>
                              </w:r>
                              <w:r w:rsidR="00FD16CC" w:rsidRPr="0087020C">
                                <w:rPr>
                                  <w:b/>
                                  <w:color w:val="7F7F7F" w:themeColor="text1" w:themeTint="80"/>
                                  <w:lang w:val="en-US"/>
                                </w:rPr>
                                <w:t>:</w:t>
                              </w:r>
                              <w:r w:rsidR="00E70149" w:rsidRPr="0087020C">
                                <w:rPr>
                                  <w:color w:val="7F7F7F" w:themeColor="text1" w:themeTint="80"/>
                                  <w:lang w:val="en-US"/>
                                </w:rPr>
                                <w:t xml:space="preserve"> </w:t>
                              </w:r>
                              <w:sdt>
                                <w:sdtPr>
                                  <w:rPr>
                                    <w:rFonts w:cs="Arial"/>
                                    <w:i/>
                                    <w:color w:val="7F7F7F" w:themeColor="text1" w:themeTint="80"/>
                                    <w:lang w:val="en-US"/>
                                  </w:rPr>
                                  <w:alias w:val="Autor"/>
                                  <w:tag w:val=""/>
                                  <w:id w:val="1374890151"/>
                                  <w:placeholder>
                                    <w:docPart w:val="3CA94E47A9FB4514BFFBC82E216DF9F7"/>
                                  </w:placeholder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r w:rsidR="001C49C5">
                                    <w:rPr>
                                      <w:rFonts w:cs="Arial"/>
                                      <w:i/>
                                      <w:color w:val="7F7F7F" w:themeColor="text1" w:themeTint="80"/>
                                      <w:lang w:val="en-US"/>
                                    </w:rPr>
                                    <w:t>Kerstin Wabner</w:t>
                                  </w:r>
                                  <w:r w:rsidR="0027684D">
                                    <w:rPr>
                                      <w:rFonts w:cs="Arial"/>
                                      <w:i/>
                                      <w:color w:val="7F7F7F" w:themeColor="text1" w:themeTint="80"/>
                                      <w:lang w:val="en-US"/>
                                    </w:rPr>
                                    <w:t xml:space="preserve"> / OP System</w:t>
                                  </w:r>
                                </w:sdtContent>
                              </w:sdt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begin"/>
                              </w:r>
                              <w:r w:rsidR="00E70149" w:rsidRPr="0087020C">
                                <w:rPr>
                                  <w:color w:val="7F7F7F" w:themeColor="text1" w:themeTint="80"/>
                                  <w:lang w:val="en-US"/>
                                </w:rPr>
                                <w:instrText xml:space="preserve"> AUTHOR   \* MERGEFORMAT </w:instrText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9" o:spid="_x0000_s1029" style="position:absolute;left:0;text-align:left;margin-left:6pt;margin-top:6.35pt;width:146.25pt;height:35.15pt;z-index:251679744;mso-width-relative:margin;mso-height-relative:margin" coordsize="18574,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">
                <v:shape id="Freeform 15" o:spid="_x0000_s1030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8" o:spid="_x0000_s1031" type="#_x0000_t202" style="position:absolute;left:1509;width:17065;height:4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87020C" w:rsidRDefault="00BF45C7">
                        <w:pPr>
                          <w:rPr>
                            <w:color w:val="7F7F7F" w:themeColor="text1" w:themeTint="80"/>
                            <w:lang w:val="en-US"/>
                          </w:rPr>
                        </w:pPr>
                        <w:r w:rsidRPr="0087020C">
                          <w:rPr>
                            <w:rFonts w:cs="Arial"/>
                            <w:b/>
                            <w:color w:val="7F7F7F" w:themeColor="text1" w:themeTint="80"/>
                            <w:lang w:val="en-US"/>
                          </w:rPr>
                          <w:t xml:space="preserve">Editor </w:t>
                        </w:r>
                        <w:proofErr w:type="spellStart"/>
                        <w:r w:rsidR="00FD16CC" w:rsidRPr="0087020C">
                          <w:rPr>
                            <w:rFonts w:cs="Arial"/>
                            <w:color w:val="7F7F7F" w:themeColor="text1" w:themeTint="80"/>
                            <w:lang w:val="en-US"/>
                          </w:rPr>
                          <w:t>Autor</w:t>
                        </w:r>
                        <w:proofErr w:type="spellEnd"/>
                        <w:r w:rsidR="00FD16CC" w:rsidRPr="0087020C">
                          <w:rPr>
                            <w:b/>
                            <w:color w:val="7F7F7F" w:themeColor="text1" w:themeTint="80"/>
                            <w:lang w:val="en-US"/>
                          </w:rPr>
                          <w:t>:</w:t>
                        </w:r>
                        <w:r w:rsidR="00E70149" w:rsidRPr="0087020C">
                          <w:rPr>
                            <w:color w:val="7F7F7F" w:themeColor="text1" w:themeTint="80"/>
                            <w:lang w:val="en-US"/>
                          </w:rPr>
                          <w:t xml:space="preserve"> </w:t>
                        </w:r>
                        <w:sdt>
                          <w:sdtPr>
                            <w:rPr>
                              <w:rFonts w:cs="Arial"/>
                              <w:i/>
                              <w:color w:val="7F7F7F" w:themeColor="text1" w:themeTint="80"/>
                              <w:lang w:val="en-US"/>
                            </w:rPr>
                            <w:alias w:val="Autor"/>
                            <w:tag w:val=""/>
                            <w:id w:val="1374890151"/>
                            <w:placeholder>
                              <w:docPart w:val="3CA94E47A9FB4514BFFBC82E216DF9F7"/>
                            </w:placeholder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EndPr/>
                          <w:sdtContent>
                            <w:r w:rsidR="001C49C5">
                              <w:rPr>
                                <w:rFonts w:cs="Arial"/>
                                <w:i/>
                                <w:color w:val="7F7F7F" w:themeColor="text1" w:themeTint="80"/>
                                <w:lang w:val="en-US"/>
                              </w:rPr>
                              <w:t>Kerstin Wabner</w:t>
                            </w:r>
                            <w:r w:rsidR="0027684D">
                              <w:rPr>
                                <w:rFonts w:cs="Arial"/>
                                <w:i/>
                                <w:color w:val="7F7F7F" w:themeColor="text1" w:themeTint="80"/>
                                <w:lang w:val="en-US"/>
                              </w:rPr>
                              <w:t xml:space="preserve"> / OP System</w:t>
                            </w:r>
                          </w:sdtContent>
                        </w:sdt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begin"/>
                        </w:r>
                        <w:r w:rsidR="00E70149" w:rsidRPr="0087020C">
                          <w:rPr>
                            <w:color w:val="7F7F7F" w:themeColor="text1" w:themeTint="80"/>
                            <w:lang w:val="en-US"/>
                          </w:rPr>
                          <w:instrText xml:space="preserve"> AUTHOR   \* MERGEFORMAT </w:instrText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end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B220B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4A08ED1" wp14:editId="0E93C66A">
                <wp:simplePos x="0" y="0"/>
                <wp:positionH relativeFrom="column">
                  <wp:posOffset>1933575</wp:posOffset>
                </wp:positionH>
                <wp:positionV relativeFrom="paragraph">
                  <wp:posOffset>73660</wp:posOffset>
                </wp:positionV>
                <wp:extent cx="1769745" cy="198755"/>
                <wp:effectExtent l="0" t="0" r="1905" b="0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9745" cy="198755"/>
                          <a:chOff x="219096" y="-7951"/>
                          <a:chExt cx="1769912" cy="198782"/>
                        </a:xfrm>
                      </wpg:grpSpPr>
                      <wps:wsp>
                        <wps:cNvPr id="11" name="Freeform 15"/>
                        <wps:cNvSpPr>
                          <a:spLocks/>
                        </wps:cNvSpPr>
                        <wps:spPr bwMode="auto">
                          <a:xfrm>
                            <a:off x="219096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398713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E70149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Photo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Foto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9C16C2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101E0A">
                                <w:rPr>
                                  <w:color w:val="7F7F7F" w:themeColor="text1" w:themeTint="80"/>
                                </w:rPr>
                                <w:t>OP System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10" o:spid="_x0000_s1032" style="position:absolute;left:0;text-align:left;margin-left:152.25pt;margin-top:5.8pt;width:139.35pt;height:15.65pt;z-index:251681792;mso-width-relative:margin;mso-height-relative:margin" coordorigin="2190,-79" coordsize="17699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">
                <v:shape id="Freeform 15" o:spid="_x0000_s1033" style="position:absolute;left:2190;width:1499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0" o:spid="_x0000_s1034" type="#_x0000_t202" style="position:absolute;left:3987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BF45C7" w:rsidRDefault="00BF45C7" w:rsidP="00E70149">
                        <w:pPr>
                          <w:rPr>
                            <w:color w:val="7F7F7F" w:themeColor="text1" w:themeTint="80"/>
                          </w:rPr>
                        </w:pPr>
                        <w:proofErr w:type="spellStart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Photo</w:t>
                        </w:r>
                        <w:proofErr w:type="spellEnd"/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Foto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9C16C2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r w:rsidR="00101E0A">
                          <w:rPr>
                            <w:color w:val="7F7F7F" w:themeColor="text1" w:themeTint="80"/>
                          </w:rPr>
                          <w:t>OP System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119D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4A08ED1" wp14:editId="0E93C66A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1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0018C6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68108F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101E0A">
                                <w:rPr>
                                  <w:rFonts w:cs="Arial"/>
                                  <w:color w:val="7F7F7F" w:themeColor="text1" w:themeTint="80"/>
                                </w:rPr>
                                <w:t>24.03</w:t>
                              </w:r>
                              <w:r w:rsidR="009C16C2">
                                <w:rPr>
                                  <w:rFonts w:cs="Arial"/>
                                  <w:color w:val="7F7F7F" w:themeColor="text1" w:themeTint="80"/>
                                </w:rPr>
                                <w:t>.2021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24" o:spid="_x0000_s1035" style="position:absolute;left:0;text-align:left;margin-left:430.8pt;margin-top:5.5pt;width:137.1pt;height:15.65pt;z-index:251685888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">
                <v:shape id="Freeform 15" o:spid="_x0000_s1036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6" o:spid="_x0000_s1037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:rsidR="00E70149" w:rsidRPr="00BF45C7" w:rsidRDefault="00BF45C7" w:rsidP="000018C6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68108F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101E0A">
                          <w:rPr>
                            <w:rFonts w:cs="Arial"/>
                            <w:color w:val="7F7F7F" w:themeColor="text1" w:themeTint="80"/>
                          </w:rPr>
                          <w:t>24.03</w:t>
                        </w:r>
                        <w:r w:rsidR="009C16C2">
                          <w:rPr>
                            <w:rFonts w:cs="Arial"/>
                            <w:color w:val="7F7F7F" w:themeColor="text1" w:themeTint="80"/>
                          </w:rPr>
                          <w:t>.2021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:rsidR="0059033B" w:rsidRDefault="0059033B" w:rsidP="00FB220B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</w:p>
    <w:p w:rsidR="00486598" w:rsidRDefault="0027684D" w:rsidP="00FB220B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t>Umschlagbagger SENNEBOGEN</w:t>
      </w:r>
      <w:r w:rsidR="00101E0A" w:rsidRPr="00101E0A">
        <w:rPr>
          <w:rFonts w:ascii="Arial" w:hAnsi="Arial" w:cs="Arial"/>
          <w:b/>
          <w:sz w:val="32"/>
          <w:szCs w:val="32"/>
          <w:u w:val="single"/>
        </w:rPr>
        <w:t xml:space="preserve"> 875</w:t>
      </w:r>
      <w:r w:rsidR="000C20B5">
        <w:rPr>
          <w:rFonts w:ascii="Arial" w:hAnsi="Arial" w:cs="Arial"/>
          <w:b/>
          <w:sz w:val="32"/>
          <w:szCs w:val="32"/>
          <w:u w:val="single"/>
        </w:rPr>
        <w:t xml:space="preserve"> E im schwedischen Hafen </w:t>
      </w:r>
      <w:r w:rsidR="000C20B5" w:rsidRPr="000C20B5">
        <w:rPr>
          <w:rFonts w:ascii="Arial" w:hAnsi="Arial" w:cs="Arial"/>
          <w:b/>
          <w:sz w:val="32"/>
          <w:szCs w:val="32"/>
          <w:u w:val="single"/>
        </w:rPr>
        <w:t xml:space="preserve">Åhus </w:t>
      </w:r>
      <w:r w:rsidR="000C20B5">
        <w:rPr>
          <w:rFonts w:ascii="Arial" w:hAnsi="Arial" w:cs="Arial"/>
          <w:b/>
          <w:sz w:val="32"/>
          <w:szCs w:val="32"/>
          <w:u w:val="single"/>
        </w:rPr>
        <w:t>–</w:t>
      </w:r>
      <w:r w:rsidR="00101E0A" w:rsidRPr="00101E0A">
        <w:rPr>
          <w:rFonts w:ascii="Arial" w:hAnsi="Arial" w:cs="Arial"/>
          <w:b/>
          <w:sz w:val="32"/>
          <w:szCs w:val="32"/>
          <w:u w:val="single"/>
        </w:rPr>
        <w:t xml:space="preserve"> </w:t>
      </w:r>
      <w:r w:rsidR="000C20B5">
        <w:rPr>
          <w:rFonts w:ascii="Arial" w:hAnsi="Arial" w:cs="Arial"/>
          <w:b/>
          <w:sz w:val="32"/>
          <w:szCs w:val="32"/>
          <w:u w:val="single"/>
        </w:rPr>
        <w:t>Mehr</w:t>
      </w:r>
      <w:r>
        <w:rPr>
          <w:rFonts w:ascii="Arial" w:hAnsi="Arial" w:cs="Arial"/>
          <w:b/>
          <w:sz w:val="32"/>
          <w:szCs w:val="32"/>
          <w:u w:val="single"/>
        </w:rPr>
        <w:t xml:space="preserve"> Potenzial </w:t>
      </w:r>
      <w:r w:rsidR="004C179A">
        <w:rPr>
          <w:rFonts w:ascii="Arial" w:hAnsi="Arial" w:cs="Arial"/>
          <w:b/>
          <w:sz w:val="32"/>
          <w:szCs w:val="32"/>
          <w:u w:val="single"/>
        </w:rPr>
        <w:t xml:space="preserve">und </w:t>
      </w:r>
      <w:r w:rsidR="000C20B5">
        <w:rPr>
          <w:rFonts w:ascii="Arial" w:hAnsi="Arial" w:cs="Arial"/>
          <w:b/>
          <w:sz w:val="32"/>
          <w:szCs w:val="32"/>
          <w:u w:val="single"/>
        </w:rPr>
        <w:t xml:space="preserve">gut für </w:t>
      </w:r>
      <w:r w:rsidR="004C179A">
        <w:rPr>
          <w:rFonts w:ascii="Arial" w:hAnsi="Arial" w:cs="Arial"/>
          <w:b/>
          <w:sz w:val="32"/>
          <w:szCs w:val="32"/>
          <w:u w:val="single"/>
        </w:rPr>
        <w:t xml:space="preserve">die Umwelt </w:t>
      </w:r>
      <w:r w:rsidR="000C20B5">
        <w:rPr>
          <w:rFonts w:ascii="Arial" w:hAnsi="Arial" w:cs="Arial"/>
          <w:b/>
          <w:sz w:val="32"/>
          <w:szCs w:val="32"/>
          <w:u w:val="single"/>
        </w:rPr>
        <w:t>dank Elektroantrieb</w:t>
      </w:r>
    </w:p>
    <w:p w:rsidR="00DC45BD" w:rsidRDefault="00DC45BD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101E0A" w:rsidRPr="00101E0A" w:rsidRDefault="00101E0A" w:rsidP="00101E0A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101E0A">
        <w:rPr>
          <w:rFonts w:ascii="Arial" w:hAnsi="Arial" w:cs="Arial"/>
          <w:b/>
          <w:sz w:val="24"/>
          <w:szCs w:val="24"/>
        </w:rPr>
        <w:t xml:space="preserve">Der Hafen von Åhus in Skåne hat in einen </w:t>
      </w:r>
      <w:r w:rsidR="004C179A" w:rsidRPr="00101E0A">
        <w:rPr>
          <w:rFonts w:ascii="Arial" w:hAnsi="Arial" w:cs="Arial"/>
          <w:b/>
          <w:sz w:val="24"/>
          <w:szCs w:val="24"/>
        </w:rPr>
        <w:t>SENNEBOGEN</w:t>
      </w:r>
      <w:r w:rsidRPr="00101E0A">
        <w:rPr>
          <w:rFonts w:ascii="Arial" w:hAnsi="Arial" w:cs="Arial"/>
          <w:b/>
          <w:sz w:val="24"/>
          <w:szCs w:val="24"/>
        </w:rPr>
        <w:t xml:space="preserve"> 875</w:t>
      </w:r>
      <w:r w:rsidR="004C179A">
        <w:rPr>
          <w:rFonts w:ascii="Arial" w:hAnsi="Arial" w:cs="Arial"/>
          <w:b/>
          <w:sz w:val="24"/>
          <w:szCs w:val="24"/>
        </w:rPr>
        <w:t xml:space="preserve"> </w:t>
      </w:r>
      <w:r w:rsidRPr="00101E0A">
        <w:rPr>
          <w:rFonts w:ascii="Arial" w:hAnsi="Arial" w:cs="Arial"/>
          <w:b/>
          <w:sz w:val="24"/>
          <w:szCs w:val="24"/>
        </w:rPr>
        <w:t xml:space="preserve">E </w:t>
      </w:r>
      <w:r w:rsidR="004C179A">
        <w:rPr>
          <w:rFonts w:ascii="Arial" w:hAnsi="Arial" w:cs="Arial"/>
          <w:b/>
          <w:sz w:val="24"/>
          <w:szCs w:val="24"/>
        </w:rPr>
        <w:t>U</w:t>
      </w:r>
      <w:r w:rsidRPr="00101E0A">
        <w:rPr>
          <w:rFonts w:ascii="Arial" w:hAnsi="Arial" w:cs="Arial"/>
          <w:b/>
          <w:sz w:val="24"/>
          <w:szCs w:val="24"/>
        </w:rPr>
        <w:t>mschlag</w:t>
      </w:r>
      <w:r w:rsidR="00976975">
        <w:rPr>
          <w:rFonts w:ascii="Arial" w:hAnsi="Arial" w:cs="Arial"/>
          <w:b/>
          <w:sz w:val="24"/>
          <w:szCs w:val="24"/>
        </w:rPr>
        <w:t>bagger mit 391 kW Elektromotor</w:t>
      </w:r>
      <w:r w:rsidRPr="00101E0A">
        <w:rPr>
          <w:rFonts w:ascii="Arial" w:hAnsi="Arial" w:cs="Arial"/>
          <w:b/>
          <w:sz w:val="24"/>
          <w:szCs w:val="24"/>
        </w:rPr>
        <w:t xml:space="preserve"> und einem Gesamtgewicht von 165 Tonnen investiert</w:t>
      </w:r>
      <w:r w:rsidR="00AC3E19">
        <w:rPr>
          <w:rFonts w:ascii="Arial" w:hAnsi="Arial" w:cs="Arial"/>
          <w:b/>
          <w:sz w:val="24"/>
          <w:szCs w:val="24"/>
        </w:rPr>
        <w:t>: I</w:t>
      </w:r>
      <w:r w:rsidR="000C20B5">
        <w:rPr>
          <w:rFonts w:ascii="Arial" w:hAnsi="Arial" w:cs="Arial"/>
          <w:b/>
          <w:sz w:val="24"/>
          <w:szCs w:val="24"/>
        </w:rPr>
        <w:t xml:space="preserve">n </w:t>
      </w:r>
      <w:r w:rsidR="004C179A">
        <w:rPr>
          <w:rFonts w:ascii="Arial" w:hAnsi="Arial" w:cs="Arial"/>
          <w:b/>
          <w:sz w:val="24"/>
          <w:szCs w:val="24"/>
        </w:rPr>
        <w:t xml:space="preserve">Zusammenarbeit mit Vertriebs- und Servicepartner </w:t>
      </w:r>
      <w:r w:rsidRPr="00101E0A">
        <w:rPr>
          <w:rFonts w:ascii="Arial" w:hAnsi="Arial" w:cs="Arial"/>
          <w:b/>
          <w:sz w:val="24"/>
          <w:szCs w:val="24"/>
        </w:rPr>
        <w:t>OP System</w:t>
      </w:r>
      <w:r w:rsidR="004C179A">
        <w:rPr>
          <w:rFonts w:ascii="Arial" w:hAnsi="Arial" w:cs="Arial"/>
          <w:b/>
          <w:sz w:val="24"/>
          <w:szCs w:val="24"/>
        </w:rPr>
        <w:t xml:space="preserve"> konfigurierte</w:t>
      </w:r>
      <w:r w:rsidR="000C20B5">
        <w:rPr>
          <w:rFonts w:ascii="Arial" w:hAnsi="Arial" w:cs="Arial"/>
          <w:b/>
          <w:sz w:val="24"/>
          <w:szCs w:val="24"/>
        </w:rPr>
        <w:t xml:space="preserve">n sie eine Spezialmaschine mit </w:t>
      </w:r>
      <w:r w:rsidR="004C179A">
        <w:rPr>
          <w:rFonts w:ascii="Arial" w:hAnsi="Arial" w:cs="Arial"/>
          <w:b/>
          <w:sz w:val="24"/>
          <w:szCs w:val="24"/>
        </w:rPr>
        <w:t>Schien</w:t>
      </w:r>
      <w:r w:rsidR="000C20B5">
        <w:rPr>
          <w:rFonts w:ascii="Arial" w:hAnsi="Arial" w:cs="Arial"/>
          <w:b/>
          <w:sz w:val="24"/>
          <w:szCs w:val="24"/>
        </w:rPr>
        <w:t>enportal</w:t>
      </w:r>
      <w:r w:rsidRPr="00101E0A">
        <w:rPr>
          <w:rFonts w:ascii="Arial" w:hAnsi="Arial" w:cs="Arial"/>
          <w:b/>
          <w:sz w:val="24"/>
          <w:szCs w:val="24"/>
        </w:rPr>
        <w:t>, das an die vorhandene Gleisbreite d</w:t>
      </w:r>
      <w:r w:rsidR="004C179A">
        <w:rPr>
          <w:rFonts w:ascii="Arial" w:hAnsi="Arial" w:cs="Arial"/>
          <w:b/>
          <w:sz w:val="24"/>
          <w:szCs w:val="24"/>
        </w:rPr>
        <w:t>es Hafens von 10 m angepasst wurde</w:t>
      </w:r>
      <w:r w:rsidRPr="00101E0A">
        <w:rPr>
          <w:rFonts w:ascii="Arial" w:hAnsi="Arial" w:cs="Arial"/>
          <w:b/>
          <w:sz w:val="24"/>
          <w:szCs w:val="24"/>
        </w:rPr>
        <w:t xml:space="preserve">. </w:t>
      </w:r>
      <w:r w:rsidR="004C179A">
        <w:rPr>
          <w:rFonts w:ascii="Arial" w:hAnsi="Arial" w:cs="Arial"/>
          <w:b/>
          <w:sz w:val="24"/>
          <w:szCs w:val="24"/>
        </w:rPr>
        <w:t>Ein alter</w:t>
      </w:r>
      <w:r w:rsidRPr="00101E0A">
        <w:rPr>
          <w:rFonts w:ascii="Arial" w:hAnsi="Arial" w:cs="Arial"/>
          <w:b/>
          <w:sz w:val="24"/>
          <w:szCs w:val="24"/>
        </w:rPr>
        <w:t xml:space="preserve"> Kran aus dem Jahr 1977</w:t>
      </w:r>
      <w:r w:rsidR="000C20B5">
        <w:rPr>
          <w:rFonts w:ascii="Arial" w:hAnsi="Arial" w:cs="Arial"/>
          <w:b/>
          <w:sz w:val="24"/>
          <w:szCs w:val="24"/>
        </w:rPr>
        <w:t>, dessen Umschlagl</w:t>
      </w:r>
      <w:r w:rsidR="00976975">
        <w:rPr>
          <w:rFonts w:ascii="Arial" w:hAnsi="Arial" w:cs="Arial"/>
          <w:b/>
          <w:sz w:val="24"/>
          <w:szCs w:val="24"/>
        </w:rPr>
        <w:t>eistung nicht mehr zeitgemäß war</w:t>
      </w:r>
      <w:r w:rsidR="000C20B5">
        <w:rPr>
          <w:rFonts w:ascii="Arial" w:hAnsi="Arial" w:cs="Arial"/>
          <w:b/>
          <w:sz w:val="24"/>
          <w:szCs w:val="24"/>
        </w:rPr>
        <w:t>, wu</w:t>
      </w:r>
      <w:r w:rsidR="00976975">
        <w:rPr>
          <w:rFonts w:ascii="Arial" w:hAnsi="Arial" w:cs="Arial"/>
          <w:b/>
          <w:sz w:val="24"/>
          <w:szCs w:val="24"/>
        </w:rPr>
        <w:t xml:space="preserve">rde durch den 875 E </w:t>
      </w:r>
      <w:r w:rsidR="000C20B5">
        <w:rPr>
          <w:rFonts w:ascii="Arial" w:hAnsi="Arial" w:cs="Arial"/>
          <w:b/>
          <w:sz w:val="24"/>
          <w:szCs w:val="24"/>
        </w:rPr>
        <w:t xml:space="preserve">ersetzt. Mit </w:t>
      </w:r>
      <w:r w:rsidR="00116736">
        <w:rPr>
          <w:rFonts w:ascii="Arial" w:hAnsi="Arial" w:cs="Arial"/>
          <w:b/>
          <w:sz w:val="24"/>
          <w:szCs w:val="24"/>
        </w:rPr>
        <w:t>etwa 55</w:t>
      </w:r>
      <w:r w:rsidRPr="00101E0A">
        <w:rPr>
          <w:rFonts w:ascii="Arial" w:hAnsi="Arial" w:cs="Arial"/>
          <w:b/>
          <w:sz w:val="24"/>
          <w:szCs w:val="24"/>
        </w:rPr>
        <w:t>0 Tonnen pro Stunde</w:t>
      </w:r>
      <w:r w:rsidR="000C20B5">
        <w:rPr>
          <w:rFonts w:ascii="Arial" w:hAnsi="Arial" w:cs="Arial"/>
          <w:b/>
          <w:sz w:val="24"/>
          <w:szCs w:val="24"/>
        </w:rPr>
        <w:t xml:space="preserve"> schlägt der blaue Blickfang im Hafen </w:t>
      </w:r>
      <w:r w:rsidR="000C20B5" w:rsidRPr="00101E0A">
        <w:rPr>
          <w:rFonts w:ascii="Arial" w:hAnsi="Arial" w:cs="Arial"/>
          <w:b/>
          <w:sz w:val="24"/>
          <w:szCs w:val="24"/>
        </w:rPr>
        <w:t>Åhus</w:t>
      </w:r>
      <w:r w:rsidR="00976975">
        <w:rPr>
          <w:rFonts w:ascii="Arial" w:hAnsi="Arial" w:cs="Arial"/>
          <w:b/>
          <w:sz w:val="24"/>
          <w:szCs w:val="24"/>
        </w:rPr>
        <w:t xml:space="preserve"> heute rund </w:t>
      </w:r>
      <w:r w:rsidR="00116736">
        <w:rPr>
          <w:rFonts w:ascii="Arial" w:hAnsi="Arial" w:cs="Arial"/>
          <w:b/>
          <w:sz w:val="24"/>
          <w:szCs w:val="24"/>
        </w:rPr>
        <w:t>55</w:t>
      </w:r>
      <w:r w:rsidR="00976975">
        <w:rPr>
          <w:rFonts w:ascii="Arial" w:hAnsi="Arial" w:cs="Arial"/>
          <w:b/>
          <w:sz w:val="24"/>
          <w:szCs w:val="24"/>
        </w:rPr>
        <w:t xml:space="preserve"> % m</w:t>
      </w:r>
      <w:r w:rsidR="000C20B5">
        <w:rPr>
          <w:rFonts w:ascii="Arial" w:hAnsi="Arial" w:cs="Arial"/>
          <w:b/>
          <w:sz w:val="24"/>
          <w:szCs w:val="24"/>
        </w:rPr>
        <w:t>ehr Material um, als sein in die Jahre gekommener Vorgänger</w:t>
      </w:r>
      <w:r w:rsidR="00116736">
        <w:rPr>
          <w:rFonts w:ascii="Arial" w:hAnsi="Arial" w:cs="Arial"/>
          <w:b/>
          <w:sz w:val="24"/>
          <w:szCs w:val="24"/>
        </w:rPr>
        <w:t>, dessen Betrieb nicht mehr zeitgemäß und wirtschaftlich genug war.</w:t>
      </w:r>
    </w:p>
    <w:p w:rsidR="00101E0A" w:rsidRDefault="00101E0A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101E0A" w:rsidRDefault="00BA145F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Blau wie das umliegende Meer </w:t>
      </w:r>
      <w:r w:rsidR="00DC45BD">
        <w:rPr>
          <w:rFonts w:ascii="Arial" w:hAnsi="Arial" w:cs="Arial"/>
          <w:sz w:val="24"/>
          <w:szCs w:val="24"/>
        </w:rPr>
        <w:t xml:space="preserve">mit </w:t>
      </w:r>
      <w:r>
        <w:rPr>
          <w:rFonts w:ascii="Arial" w:hAnsi="Arial" w:cs="Arial"/>
          <w:sz w:val="24"/>
          <w:szCs w:val="24"/>
        </w:rPr>
        <w:t>radikale</w:t>
      </w:r>
      <w:r w:rsidR="00DC45BD">
        <w:rPr>
          <w:rFonts w:ascii="Arial" w:hAnsi="Arial" w:cs="Arial"/>
          <w:sz w:val="24"/>
          <w:szCs w:val="24"/>
        </w:rPr>
        <w:t>m</w:t>
      </w:r>
      <w:r>
        <w:rPr>
          <w:rFonts w:ascii="Arial" w:hAnsi="Arial" w:cs="Arial"/>
          <w:sz w:val="24"/>
          <w:szCs w:val="24"/>
        </w:rPr>
        <w:t xml:space="preserve"> </w:t>
      </w:r>
      <w:r w:rsidR="00DC45BD">
        <w:rPr>
          <w:rFonts w:ascii="Arial" w:hAnsi="Arial" w:cs="Arial"/>
          <w:sz w:val="24"/>
          <w:szCs w:val="24"/>
        </w:rPr>
        <w:t>Einsparungspoten</w:t>
      </w:r>
      <w:r w:rsidR="00E1019C">
        <w:rPr>
          <w:rFonts w:ascii="Arial" w:hAnsi="Arial" w:cs="Arial"/>
          <w:sz w:val="24"/>
          <w:szCs w:val="24"/>
        </w:rPr>
        <w:t>z</w:t>
      </w:r>
      <w:r w:rsidR="00DC45BD">
        <w:rPr>
          <w:rFonts w:ascii="Arial" w:hAnsi="Arial" w:cs="Arial"/>
          <w:sz w:val="24"/>
          <w:szCs w:val="24"/>
        </w:rPr>
        <w:t>ial</w:t>
      </w:r>
      <w:r>
        <w:rPr>
          <w:rFonts w:ascii="Arial" w:hAnsi="Arial" w:cs="Arial"/>
          <w:sz w:val="24"/>
          <w:szCs w:val="24"/>
        </w:rPr>
        <w:t xml:space="preserve">: </w:t>
      </w:r>
      <w:r w:rsidR="00101E0A" w:rsidRPr="00101E0A">
        <w:rPr>
          <w:rFonts w:ascii="Arial" w:hAnsi="Arial" w:cs="Arial"/>
          <w:sz w:val="24"/>
          <w:szCs w:val="24"/>
        </w:rPr>
        <w:t>Die</w:t>
      </w:r>
      <w:r w:rsidR="000C20B5">
        <w:rPr>
          <w:rFonts w:ascii="Arial" w:hAnsi="Arial" w:cs="Arial"/>
          <w:sz w:val="24"/>
          <w:szCs w:val="24"/>
        </w:rPr>
        <w:t xml:space="preserve"> Investition in einen elektrisch betriebenen SENNEBOGEN</w:t>
      </w:r>
      <w:r w:rsidR="00101E0A" w:rsidRPr="00101E0A">
        <w:rPr>
          <w:rFonts w:ascii="Arial" w:hAnsi="Arial" w:cs="Arial"/>
          <w:sz w:val="24"/>
          <w:szCs w:val="24"/>
        </w:rPr>
        <w:t xml:space="preserve"> 875 E war eine naheliegende En</w:t>
      </w:r>
      <w:r>
        <w:rPr>
          <w:rFonts w:ascii="Arial" w:hAnsi="Arial" w:cs="Arial"/>
          <w:sz w:val="24"/>
          <w:szCs w:val="24"/>
        </w:rPr>
        <w:t>tscheidung für den Hafen im schwedischen</w:t>
      </w:r>
      <w:r w:rsidR="00F15633" w:rsidRPr="00F15633">
        <w:t xml:space="preserve"> </w:t>
      </w:r>
      <w:r w:rsidR="00F15633" w:rsidRPr="00F15633">
        <w:rPr>
          <w:rFonts w:ascii="Arial" w:hAnsi="Arial" w:cs="Arial"/>
          <w:sz w:val="24"/>
          <w:szCs w:val="24"/>
        </w:rPr>
        <w:t>Åhus</w:t>
      </w:r>
      <w:r w:rsidR="00101E0A" w:rsidRPr="00101E0A">
        <w:rPr>
          <w:rFonts w:ascii="Arial" w:hAnsi="Arial" w:cs="Arial"/>
          <w:sz w:val="24"/>
          <w:szCs w:val="24"/>
        </w:rPr>
        <w:t>, der sehr auf die Umwelt achtet</w:t>
      </w:r>
      <w:r w:rsidR="006D2067">
        <w:rPr>
          <w:rFonts w:ascii="Arial" w:hAnsi="Arial" w:cs="Arial"/>
          <w:sz w:val="24"/>
          <w:szCs w:val="24"/>
        </w:rPr>
        <w:t>:</w:t>
      </w:r>
      <w:r w:rsidR="00101E0A" w:rsidRPr="00101E0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bezogen auf </w:t>
      </w:r>
      <w:r w:rsidR="00101E0A" w:rsidRPr="00101E0A">
        <w:rPr>
          <w:rFonts w:ascii="Arial" w:hAnsi="Arial" w:cs="Arial"/>
          <w:sz w:val="24"/>
          <w:szCs w:val="24"/>
        </w:rPr>
        <w:t>Emissionen</w:t>
      </w:r>
      <w:r>
        <w:rPr>
          <w:rFonts w:ascii="Arial" w:hAnsi="Arial" w:cs="Arial"/>
          <w:sz w:val="24"/>
          <w:szCs w:val="24"/>
        </w:rPr>
        <w:t>, aber</w:t>
      </w:r>
      <w:r w:rsidR="00DC45BD">
        <w:rPr>
          <w:rFonts w:ascii="Arial" w:hAnsi="Arial" w:cs="Arial"/>
          <w:sz w:val="24"/>
          <w:szCs w:val="24"/>
        </w:rPr>
        <w:t xml:space="preserve"> auch auf die Geräuschentwicklung von Großmaschinen</w:t>
      </w:r>
      <w:r w:rsidR="00976975">
        <w:rPr>
          <w:rFonts w:ascii="Arial" w:hAnsi="Arial" w:cs="Arial"/>
          <w:sz w:val="24"/>
          <w:szCs w:val="24"/>
        </w:rPr>
        <w:t xml:space="preserve">. </w:t>
      </w:r>
      <w:r w:rsidR="00D4593F">
        <w:rPr>
          <w:rFonts w:ascii="Arial" w:hAnsi="Arial" w:cs="Arial"/>
          <w:sz w:val="24"/>
          <w:szCs w:val="24"/>
        </w:rPr>
        <w:t xml:space="preserve">Durch die Kombination aus Elektroantrieb und modernster </w:t>
      </w:r>
      <w:r w:rsidR="006D2067">
        <w:rPr>
          <w:rFonts w:ascii="Arial" w:hAnsi="Arial" w:cs="Arial"/>
          <w:sz w:val="24"/>
          <w:szCs w:val="24"/>
        </w:rPr>
        <w:t>Rekuperationstechnik von SENNEBOGEN</w:t>
      </w:r>
      <w:r w:rsidR="00D4593F">
        <w:rPr>
          <w:rFonts w:ascii="Arial" w:hAnsi="Arial" w:cs="Arial"/>
          <w:sz w:val="24"/>
          <w:szCs w:val="24"/>
        </w:rPr>
        <w:t xml:space="preserve">, sparen die schwedischen Hafenbetreiber </w:t>
      </w:r>
      <w:r w:rsidR="00490F2C">
        <w:rPr>
          <w:rFonts w:ascii="Arial" w:hAnsi="Arial" w:cs="Arial"/>
          <w:sz w:val="24"/>
          <w:szCs w:val="24"/>
        </w:rPr>
        <w:t xml:space="preserve">ab sofort </w:t>
      </w:r>
      <w:r w:rsidR="00D4593F">
        <w:rPr>
          <w:rFonts w:ascii="Arial" w:hAnsi="Arial" w:cs="Arial"/>
          <w:sz w:val="24"/>
          <w:szCs w:val="24"/>
        </w:rPr>
        <w:t>ein Maximum an Energie ein, bei gleichzeitig ge</w:t>
      </w:r>
      <w:r>
        <w:rPr>
          <w:rFonts w:ascii="Arial" w:hAnsi="Arial" w:cs="Arial"/>
          <w:sz w:val="24"/>
          <w:szCs w:val="24"/>
        </w:rPr>
        <w:t>stiegener</w:t>
      </w:r>
      <w:r w:rsidR="00D4593F">
        <w:rPr>
          <w:rFonts w:ascii="Arial" w:hAnsi="Arial" w:cs="Arial"/>
          <w:sz w:val="24"/>
          <w:szCs w:val="24"/>
        </w:rPr>
        <w:t xml:space="preserve"> Umschlagleistung um rund </w:t>
      </w:r>
      <w:r w:rsidR="00116736">
        <w:rPr>
          <w:rFonts w:ascii="Arial" w:hAnsi="Arial" w:cs="Arial"/>
          <w:sz w:val="24"/>
          <w:szCs w:val="24"/>
        </w:rPr>
        <w:t xml:space="preserve">55 </w:t>
      </w:r>
      <w:r w:rsidR="00976975">
        <w:rPr>
          <w:rFonts w:ascii="Arial" w:hAnsi="Arial" w:cs="Arial"/>
          <w:sz w:val="24"/>
          <w:szCs w:val="24"/>
        </w:rPr>
        <w:t>%: Seit November 2020 lösch</w:t>
      </w:r>
      <w:r w:rsidR="00116736">
        <w:rPr>
          <w:rFonts w:ascii="Arial" w:hAnsi="Arial" w:cs="Arial"/>
          <w:sz w:val="24"/>
          <w:szCs w:val="24"/>
        </w:rPr>
        <w:t>t der blaue Umschlagriese ca. 55</w:t>
      </w:r>
      <w:r w:rsidR="00976975">
        <w:rPr>
          <w:rFonts w:ascii="Arial" w:hAnsi="Arial" w:cs="Arial"/>
          <w:sz w:val="24"/>
          <w:szCs w:val="24"/>
        </w:rPr>
        <w:t xml:space="preserve">0 Tonnen </w:t>
      </w:r>
      <w:r w:rsidR="003C6B5B">
        <w:rPr>
          <w:rFonts w:ascii="Arial" w:hAnsi="Arial" w:cs="Arial"/>
          <w:sz w:val="24"/>
          <w:szCs w:val="24"/>
        </w:rPr>
        <w:t>Gips</w:t>
      </w:r>
      <w:r w:rsidR="00976975">
        <w:rPr>
          <w:rFonts w:ascii="Arial" w:hAnsi="Arial" w:cs="Arial"/>
          <w:sz w:val="24"/>
          <w:szCs w:val="24"/>
        </w:rPr>
        <w:t xml:space="preserve"> pro Stunde, rund </w:t>
      </w:r>
      <w:r w:rsidR="00116736">
        <w:rPr>
          <w:rFonts w:ascii="Arial" w:hAnsi="Arial" w:cs="Arial"/>
          <w:sz w:val="24"/>
          <w:szCs w:val="24"/>
        </w:rPr>
        <w:t>200</w:t>
      </w:r>
      <w:r>
        <w:rPr>
          <w:rFonts w:ascii="Arial" w:hAnsi="Arial" w:cs="Arial"/>
          <w:sz w:val="24"/>
          <w:szCs w:val="24"/>
        </w:rPr>
        <w:t xml:space="preserve"> Tonnen mehr als der </w:t>
      </w:r>
      <w:r w:rsidR="00503B7F">
        <w:rPr>
          <w:rFonts w:ascii="Arial" w:hAnsi="Arial" w:cs="Arial"/>
          <w:sz w:val="24"/>
          <w:szCs w:val="24"/>
        </w:rPr>
        <w:t>43</w:t>
      </w:r>
      <w:r>
        <w:rPr>
          <w:rFonts w:ascii="Arial" w:hAnsi="Arial" w:cs="Arial"/>
          <w:sz w:val="24"/>
          <w:szCs w:val="24"/>
        </w:rPr>
        <w:t xml:space="preserve"> Jahre alte Hafenkran, der </w:t>
      </w:r>
      <w:r w:rsidR="00DC45BD">
        <w:rPr>
          <w:rFonts w:ascii="Arial" w:hAnsi="Arial" w:cs="Arial"/>
          <w:sz w:val="24"/>
          <w:szCs w:val="24"/>
        </w:rPr>
        <w:t>nun durch den 875 E</w:t>
      </w:r>
      <w:r>
        <w:rPr>
          <w:rFonts w:ascii="Arial" w:hAnsi="Arial" w:cs="Arial"/>
          <w:sz w:val="24"/>
          <w:szCs w:val="24"/>
        </w:rPr>
        <w:t xml:space="preserve"> abgelöst wurde.</w:t>
      </w:r>
      <w:r w:rsidR="00490F2C">
        <w:rPr>
          <w:rFonts w:ascii="Arial" w:hAnsi="Arial" w:cs="Arial"/>
          <w:sz w:val="24"/>
          <w:szCs w:val="24"/>
        </w:rPr>
        <w:t xml:space="preserve"> Der Hafen von </w:t>
      </w:r>
      <w:r w:rsidR="00F15633" w:rsidRPr="00F15633">
        <w:rPr>
          <w:rFonts w:ascii="Arial" w:hAnsi="Arial" w:cs="Arial"/>
          <w:sz w:val="24"/>
          <w:szCs w:val="24"/>
        </w:rPr>
        <w:t>Åhus</w:t>
      </w:r>
      <w:r w:rsidR="00490F2C" w:rsidRPr="00101E0A">
        <w:rPr>
          <w:rFonts w:ascii="Arial" w:hAnsi="Arial" w:cs="Arial"/>
          <w:sz w:val="24"/>
          <w:szCs w:val="24"/>
        </w:rPr>
        <w:t xml:space="preserve"> </w:t>
      </w:r>
      <w:r w:rsidR="00490F2C">
        <w:rPr>
          <w:rFonts w:ascii="Arial" w:hAnsi="Arial" w:cs="Arial"/>
          <w:sz w:val="24"/>
          <w:szCs w:val="24"/>
        </w:rPr>
        <w:t>schlägt</w:t>
      </w:r>
      <w:r w:rsidR="00490F2C" w:rsidRPr="00101E0A">
        <w:rPr>
          <w:rFonts w:ascii="Arial" w:hAnsi="Arial" w:cs="Arial"/>
          <w:sz w:val="24"/>
          <w:szCs w:val="24"/>
        </w:rPr>
        <w:t xml:space="preserve"> jährlich insgesamt 6</w:t>
      </w:r>
      <w:r w:rsidR="00490F2C">
        <w:rPr>
          <w:rFonts w:ascii="Arial" w:hAnsi="Arial" w:cs="Arial"/>
          <w:sz w:val="24"/>
          <w:szCs w:val="24"/>
        </w:rPr>
        <w:t>00.000 Tonnen Fracht um</w:t>
      </w:r>
      <w:r w:rsidR="00490F2C" w:rsidRPr="00101E0A">
        <w:rPr>
          <w:rFonts w:ascii="Arial" w:hAnsi="Arial" w:cs="Arial"/>
          <w:sz w:val="24"/>
          <w:szCs w:val="24"/>
        </w:rPr>
        <w:t>,</w:t>
      </w:r>
      <w:r w:rsidR="00490F2C">
        <w:rPr>
          <w:rFonts w:ascii="Arial" w:hAnsi="Arial" w:cs="Arial"/>
          <w:sz w:val="24"/>
          <w:szCs w:val="24"/>
        </w:rPr>
        <w:t xml:space="preserve"> davon mehr als 70 % Massen</w:t>
      </w:r>
      <w:r w:rsidR="00E1019C">
        <w:rPr>
          <w:rFonts w:ascii="Arial" w:hAnsi="Arial" w:cs="Arial"/>
          <w:sz w:val="24"/>
          <w:szCs w:val="24"/>
        </w:rPr>
        <w:t>gut, wie Gips</w:t>
      </w:r>
      <w:r w:rsidR="00AC3E19">
        <w:rPr>
          <w:rFonts w:ascii="Arial" w:hAnsi="Arial" w:cs="Arial"/>
          <w:sz w:val="24"/>
          <w:szCs w:val="24"/>
        </w:rPr>
        <w:t xml:space="preserve"> und Kalk</w:t>
      </w:r>
      <w:bookmarkStart w:id="0" w:name="_GoBack"/>
      <w:bookmarkEnd w:id="0"/>
      <w:r w:rsidR="00490F2C" w:rsidRPr="00101E0A">
        <w:rPr>
          <w:rFonts w:ascii="Arial" w:hAnsi="Arial" w:cs="Arial"/>
          <w:sz w:val="24"/>
          <w:szCs w:val="24"/>
        </w:rPr>
        <w:t>.</w:t>
      </w:r>
    </w:p>
    <w:p w:rsidR="00763016" w:rsidRDefault="00763016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101E0A" w:rsidRPr="006D2067" w:rsidRDefault="00763016" w:rsidP="00101E0A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763016">
        <w:rPr>
          <w:rFonts w:ascii="Arial" w:hAnsi="Arial" w:cs="Arial"/>
          <w:b/>
          <w:sz w:val="24"/>
          <w:szCs w:val="24"/>
        </w:rPr>
        <w:t>Hafenumschlag mit SENNEBOGEN 875 E bedeutet Leistung auf Höchstniveau</w:t>
      </w:r>
    </w:p>
    <w:p w:rsidR="00101E0A" w:rsidRDefault="00101E0A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101E0A">
        <w:rPr>
          <w:rFonts w:ascii="Arial" w:hAnsi="Arial" w:cs="Arial"/>
          <w:sz w:val="24"/>
          <w:szCs w:val="24"/>
        </w:rPr>
        <w:t xml:space="preserve">Bei der </w:t>
      </w:r>
      <w:r w:rsidR="00540090">
        <w:rPr>
          <w:rFonts w:ascii="Arial" w:hAnsi="Arial" w:cs="Arial"/>
          <w:sz w:val="24"/>
          <w:szCs w:val="24"/>
        </w:rPr>
        <w:t xml:space="preserve">Ausarbeitung </w:t>
      </w:r>
      <w:r w:rsidRPr="00101E0A">
        <w:rPr>
          <w:rFonts w:ascii="Arial" w:hAnsi="Arial" w:cs="Arial"/>
          <w:sz w:val="24"/>
          <w:szCs w:val="24"/>
        </w:rPr>
        <w:t xml:space="preserve">des Anforderungskatalogs kamen </w:t>
      </w:r>
      <w:r w:rsidR="00C61436">
        <w:rPr>
          <w:rFonts w:ascii="Arial" w:hAnsi="Arial" w:cs="Arial"/>
          <w:sz w:val="24"/>
          <w:szCs w:val="24"/>
        </w:rPr>
        <w:t xml:space="preserve">auch </w:t>
      </w:r>
      <w:r w:rsidRPr="00101E0A">
        <w:rPr>
          <w:rFonts w:ascii="Arial" w:hAnsi="Arial" w:cs="Arial"/>
          <w:sz w:val="24"/>
          <w:szCs w:val="24"/>
        </w:rPr>
        <w:t xml:space="preserve">die </w:t>
      </w:r>
      <w:r w:rsidR="006D2067">
        <w:rPr>
          <w:rFonts w:ascii="Arial" w:hAnsi="Arial" w:cs="Arial"/>
          <w:sz w:val="24"/>
          <w:szCs w:val="24"/>
        </w:rPr>
        <w:t>Bediener</w:t>
      </w:r>
      <w:r w:rsidRPr="00101E0A">
        <w:rPr>
          <w:rFonts w:ascii="Arial" w:hAnsi="Arial" w:cs="Arial"/>
          <w:sz w:val="24"/>
          <w:szCs w:val="24"/>
        </w:rPr>
        <w:t xml:space="preserve"> zu Wort. Schließlich ist es ihre Arbeitsumgebung, </w:t>
      </w:r>
      <w:r w:rsidR="00D4593F">
        <w:rPr>
          <w:rFonts w:ascii="Arial" w:hAnsi="Arial" w:cs="Arial"/>
          <w:sz w:val="24"/>
          <w:szCs w:val="24"/>
        </w:rPr>
        <w:t>in der sie täglich vi</w:t>
      </w:r>
      <w:r w:rsidR="00116736">
        <w:rPr>
          <w:rFonts w:ascii="Arial" w:hAnsi="Arial" w:cs="Arial"/>
          <w:sz w:val="24"/>
          <w:szCs w:val="24"/>
        </w:rPr>
        <w:t>ele Stunden ihrer Arbeitszeit ver</w:t>
      </w:r>
      <w:r w:rsidR="00D4593F">
        <w:rPr>
          <w:rFonts w:ascii="Arial" w:hAnsi="Arial" w:cs="Arial"/>
          <w:sz w:val="24"/>
          <w:szCs w:val="24"/>
        </w:rPr>
        <w:t xml:space="preserve">bringen. Die Stichworte </w:t>
      </w:r>
      <w:r w:rsidRPr="00101E0A">
        <w:rPr>
          <w:rFonts w:ascii="Arial" w:hAnsi="Arial" w:cs="Arial"/>
          <w:sz w:val="24"/>
          <w:szCs w:val="24"/>
        </w:rPr>
        <w:t>Komfort, Si</w:t>
      </w:r>
      <w:r w:rsidR="00622218">
        <w:rPr>
          <w:rFonts w:ascii="Arial" w:hAnsi="Arial" w:cs="Arial"/>
          <w:sz w:val="24"/>
          <w:szCs w:val="24"/>
        </w:rPr>
        <w:t xml:space="preserve">cherheit und Funktionalität </w:t>
      </w:r>
      <w:r w:rsidR="00D4593F">
        <w:rPr>
          <w:rFonts w:ascii="Arial" w:hAnsi="Arial" w:cs="Arial"/>
          <w:sz w:val="24"/>
          <w:szCs w:val="24"/>
        </w:rPr>
        <w:t xml:space="preserve">waren </w:t>
      </w:r>
      <w:r w:rsidRPr="00101E0A">
        <w:rPr>
          <w:rFonts w:ascii="Arial" w:hAnsi="Arial" w:cs="Arial"/>
          <w:sz w:val="24"/>
          <w:szCs w:val="24"/>
        </w:rPr>
        <w:t xml:space="preserve">wichtige Aspekte bei der </w:t>
      </w:r>
      <w:r w:rsidR="00F15633">
        <w:rPr>
          <w:rFonts w:ascii="Arial" w:hAnsi="Arial" w:cs="Arial"/>
          <w:sz w:val="24"/>
          <w:szCs w:val="24"/>
        </w:rPr>
        <w:t xml:space="preserve">Projektierung des </w:t>
      </w:r>
      <w:r w:rsidR="0027684D">
        <w:rPr>
          <w:rFonts w:ascii="Arial" w:hAnsi="Arial" w:cs="Arial"/>
          <w:sz w:val="24"/>
          <w:szCs w:val="24"/>
        </w:rPr>
        <w:t xml:space="preserve">innovativen </w:t>
      </w:r>
      <w:r w:rsidR="00F15633">
        <w:rPr>
          <w:rFonts w:ascii="Arial" w:hAnsi="Arial" w:cs="Arial"/>
          <w:sz w:val="24"/>
          <w:szCs w:val="24"/>
        </w:rPr>
        <w:t>U</w:t>
      </w:r>
      <w:r w:rsidR="00D4593F">
        <w:rPr>
          <w:rFonts w:ascii="Arial" w:hAnsi="Arial" w:cs="Arial"/>
          <w:sz w:val="24"/>
          <w:szCs w:val="24"/>
        </w:rPr>
        <w:t xml:space="preserve">mschlagbaggers. </w:t>
      </w:r>
      <w:r w:rsidRPr="00101E0A">
        <w:rPr>
          <w:rFonts w:ascii="Arial" w:hAnsi="Arial" w:cs="Arial"/>
          <w:sz w:val="24"/>
          <w:szCs w:val="24"/>
        </w:rPr>
        <w:t xml:space="preserve">Ulrik Johnsson, einer der Fahrer, </w:t>
      </w:r>
      <w:r w:rsidR="0027684D">
        <w:rPr>
          <w:rFonts w:ascii="Arial" w:hAnsi="Arial" w:cs="Arial"/>
          <w:sz w:val="24"/>
          <w:szCs w:val="24"/>
        </w:rPr>
        <w:t>zeigte</w:t>
      </w:r>
      <w:r w:rsidR="00320119">
        <w:rPr>
          <w:rFonts w:ascii="Arial" w:hAnsi="Arial" w:cs="Arial"/>
          <w:sz w:val="24"/>
          <w:szCs w:val="24"/>
        </w:rPr>
        <w:t xml:space="preserve"> sich</w:t>
      </w:r>
      <w:r w:rsidR="00540090">
        <w:rPr>
          <w:rFonts w:ascii="Arial" w:hAnsi="Arial" w:cs="Arial"/>
          <w:sz w:val="24"/>
          <w:szCs w:val="24"/>
        </w:rPr>
        <w:t xml:space="preserve"> nach einer </w:t>
      </w:r>
      <w:r w:rsidR="00540090">
        <w:rPr>
          <w:rFonts w:ascii="Arial" w:hAnsi="Arial" w:cs="Arial"/>
          <w:sz w:val="24"/>
          <w:szCs w:val="24"/>
        </w:rPr>
        <w:lastRenderedPageBreak/>
        <w:t>dreimonatigen Eingewöhnungsphase</w:t>
      </w:r>
      <w:r w:rsidR="00320119">
        <w:rPr>
          <w:rFonts w:ascii="Arial" w:hAnsi="Arial" w:cs="Arial"/>
          <w:sz w:val="24"/>
          <w:szCs w:val="24"/>
        </w:rPr>
        <w:t xml:space="preserve"> </w:t>
      </w:r>
      <w:r w:rsidRPr="00101E0A">
        <w:rPr>
          <w:rFonts w:ascii="Arial" w:hAnsi="Arial" w:cs="Arial"/>
          <w:sz w:val="24"/>
          <w:szCs w:val="24"/>
        </w:rPr>
        <w:t xml:space="preserve">sehr zufrieden mit </w:t>
      </w:r>
      <w:r w:rsidR="00320119">
        <w:rPr>
          <w:rFonts w:ascii="Arial" w:hAnsi="Arial" w:cs="Arial"/>
          <w:sz w:val="24"/>
          <w:szCs w:val="24"/>
        </w:rPr>
        <w:t xml:space="preserve">seinem Arbeitsplatz, aber auch mit der </w:t>
      </w:r>
      <w:r w:rsidRPr="00101E0A">
        <w:rPr>
          <w:rFonts w:ascii="Arial" w:hAnsi="Arial" w:cs="Arial"/>
          <w:sz w:val="24"/>
          <w:szCs w:val="24"/>
        </w:rPr>
        <w:t>Leistung der Maschine</w:t>
      </w:r>
      <w:r w:rsidR="00320119">
        <w:rPr>
          <w:rFonts w:ascii="Arial" w:hAnsi="Arial" w:cs="Arial"/>
          <w:sz w:val="24"/>
          <w:szCs w:val="24"/>
        </w:rPr>
        <w:t xml:space="preserve"> allgemein</w:t>
      </w:r>
      <w:r w:rsidRPr="00101E0A">
        <w:rPr>
          <w:rFonts w:ascii="Arial" w:hAnsi="Arial" w:cs="Arial"/>
          <w:sz w:val="24"/>
          <w:szCs w:val="24"/>
        </w:rPr>
        <w:t xml:space="preserve">: </w:t>
      </w:r>
      <w:r w:rsidR="00320119">
        <w:rPr>
          <w:rFonts w:ascii="Arial" w:hAnsi="Arial" w:cs="Arial"/>
          <w:sz w:val="24"/>
          <w:szCs w:val="24"/>
        </w:rPr>
        <w:t>„</w:t>
      </w:r>
      <w:r w:rsidR="00320119" w:rsidRPr="00320119">
        <w:rPr>
          <w:rFonts w:ascii="Arial" w:hAnsi="Arial" w:cs="Arial"/>
          <w:i/>
          <w:sz w:val="24"/>
          <w:szCs w:val="24"/>
        </w:rPr>
        <w:t>Die Geschwindigkeit des 875 E ist bemerkenswert:</w:t>
      </w:r>
      <w:r w:rsidRPr="00320119">
        <w:rPr>
          <w:rFonts w:ascii="Arial" w:hAnsi="Arial" w:cs="Arial"/>
          <w:i/>
          <w:sz w:val="24"/>
          <w:szCs w:val="24"/>
        </w:rPr>
        <w:t xml:space="preserve"> Früher hat das Entladen eines </w:t>
      </w:r>
      <w:r w:rsidR="00116736">
        <w:rPr>
          <w:rFonts w:ascii="Arial" w:hAnsi="Arial" w:cs="Arial"/>
          <w:i/>
          <w:sz w:val="24"/>
          <w:szCs w:val="24"/>
        </w:rPr>
        <w:t>4.000</w:t>
      </w:r>
      <w:r w:rsidR="00410BB5">
        <w:rPr>
          <w:rFonts w:ascii="Arial" w:hAnsi="Arial" w:cs="Arial"/>
          <w:i/>
          <w:sz w:val="24"/>
          <w:szCs w:val="24"/>
        </w:rPr>
        <w:t xml:space="preserve"> t Bulkcarriers</w:t>
      </w:r>
      <w:r w:rsidR="00116736">
        <w:rPr>
          <w:rFonts w:ascii="Arial" w:hAnsi="Arial" w:cs="Arial"/>
          <w:i/>
          <w:sz w:val="24"/>
          <w:szCs w:val="24"/>
        </w:rPr>
        <w:t xml:space="preserve"> eineinhalb</w:t>
      </w:r>
      <w:r w:rsidRPr="00320119">
        <w:rPr>
          <w:rFonts w:ascii="Arial" w:hAnsi="Arial" w:cs="Arial"/>
          <w:i/>
          <w:sz w:val="24"/>
          <w:szCs w:val="24"/>
        </w:rPr>
        <w:t xml:space="preserve"> Arbeitstag</w:t>
      </w:r>
      <w:r w:rsidR="00763016">
        <w:rPr>
          <w:rFonts w:ascii="Arial" w:hAnsi="Arial" w:cs="Arial"/>
          <w:i/>
          <w:sz w:val="24"/>
          <w:szCs w:val="24"/>
        </w:rPr>
        <w:t>e gedauert, heute schafft man das</w:t>
      </w:r>
      <w:r w:rsidRPr="00320119">
        <w:rPr>
          <w:rFonts w:ascii="Arial" w:hAnsi="Arial" w:cs="Arial"/>
          <w:i/>
          <w:sz w:val="24"/>
          <w:szCs w:val="24"/>
        </w:rPr>
        <w:t xml:space="preserve"> </w:t>
      </w:r>
      <w:r w:rsidR="00116736">
        <w:rPr>
          <w:rFonts w:ascii="Arial" w:hAnsi="Arial" w:cs="Arial"/>
          <w:i/>
          <w:sz w:val="24"/>
          <w:szCs w:val="24"/>
        </w:rPr>
        <w:t xml:space="preserve">locker </w:t>
      </w:r>
      <w:r w:rsidRPr="00320119">
        <w:rPr>
          <w:rFonts w:ascii="Arial" w:hAnsi="Arial" w:cs="Arial"/>
          <w:i/>
          <w:sz w:val="24"/>
          <w:szCs w:val="24"/>
        </w:rPr>
        <w:t xml:space="preserve">an einem Tag. Und der Komfort in der Kabine ist großartig. </w:t>
      </w:r>
      <w:r w:rsidR="00C61436">
        <w:rPr>
          <w:rFonts w:ascii="Arial" w:hAnsi="Arial" w:cs="Arial"/>
          <w:i/>
          <w:sz w:val="24"/>
          <w:szCs w:val="24"/>
        </w:rPr>
        <w:t>Ich spüre kaum noch</w:t>
      </w:r>
      <w:r w:rsidRPr="00320119">
        <w:rPr>
          <w:rFonts w:ascii="Arial" w:hAnsi="Arial" w:cs="Arial"/>
          <w:i/>
          <w:sz w:val="24"/>
          <w:szCs w:val="24"/>
        </w:rPr>
        <w:t xml:space="preserve"> Vibrationen und </w:t>
      </w:r>
      <w:r w:rsidR="00976975">
        <w:rPr>
          <w:rFonts w:ascii="Arial" w:hAnsi="Arial" w:cs="Arial"/>
          <w:i/>
          <w:sz w:val="24"/>
          <w:szCs w:val="24"/>
        </w:rPr>
        <w:t>die Geräuschentwicklung</w:t>
      </w:r>
      <w:r w:rsidR="00C61436">
        <w:rPr>
          <w:rFonts w:ascii="Arial" w:hAnsi="Arial" w:cs="Arial"/>
          <w:i/>
          <w:sz w:val="24"/>
          <w:szCs w:val="24"/>
        </w:rPr>
        <w:t xml:space="preserve"> ist bei weitem geringer.</w:t>
      </w:r>
      <w:r w:rsidR="00C61436">
        <w:rPr>
          <w:rFonts w:ascii="Arial" w:hAnsi="Arial" w:cs="Arial"/>
          <w:sz w:val="24"/>
          <w:szCs w:val="24"/>
        </w:rPr>
        <w:t>"</w:t>
      </w:r>
      <w:r w:rsidR="00410BB5">
        <w:rPr>
          <w:rFonts w:ascii="Arial" w:hAnsi="Arial" w:cs="Arial"/>
          <w:sz w:val="24"/>
          <w:szCs w:val="24"/>
        </w:rPr>
        <w:t xml:space="preserve"> </w:t>
      </w:r>
    </w:p>
    <w:p w:rsidR="00763016" w:rsidRDefault="00763016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410BB5" w:rsidRDefault="00763016" w:rsidP="00101E0A">
      <w:pPr>
        <w:spacing w:line="360" w:lineRule="auto"/>
        <w:rPr>
          <w:rFonts w:ascii="Arial" w:hAnsi="Arial" w:cs="Arial"/>
          <w:sz w:val="24"/>
          <w:szCs w:val="24"/>
        </w:rPr>
      </w:pPr>
      <w:r w:rsidRPr="006D2067">
        <w:rPr>
          <w:rFonts w:ascii="Arial" w:hAnsi="Arial" w:cs="Arial"/>
          <w:b/>
          <w:sz w:val="24"/>
          <w:szCs w:val="24"/>
        </w:rPr>
        <w:t xml:space="preserve">Maßgeschneiderte </w:t>
      </w:r>
      <w:r w:rsidR="00E1019C">
        <w:rPr>
          <w:rFonts w:ascii="Arial" w:hAnsi="Arial" w:cs="Arial"/>
          <w:b/>
          <w:sz w:val="24"/>
          <w:szCs w:val="24"/>
        </w:rPr>
        <w:t>Umschlagl</w:t>
      </w:r>
      <w:r w:rsidRPr="006D2067">
        <w:rPr>
          <w:rFonts w:ascii="Arial" w:hAnsi="Arial" w:cs="Arial"/>
          <w:b/>
          <w:sz w:val="24"/>
          <w:szCs w:val="24"/>
        </w:rPr>
        <w:t xml:space="preserve">ösungen von SENNEBOGEN für den Hafen </w:t>
      </w:r>
      <w:r w:rsidR="0027684D" w:rsidRPr="0027684D">
        <w:rPr>
          <w:rFonts w:ascii="Arial" w:hAnsi="Arial" w:cs="Arial"/>
          <w:b/>
          <w:sz w:val="24"/>
          <w:szCs w:val="24"/>
        </w:rPr>
        <w:t>Åhus</w:t>
      </w:r>
    </w:p>
    <w:p w:rsidR="00410BB5" w:rsidRDefault="00490F2C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Eine Besonderheit stellt die installierte Kabine Mastercab und ihre Auslegung auf langfristigen Werterhalt dar: durch die </w:t>
      </w:r>
      <w:r w:rsidR="00A266F7">
        <w:rPr>
          <w:rFonts w:ascii="Arial" w:hAnsi="Arial" w:cs="Arial"/>
          <w:sz w:val="24"/>
          <w:szCs w:val="24"/>
        </w:rPr>
        <w:t>feuerverzinkte Oberfläche</w:t>
      </w:r>
      <w:r>
        <w:rPr>
          <w:rFonts w:ascii="Arial" w:hAnsi="Arial" w:cs="Arial"/>
          <w:sz w:val="24"/>
          <w:szCs w:val="24"/>
        </w:rPr>
        <w:t xml:space="preserve"> ist sie weniger anfällig für </w:t>
      </w:r>
      <w:r w:rsidR="00A266F7">
        <w:rPr>
          <w:rFonts w:ascii="Arial" w:hAnsi="Arial" w:cs="Arial"/>
          <w:sz w:val="24"/>
          <w:szCs w:val="24"/>
        </w:rPr>
        <w:t xml:space="preserve">durch </w:t>
      </w:r>
      <w:r>
        <w:rPr>
          <w:rFonts w:ascii="Arial" w:hAnsi="Arial" w:cs="Arial"/>
          <w:sz w:val="24"/>
          <w:szCs w:val="24"/>
        </w:rPr>
        <w:t xml:space="preserve">Salzwasser </w:t>
      </w:r>
      <w:r w:rsidR="00A266F7">
        <w:rPr>
          <w:rFonts w:ascii="Arial" w:hAnsi="Arial" w:cs="Arial"/>
          <w:sz w:val="24"/>
          <w:szCs w:val="24"/>
        </w:rPr>
        <w:t>verursachte</w:t>
      </w:r>
      <w:r>
        <w:rPr>
          <w:rFonts w:ascii="Arial" w:hAnsi="Arial" w:cs="Arial"/>
          <w:sz w:val="24"/>
          <w:szCs w:val="24"/>
        </w:rPr>
        <w:t xml:space="preserve"> Korrosion. Auch</w:t>
      </w:r>
      <w:r w:rsidR="00410BB5">
        <w:rPr>
          <w:rFonts w:ascii="Arial" w:hAnsi="Arial" w:cs="Arial"/>
          <w:sz w:val="24"/>
          <w:szCs w:val="24"/>
        </w:rPr>
        <w:t xml:space="preserve"> der Stahlbau </w:t>
      </w:r>
      <w:r w:rsidR="00622218">
        <w:rPr>
          <w:rFonts w:ascii="Arial" w:hAnsi="Arial" w:cs="Arial"/>
          <w:sz w:val="24"/>
          <w:szCs w:val="24"/>
        </w:rPr>
        <w:t xml:space="preserve">der 24 Meter langen Spezialausrüstung </w:t>
      </w:r>
      <w:r>
        <w:rPr>
          <w:rFonts w:ascii="Arial" w:hAnsi="Arial" w:cs="Arial"/>
          <w:sz w:val="24"/>
          <w:szCs w:val="24"/>
        </w:rPr>
        <w:t xml:space="preserve">wurde ab Werk </w:t>
      </w:r>
      <w:r w:rsidR="00410BB5">
        <w:rPr>
          <w:rFonts w:ascii="Arial" w:hAnsi="Arial" w:cs="Arial"/>
          <w:sz w:val="24"/>
          <w:szCs w:val="24"/>
        </w:rPr>
        <w:t>vor umgebungs</w:t>
      </w:r>
      <w:r w:rsidR="00622218">
        <w:rPr>
          <w:rFonts w:ascii="Arial" w:hAnsi="Arial" w:cs="Arial"/>
          <w:sz w:val="24"/>
          <w:szCs w:val="24"/>
        </w:rPr>
        <w:t xml:space="preserve">bedingten Einflüssen mithilfe einer </w:t>
      </w:r>
      <w:r w:rsidR="00622218" w:rsidRPr="00622218">
        <w:rPr>
          <w:rFonts w:ascii="Arial" w:hAnsi="Arial" w:cs="Arial"/>
          <w:sz w:val="24"/>
          <w:szCs w:val="24"/>
        </w:rPr>
        <w:t>240 μm</w:t>
      </w:r>
      <w:r w:rsidR="0027684D">
        <w:rPr>
          <w:rFonts w:ascii="Arial" w:hAnsi="Arial" w:cs="Arial"/>
          <w:sz w:val="24"/>
          <w:szCs w:val="24"/>
        </w:rPr>
        <w:t xml:space="preserve"> dicken Lackschicht</w:t>
      </w:r>
      <w:r w:rsidR="00622218">
        <w:rPr>
          <w:rFonts w:ascii="Arial" w:hAnsi="Arial" w:cs="Arial"/>
          <w:sz w:val="24"/>
          <w:szCs w:val="24"/>
        </w:rPr>
        <w:t xml:space="preserve"> geschützt.</w:t>
      </w:r>
      <w:r>
        <w:rPr>
          <w:rFonts w:ascii="Arial" w:hAnsi="Arial" w:cs="Arial"/>
          <w:sz w:val="24"/>
          <w:szCs w:val="24"/>
        </w:rPr>
        <w:t xml:space="preserve"> </w:t>
      </w:r>
      <w:r w:rsidR="00E1019C">
        <w:rPr>
          <w:rFonts w:ascii="Arial" w:hAnsi="Arial" w:cs="Arial"/>
          <w:sz w:val="24"/>
          <w:szCs w:val="24"/>
        </w:rPr>
        <w:t>Das allein macht sie noch nicht zu einer</w:t>
      </w:r>
      <w:r>
        <w:rPr>
          <w:rFonts w:ascii="Arial" w:hAnsi="Arial" w:cs="Arial"/>
          <w:sz w:val="24"/>
          <w:szCs w:val="24"/>
        </w:rPr>
        <w:t xml:space="preserve"> „Spezial“-A</w:t>
      </w:r>
      <w:r w:rsidR="00622218">
        <w:rPr>
          <w:rFonts w:ascii="Arial" w:hAnsi="Arial" w:cs="Arial"/>
          <w:sz w:val="24"/>
          <w:szCs w:val="24"/>
        </w:rPr>
        <w:t>usrüstung</w:t>
      </w:r>
      <w:r w:rsidR="00540090">
        <w:rPr>
          <w:rFonts w:ascii="Arial" w:hAnsi="Arial" w:cs="Arial"/>
          <w:sz w:val="24"/>
          <w:szCs w:val="24"/>
        </w:rPr>
        <w:t xml:space="preserve">, denn </w:t>
      </w:r>
      <w:r w:rsidR="00EC691A">
        <w:rPr>
          <w:rFonts w:ascii="Arial" w:hAnsi="Arial" w:cs="Arial"/>
          <w:sz w:val="24"/>
          <w:szCs w:val="24"/>
        </w:rPr>
        <w:t>sie</w:t>
      </w:r>
      <w:r w:rsidR="00540090">
        <w:rPr>
          <w:rFonts w:ascii="Arial" w:hAnsi="Arial" w:cs="Arial"/>
          <w:sz w:val="24"/>
          <w:szCs w:val="24"/>
        </w:rPr>
        <w:t xml:space="preserve"> wurde</w:t>
      </w:r>
      <w:r w:rsidR="00622218">
        <w:rPr>
          <w:rFonts w:ascii="Arial" w:hAnsi="Arial" w:cs="Arial"/>
          <w:sz w:val="24"/>
          <w:szCs w:val="24"/>
        </w:rPr>
        <w:t xml:space="preserve"> </w:t>
      </w:r>
      <w:r w:rsidR="00E1019C">
        <w:rPr>
          <w:rFonts w:ascii="Arial" w:hAnsi="Arial" w:cs="Arial"/>
          <w:sz w:val="24"/>
          <w:szCs w:val="24"/>
        </w:rPr>
        <w:t xml:space="preserve">vielmehr </w:t>
      </w:r>
      <w:r w:rsidR="00622218">
        <w:rPr>
          <w:rFonts w:ascii="Arial" w:hAnsi="Arial" w:cs="Arial"/>
          <w:sz w:val="24"/>
          <w:szCs w:val="24"/>
        </w:rPr>
        <w:t>eigens</w:t>
      </w:r>
      <w:r w:rsidR="00EC691A">
        <w:rPr>
          <w:rFonts w:ascii="Arial" w:hAnsi="Arial" w:cs="Arial"/>
          <w:sz w:val="24"/>
          <w:szCs w:val="24"/>
        </w:rPr>
        <w:t xml:space="preserve"> auf das Projekt dieses Kunden zugeschnitten</w:t>
      </w:r>
      <w:r w:rsidR="00540090">
        <w:rPr>
          <w:rFonts w:ascii="Arial" w:hAnsi="Arial" w:cs="Arial"/>
          <w:sz w:val="24"/>
          <w:szCs w:val="24"/>
        </w:rPr>
        <w:t xml:space="preserve"> und erstmalig realisiert</w:t>
      </w:r>
      <w:r w:rsidR="00622218">
        <w:rPr>
          <w:rFonts w:ascii="Arial" w:hAnsi="Arial" w:cs="Arial"/>
          <w:sz w:val="24"/>
          <w:szCs w:val="24"/>
        </w:rPr>
        <w:t>: Die Kombination au</w:t>
      </w:r>
      <w:r w:rsidR="0027684D">
        <w:rPr>
          <w:rFonts w:ascii="Arial" w:hAnsi="Arial" w:cs="Arial"/>
          <w:sz w:val="24"/>
          <w:szCs w:val="24"/>
        </w:rPr>
        <w:t>s verhältnismäßig kurzem 13,5 m A</w:t>
      </w:r>
      <w:r w:rsidR="00622218">
        <w:rPr>
          <w:rFonts w:ascii="Arial" w:hAnsi="Arial" w:cs="Arial"/>
          <w:sz w:val="24"/>
          <w:szCs w:val="24"/>
        </w:rPr>
        <w:t>usleger und 12</w:t>
      </w:r>
      <w:r w:rsidR="00DC45BD">
        <w:rPr>
          <w:rFonts w:ascii="Arial" w:hAnsi="Arial" w:cs="Arial"/>
          <w:sz w:val="24"/>
          <w:szCs w:val="24"/>
        </w:rPr>
        <w:t xml:space="preserve"> m </w:t>
      </w:r>
      <w:r w:rsidR="0027684D">
        <w:rPr>
          <w:rFonts w:ascii="Arial" w:hAnsi="Arial" w:cs="Arial"/>
          <w:sz w:val="24"/>
          <w:szCs w:val="24"/>
        </w:rPr>
        <w:t>S</w:t>
      </w:r>
      <w:r w:rsidR="00DC45BD">
        <w:rPr>
          <w:rFonts w:ascii="Arial" w:hAnsi="Arial" w:cs="Arial"/>
          <w:sz w:val="24"/>
          <w:szCs w:val="24"/>
        </w:rPr>
        <w:t xml:space="preserve">tiel in der „Port“ </w:t>
      </w:r>
      <w:r w:rsidR="00EC691A">
        <w:rPr>
          <w:rFonts w:ascii="Arial" w:hAnsi="Arial" w:cs="Arial"/>
          <w:sz w:val="24"/>
          <w:szCs w:val="24"/>
        </w:rPr>
        <w:t xml:space="preserve">Variante aus besonders leichtem, hochfestem Stahl </w:t>
      </w:r>
      <w:r w:rsidR="00BA145F">
        <w:rPr>
          <w:rFonts w:ascii="Arial" w:hAnsi="Arial" w:cs="Arial"/>
          <w:sz w:val="24"/>
          <w:szCs w:val="24"/>
        </w:rPr>
        <w:t xml:space="preserve">sorgt für eine massive </w:t>
      </w:r>
      <w:r w:rsidR="00EC691A">
        <w:rPr>
          <w:rFonts w:ascii="Arial" w:hAnsi="Arial" w:cs="Arial"/>
          <w:sz w:val="24"/>
          <w:szCs w:val="24"/>
        </w:rPr>
        <w:t xml:space="preserve">Gewichtseinsparung. Mit dem Ergebnis, dass insgesamt mehr Traglast </w:t>
      </w:r>
      <w:r w:rsidR="00BA145F">
        <w:rPr>
          <w:rFonts w:ascii="Arial" w:hAnsi="Arial" w:cs="Arial"/>
          <w:sz w:val="24"/>
          <w:szCs w:val="24"/>
        </w:rPr>
        <w:t>an</w:t>
      </w:r>
      <w:r w:rsidR="00763016">
        <w:rPr>
          <w:rFonts w:ascii="Arial" w:hAnsi="Arial" w:cs="Arial"/>
          <w:sz w:val="24"/>
          <w:szCs w:val="24"/>
        </w:rPr>
        <w:t xml:space="preserve"> der</w:t>
      </w:r>
      <w:r w:rsidR="00BA145F">
        <w:rPr>
          <w:rFonts w:ascii="Arial" w:hAnsi="Arial" w:cs="Arial"/>
          <w:sz w:val="24"/>
          <w:szCs w:val="24"/>
        </w:rPr>
        <w:t xml:space="preserve"> Stielspitze </w:t>
      </w:r>
      <w:r w:rsidR="00EC691A">
        <w:rPr>
          <w:rFonts w:ascii="Arial" w:hAnsi="Arial" w:cs="Arial"/>
          <w:sz w:val="24"/>
          <w:szCs w:val="24"/>
        </w:rPr>
        <w:t xml:space="preserve">möglich ist. Entsprechend </w:t>
      </w:r>
      <w:r w:rsidR="00DC45BD">
        <w:rPr>
          <w:rFonts w:ascii="Arial" w:hAnsi="Arial" w:cs="Arial"/>
          <w:sz w:val="24"/>
          <w:szCs w:val="24"/>
        </w:rPr>
        <w:t xml:space="preserve">können die Hafenbetreiber nun </w:t>
      </w:r>
      <w:r w:rsidR="003C6B5B">
        <w:rPr>
          <w:rFonts w:ascii="Arial" w:hAnsi="Arial" w:cs="Arial"/>
          <w:sz w:val="24"/>
          <w:szCs w:val="24"/>
        </w:rPr>
        <w:t>mühelos</w:t>
      </w:r>
      <w:r w:rsidR="00DC45BD">
        <w:rPr>
          <w:rFonts w:ascii="Arial" w:hAnsi="Arial" w:cs="Arial"/>
          <w:sz w:val="24"/>
          <w:szCs w:val="24"/>
        </w:rPr>
        <w:t xml:space="preserve"> die</w:t>
      </w:r>
      <w:r w:rsidR="00BA145F">
        <w:rPr>
          <w:rFonts w:ascii="Arial" w:hAnsi="Arial" w:cs="Arial"/>
          <w:sz w:val="24"/>
          <w:szCs w:val="24"/>
        </w:rPr>
        <w:t xml:space="preserve"> </w:t>
      </w:r>
      <w:r w:rsidR="00763016">
        <w:rPr>
          <w:rFonts w:ascii="Arial" w:hAnsi="Arial" w:cs="Arial"/>
          <w:sz w:val="24"/>
          <w:szCs w:val="24"/>
        </w:rPr>
        <w:t>rund 8 t schweren Gips-Ladungen mit</w:t>
      </w:r>
      <w:r w:rsidR="00BA145F">
        <w:rPr>
          <w:rFonts w:ascii="Arial" w:hAnsi="Arial" w:cs="Arial"/>
          <w:sz w:val="24"/>
          <w:szCs w:val="24"/>
        </w:rPr>
        <w:t xml:space="preserve"> </w:t>
      </w:r>
      <w:r w:rsidR="00DC45BD">
        <w:rPr>
          <w:rFonts w:ascii="Arial" w:hAnsi="Arial" w:cs="Arial"/>
          <w:sz w:val="24"/>
          <w:szCs w:val="24"/>
        </w:rPr>
        <w:t>dem</w:t>
      </w:r>
      <w:r w:rsidR="00BA145F">
        <w:rPr>
          <w:rFonts w:ascii="Arial" w:hAnsi="Arial" w:cs="Arial"/>
          <w:sz w:val="24"/>
          <w:szCs w:val="24"/>
        </w:rPr>
        <w:t xml:space="preserve"> 6 Kubikmeter</w:t>
      </w:r>
      <w:r w:rsidR="00540090">
        <w:rPr>
          <w:rFonts w:ascii="Arial" w:hAnsi="Arial" w:cs="Arial"/>
          <w:sz w:val="24"/>
          <w:szCs w:val="24"/>
        </w:rPr>
        <w:t xml:space="preserve"> Greifer</w:t>
      </w:r>
      <w:r w:rsidR="00763016">
        <w:rPr>
          <w:rFonts w:ascii="Arial" w:hAnsi="Arial" w:cs="Arial"/>
          <w:sz w:val="24"/>
          <w:szCs w:val="24"/>
        </w:rPr>
        <w:t xml:space="preserve"> in</w:t>
      </w:r>
      <w:r w:rsidR="00BA145F">
        <w:rPr>
          <w:rFonts w:ascii="Arial" w:hAnsi="Arial" w:cs="Arial"/>
          <w:sz w:val="24"/>
          <w:szCs w:val="24"/>
        </w:rPr>
        <w:t xml:space="preserve"> </w:t>
      </w:r>
      <w:r w:rsidR="0027684D">
        <w:rPr>
          <w:rFonts w:ascii="Arial" w:hAnsi="Arial" w:cs="Arial"/>
          <w:sz w:val="24"/>
          <w:szCs w:val="24"/>
        </w:rPr>
        <w:t xml:space="preserve">noch </w:t>
      </w:r>
      <w:r w:rsidR="00BA145F">
        <w:rPr>
          <w:rFonts w:ascii="Arial" w:hAnsi="Arial" w:cs="Arial"/>
          <w:sz w:val="24"/>
          <w:szCs w:val="24"/>
        </w:rPr>
        <w:t>schnelle</w:t>
      </w:r>
      <w:r w:rsidR="00A266F7">
        <w:rPr>
          <w:rFonts w:ascii="Arial" w:hAnsi="Arial" w:cs="Arial"/>
          <w:sz w:val="24"/>
          <w:szCs w:val="24"/>
        </w:rPr>
        <w:t>re</w:t>
      </w:r>
      <w:r w:rsidR="00BA145F">
        <w:rPr>
          <w:rFonts w:ascii="Arial" w:hAnsi="Arial" w:cs="Arial"/>
          <w:sz w:val="24"/>
          <w:szCs w:val="24"/>
        </w:rPr>
        <w:t xml:space="preserve">n Zyklen </w:t>
      </w:r>
      <w:r w:rsidR="00763016">
        <w:rPr>
          <w:rFonts w:ascii="Arial" w:hAnsi="Arial" w:cs="Arial"/>
          <w:sz w:val="24"/>
          <w:szCs w:val="24"/>
        </w:rPr>
        <w:t>verheben</w:t>
      </w:r>
      <w:r w:rsidR="003C6B5B">
        <w:rPr>
          <w:rFonts w:ascii="Arial" w:hAnsi="Arial" w:cs="Arial"/>
          <w:sz w:val="24"/>
          <w:szCs w:val="24"/>
        </w:rPr>
        <w:t>.</w:t>
      </w:r>
    </w:p>
    <w:p w:rsidR="00976975" w:rsidRDefault="00976975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976975" w:rsidRDefault="00490F2C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SENNEBO</w:t>
      </w:r>
      <w:r w:rsidR="005D5937">
        <w:rPr>
          <w:rFonts w:ascii="Arial" w:hAnsi="Arial" w:cs="Arial"/>
          <w:sz w:val="24"/>
          <w:szCs w:val="24"/>
        </w:rPr>
        <w:t>G</w:t>
      </w:r>
      <w:r w:rsidR="00E1019C">
        <w:rPr>
          <w:rFonts w:ascii="Arial" w:hAnsi="Arial" w:cs="Arial"/>
          <w:sz w:val="24"/>
          <w:szCs w:val="24"/>
        </w:rPr>
        <w:t>ENs</w:t>
      </w:r>
      <w:r>
        <w:rPr>
          <w:rFonts w:ascii="Arial" w:hAnsi="Arial" w:cs="Arial"/>
          <w:sz w:val="24"/>
          <w:szCs w:val="24"/>
        </w:rPr>
        <w:t xml:space="preserve"> </w:t>
      </w:r>
      <w:r w:rsidR="00540090">
        <w:rPr>
          <w:rFonts w:ascii="Arial" w:hAnsi="Arial" w:cs="Arial"/>
          <w:sz w:val="24"/>
          <w:szCs w:val="24"/>
        </w:rPr>
        <w:t>Schienenportale sind immer</w:t>
      </w:r>
      <w:r w:rsidR="00763016">
        <w:rPr>
          <w:rFonts w:ascii="Arial" w:hAnsi="Arial" w:cs="Arial"/>
          <w:sz w:val="24"/>
          <w:szCs w:val="24"/>
        </w:rPr>
        <w:t xml:space="preserve"> Maßanfertigungen und müssen </w:t>
      </w:r>
      <w:r>
        <w:rPr>
          <w:rFonts w:ascii="Arial" w:hAnsi="Arial" w:cs="Arial"/>
          <w:sz w:val="24"/>
          <w:szCs w:val="24"/>
        </w:rPr>
        <w:t>a</w:t>
      </w:r>
      <w:r w:rsidR="00540090">
        <w:rPr>
          <w:rFonts w:ascii="Arial" w:hAnsi="Arial" w:cs="Arial"/>
          <w:sz w:val="24"/>
          <w:szCs w:val="24"/>
        </w:rPr>
        <w:t>uf die vorhandene</w:t>
      </w:r>
      <w:r w:rsidR="00E1019C">
        <w:rPr>
          <w:rFonts w:ascii="Arial" w:hAnsi="Arial" w:cs="Arial"/>
          <w:sz w:val="24"/>
          <w:szCs w:val="24"/>
        </w:rPr>
        <w:t>n Gleismaße</w:t>
      </w:r>
      <w:r w:rsidR="0054009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im Hafen </w:t>
      </w:r>
      <w:r w:rsidR="00763016">
        <w:rPr>
          <w:rFonts w:ascii="Arial" w:hAnsi="Arial" w:cs="Arial"/>
          <w:sz w:val="24"/>
          <w:szCs w:val="24"/>
        </w:rPr>
        <w:t>angepasst werden</w:t>
      </w:r>
      <w:r w:rsidR="00540090">
        <w:rPr>
          <w:rFonts w:ascii="Arial" w:hAnsi="Arial" w:cs="Arial"/>
          <w:sz w:val="24"/>
          <w:szCs w:val="24"/>
        </w:rPr>
        <w:t xml:space="preserve">: Im Falle von </w:t>
      </w:r>
      <w:r w:rsidR="00E1019C" w:rsidRPr="00E1019C">
        <w:rPr>
          <w:rFonts w:ascii="Arial" w:hAnsi="Arial" w:cs="Arial"/>
          <w:sz w:val="24"/>
          <w:szCs w:val="24"/>
        </w:rPr>
        <w:t>Åhus</w:t>
      </w:r>
      <w:r w:rsidR="00540090">
        <w:rPr>
          <w:rFonts w:ascii="Arial" w:hAnsi="Arial" w:cs="Arial"/>
          <w:sz w:val="24"/>
          <w:szCs w:val="24"/>
        </w:rPr>
        <w:t xml:space="preserve"> läuft die Maschine auf einem 10</w:t>
      </w:r>
      <w:r w:rsidR="00DC45BD">
        <w:rPr>
          <w:rFonts w:ascii="Arial" w:hAnsi="Arial" w:cs="Arial"/>
          <w:sz w:val="24"/>
          <w:szCs w:val="24"/>
        </w:rPr>
        <w:t xml:space="preserve"> </w:t>
      </w:r>
      <w:r w:rsidR="00540090">
        <w:rPr>
          <w:rFonts w:ascii="Arial" w:hAnsi="Arial" w:cs="Arial"/>
          <w:sz w:val="24"/>
          <w:szCs w:val="24"/>
        </w:rPr>
        <w:t xml:space="preserve">m breiten Portal </w:t>
      </w:r>
      <w:r w:rsidR="0090068A">
        <w:rPr>
          <w:rFonts w:ascii="Arial" w:hAnsi="Arial" w:cs="Arial"/>
          <w:sz w:val="24"/>
          <w:szCs w:val="24"/>
        </w:rPr>
        <w:t>entlang des 2</w:t>
      </w:r>
      <w:r w:rsidR="0027684D">
        <w:rPr>
          <w:rFonts w:ascii="Arial" w:hAnsi="Arial" w:cs="Arial"/>
          <w:sz w:val="24"/>
          <w:szCs w:val="24"/>
        </w:rPr>
        <w:t>50 m langen Kais</w:t>
      </w:r>
      <w:r>
        <w:rPr>
          <w:rFonts w:ascii="Arial" w:hAnsi="Arial" w:cs="Arial"/>
          <w:sz w:val="24"/>
          <w:szCs w:val="24"/>
        </w:rPr>
        <w:t xml:space="preserve">. Die Stromzufuhr </w:t>
      </w:r>
      <w:r w:rsidR="00DC45BD">
        <w:rPr>
          <w:rFonts w:ascii="Arial" w:hAnsi="Arial" w:cs="Arial"/>
          <w:sz w:val="24"/>
          <w:szCs w:val="24"/>
        </w:rPr>
        <w:t>ist ebenfalls auf diese Länge ange</w:t>
      </w:r>
      <w:r w:rsidR="00E1019C">
        <w:rPr>
          <w:rFonts w:ascii="Arial" w:hAnsi="Arial" w:cs="Arial"/>
          <w:sz w:val="24"/>
          <w:szCs w:val="24"/>
        </w:rPr>
        <w:t>legt</w:t>
      </w:r>
      <w:r w:rsidR="00540090">
        <w:rPr>
          <w:rFonts w:ascii="Arial" w:hAnsi="Arial" w:cs="Arial"/>
          <w:sz w:val="24"/>
          <w:szCs w:val="24"/>
        </w:rPr>
        <w:t>, und wird im konkreten Fall durch eine spiralig-wickelnde Motorleitungstrommel mit Mitte</w:t>
      </w:r>
      <w:r w:rsidR="00116736">
        <w:rPr>
          <w:rFonts w:ascii="Arial" w:hAnsi="Arial" w:cs="Arial"/>
          <w:sz w:val="24"/>
          <w:szCs w:val="24"/>
        </w:rPr>
        <w:t>n</w:t>
      </w:r>
      <w:r w:rsidR="00540090">
        <w:rPr>
          <w:rFonts w:ascii="Arial" w:hAnsi="Arial" w:cs="Arial"/>
          <w:sz w:val="24"/>
          <w:szCs w:val="24"/>
        </w:rPr>
        <w:t>einspeisung gewährleistet.</w:t>
      </w:r>
      <w:r>
        <w:rPr>
          <w:rFonts w:ascii="Arial" w:hAnsi="Arial" w:cs="Arial"/>
          <w:sz w:val="24"/>
          <w:szCs w:val="24"/>
        </w:rPr>
        <w:t xml:space="preserve"> </w:t>
      </w:r>
      <w:r w:rsidR="0090068A">
        <w:rPr>
          <w:rFonts w:ascii="Arial" w:hAnsi="Arial" w:cs="Arial"/>
          <w:sz w:val="24"/>
          <w:szCs w:val="24"/>
        </w:rPr>
        <w:t>Am Kai gibt es darüber hinaus ein cleveres System</w:t>
      </w:r>
      <w:r w:rsidR="0027684D">
        <w:rPr>
          <w:rFonts w:ascii="Arial" w:hAnsi="Arial" w:cs="Arial"/>
          <w:sz w:val="24"/>
          <w:szCs w:val="24"/>
        </w:rPr>
        <w:t xml:space="preserve">, welches </w:t>
      </w:r>
      <w:r w:rsidR="005D5937">
        <w:rPr>
          <w:rFonts w:ascii="Arial" w:hAnsi="Arial" w:cs="Arial"/>
          <w:sz w:val="24"/>
          <w:szCs w:val="24"/>
        </w:rPr>
        <w:t xml:space="preserve">das Kabel </w:t>
      </w:r>
      <w:r w:rsidR="0027684D">
        <w:rPr>
          <w:rFonts w:ascii="Arial" w:hAnsi="Arial" w:cs="Arial"/>
          <w:sz w:val="24"/>
          <w:szCs w:val="24"/>
        </w:rPr>
        <w:t>schützt</w:t>
      </w:r>
      <w:r>
        <w:rPr>
          <w:rFonts w:ascii="Arial" w:hAnsi="Arial" w:cs="Arial"/>
          <w:sz w:val="24"/>
          <w:szCs w:val="24"/>
        </w:rPr>
        <w:t xml:space="preserve">: </w:t>
      </w:r>
      <w:r w:rsidR="0090068A">
        <w:rPr>
          <w:rFonts w:ascii="Arial" w:hAnsi="Arial" w:cs="Arial"/>
          <w:sz w:val="24"/>
          <w:szCs w:val="24"/>
        </w:rPr>
        <w:t xml:space="preserve">denn </w:t>
      </w:r>
      <w:r w:rsidR="005D5937">
        <w:rPr>
          <w:rFonts w:ascii="Arial" w:hAnsi="Arial" w:cs="Arial"/>
          <w:sz w:val="24"/>
          <w:szCs w:val="24"/>
        </w:rPr>
        <w:t xml:space="preserve">Klappen öffnen und schließen sich automatisch, wenn das Kabel </w:t>
      </w:r>
      <w:r w:rsidR="00E1019C">
        <w:rPr>
          <w:rFonts w:ascii="Arial" w:hAnsi="Arial" w:cs="Arial"/>
          <w:sz w:val="24"/>
          <w:szCs w:val="24"/>
        </w:rPr>
        <w:t xml:space="preserve">über den Trichter </w:t>
      </w:r>
      <w:r w:rsidR="005D5937">
        <w:rPr>
          <w:rFonts w:ascii="Arial" w:hAnsi="Arial" w:cs="Arial"/>
          <w:sz w:val="24"/>
          <w:szCs w:val="24"/>
        </w:rPr>
        <w:t>in d</w:t>
      </w:r>
      <w:r w:rsidR="00A266F7">
        <w:rPr>
          <w:rFonts w:ascii="Arial" w:hAnsi="Arial" w:cs="Arial"/>
          <w:sz w:val="24"/>
          <w:szCs w:val="24"/>
        </w:rPr>
        <w:t>en Boden geleitet wird. Diesen Klappm</w:t>
      </w:r>
      <w:r w:rsidR="005D5937">
        <w:rPr>
          <w:rFonts w:ascii="Arial" w:hAnsi="Arial" w:cs="Arial"/>
          <w:sz w:val="24"/>
          <w:szCs w:val="24"/>
        </w:rPr>
        <w:t xml:space="preserve">echanismus steuert der Portalunterwagen </w:t>
      </w:r>
      <w:r w:rsidR="00A266F7">
        <w:rPr>
          <w:rFonts w:ascii="Arial" w:hAnsi="Arial" w:cs="Arial"/>
          <w:sz w:val="24"/>
          <w:szCs w:val="24"/>
        </w:rPr>
        <w:t xml:space="preserve">in seiner Bewegung </w:t>
      </w:r>
      <w:r w:rsidR="005D5937">
        <w:rPr>
          <w:rFonts w:ascii="Arial" w:hAnsi="Arial" w:cs="Arial"/>
          <w:sz w:val="24"/>
          <w:szCs w:val="24"/>
        </w:rPr>
        <w:t xml:space="preserve">mithilfe von Hebeln </w:t>
      </w:r>
      <w:r w:rsidR="00540090">
        <w:rPr>
          <w:rFonts w:ascii="Arial" w:hAnsi="Arial" w:cs="Arial"/>
          <w:sz w:val="24"/>
          <w:szCs w:val="24"/>
        </w:rPr>
        <w:t xml:space="preserve">nach dem </w:t>
      </w:r>
      <w:r w:rsidR="0027684D" w:rsidRPr="00116736">
        <w:rPr>
          <w:rFonts w:ascii="Arial" w:hAnsi="Arial" w:cs="Arial"/>
          <w:sz w:val="24"/>
          <w:szCs w:val="24"/>
        </w:rPr>
        <w:t>Reißverschlussprinzip</w:t>
      </w:r>
      <w:r w:rsidR="00540090">
        <w:rPr>
          <w:rFonts w:ascii="Arial" w:hAnsi="Arial" w:cs="Arial"/>
          <w:sz w:val="24"/>
          <w:szCs w:val="24"/>
        </w:rPr>
        <w:t xml:space="preserve"> entlang des </w:t>
      </w:r>
      <w:r w:rsidR="005D5937">
        <w:rPr>
          <w:rFonts w:ascii="Arial" w:hAnsi="Arial" w:cs="Arial"/>
          <w:sz w:val="24"/>
          <w:szCs w:val="24"/>
        </w:rPr>
        <w:t xml:space="preserve">gesamten </w:t>
      </w:r>
      <w:r w:rsidR="00A266F7">
        <w:rPr>
          <w:rFonts w:ascii="Arial" w:hAnsi="Arial" w:cs="Arial"/>
          <w:sz w:val="24"/>
          <w:szCs w:val="24"/>
        </w:rPr>
        <w:t>K</w:t>
      </w:r>
      <w:r w:rsidR="005D5937">
        <w:rPr>
          <w:rFonts w:ascii="Arial" w:hAnsi="Arial" w:cs="Arial"/>
          <w:sz w:val="24"/>
          <w:szCs w:val="24"/>
        </w:rPr>
        <w:t>ai</w:t>
      </w:r>
      <w:r w:rsidR="00A266F7">
        <w:rPr>
          <w:rFonts w:ascii="Arial" w:hAnsi="Arial" w:cs="Arial"/>
          <w:sz w:val="24"/>
          <w:szCs w:val="24"/>
        </w:rPr>
        <w:t>s</w:t>
      </w:r>
      <w:r w:rsidR="00540090">
        <w:rPr>
          <w:rFonts w:ascii="Arial" w:hAnsi="Arial" w:cs="Arial"/>
          <w:sz w:val="24"/>
          <w:szCs w:val="24"/>
        </w:rPr>
        <w:t>.</w:t>
      </w:r>
      <w:r w:rsidR="00DC45BD">
        <w:rPr>
          <w:rFonts w:ascii="Arial" w:hAnsi="Arial" w:cs="Arial"/>
          <w:sz w:val="24"/>
          <w:szCs w:val="24"/>
        </w:rPr>
        <w:t xml:space="preserve"> </w:t>
      </w:r>
      <w:r w:rsidR="00976975">
        <w:rPr>
          <w:rFonts w:ascii="Arial" w:hAnsi="Arial" w:cs="Arial"/>
          <w:sz w:val="24"/>
          <w:szCs w:val="24"/>
        </w:rPr>
        <w:t xml:space="preserve">Durch den </w:t>
      </w:r>
      <w:r w:rsidR="00DC45BD">
        <w:rPr>
          <w:rFonts w:ascii="Arial" w:hAnsi="Arial" w:cs="Arial"/>
          <w:sz w:val="24"/>
          <w:szCs w:val="24"/>
        </w:rPr>
        <w:t xml:space="preserve">390 kW </w:t>
      </w:r>
      <w:r w:rsidR="00976975">
        <w:rPr>
          <w:rFonts w:ascii="Arial" w:hAnsi="Arial" w:cs="Arial"/>
          <w:sz w:val="24"/>
          <w:szCs w:val="24"/>
        </w:rPr>
        <w:t>El</w:t>
      </w:r>
      <w:r w:rsidR="0027684D">
        <w:rPr>
          <w:rFonts w:ascii="Arial" w:hAnsi="Arial" w:cs="Arial"/>
          <w:sz w:val="24"/>
          <w:szCs w:val="24"/>
        </w:rPr>
        <w:t>ektromotor</w:t>
      </w:r>
      <w:r w:rsidR="00976975">
        <w:rPr>
          <w:rFonts w:ascii="Arial" w:hAnsi="Arial" w:cs="Arial"/>
          <w:sz w:val="24"/>
          <w:szCs w:val="24"/>
        </w:rPr>
        <w:t xml:space="preserve"> u</w:t>
      </w:r>
      <w:r w:rsidR="00337183">
        <w:rPr>
          <w:rFonts w:ascii="Arial" w:hAnsi="Arial" w:cs="Arial"/>
          <w:sz w:val="24"/>
          <w:szCs w:val="24"/>
        </w:rPr>
        <w:t xml:space="preserve">nd ein </w:t>
      </w:r>
      <w:r w:rsidR="00E1019C">
        <w:rPr>
          <w:rFonts w:ascii="Arial" w:hAnsi="Arial" w:cs="Arial"/>
          <w:sz w:val="24"/>
          <w:szCs w:val="24"/>
        </w:rPr>
        <w:t xml:space="preserve">passendes </w:t>
      </w:r>
      <w:r w:rsidR="00337183">
        <w:rPr>
          <w:rFonts w:ascii="Arial" w:hAnsi="Arial" w:cs="Arial"/>
          <w:sz w:val="24"/>
          <w:szCs w:val="24"/>
        </w:rPr>
        <w:t xml:space="preserve">Tieftemperaturpaket, das Hydrauliktank und Hybridsystem schnell auf Betriebstemperatur bringt, ist die Materialumschlagmaschine </w:t>
      </w:r>
      <w:r w:rsidR="003C6B5B">
        <w:rPr>
          <w:rFonts w:ascii="Arial" w:hAnsi="Arial" w:cs="Arial"/>
          <w:sz w:val="24"/>
          <w:szCs w:val="24"/>
        </w:rPr>
        <w:t xml:space="preserve">immer </w:t>
      </w:r>
      <w:r w:rsidR="00E1019C">
        <w:rPr>
          <w:rFonts w:ascii="Arial" w:hAnsi="Arial" w:cs="Arial"/>
          <w:sz w:val="24"/>
          <w:szCs w:val="24"/>
        </w:rPr>
        <w:t xml:space="preserve">einsatzbereit </w:t>
      </w:r>
      <w:r w:rsidR="00E1019C">
        <w:rPr>
          <w:rFonts w:ascii="Arial" w:hAnsi="Arial" w:cs="Arial"/>
          <w:sz w:val="24"/>
          <w:szCs w:val="24"/>
        </w:rPr>
        <w:softHyphen/>
        <w:t>–</w:t>
      </w:r>
      <w:r w:rsidR="00DC45BD">
        <w:rPr>
          <w:rFonts w:ascii="Arial" w:hAnsi="Arial" w:cs="Arial"/>
          <w:sz w:val="24"/>
          <w:szCs w:val="24"/>
        </w:rPr>
        <w:t xml:space="preserve"> </w:t>
      </w:r>
      <w:r w:rsidR="00337183">
        <w:rPr>
          <w:rFonts w:ascii="Arial" w:hAnsi="Arial" w:cs="Arial"/>
          <w:sz w:val="24"/>
          <w:szCs w:val="24"/>
        </w:rPr>
        <w:t xml:space="preserve">auch bei </w:t>
      </w:r>
      <w:r w:rsidR="00E1019C">
        <w:rPr>
          <w:rFonts w:ascii="Arial" w:hAnsi="Arial" w:cs="Arial"/>
          <w:sz w:val="24"/>
          <w:szCs w:val="24"/>
        </w:rPr>
        <w:t>widrig</w:t>
      </w:r>
      <w:r w:rsidR="003C6B5B">
        <w:rPr>
          <w:rFonts w:ascii="Arial" w:hAnsi="Arial" w:cs="Arial"/>
          <w:sz w:val="24"/>
          <w:szCs w:val="24"/>
        </w:rPr>
        <w:t>en</w:t>
      </w:r>
      <w:r>
        <w:rPr>
          <w:rFonts w:ascii="Arial" w:hAnsi="Arial" w:cs="Arial"/>
          <w:sz w:val="24"/>
          <w:szCs w:val="24"/>
        </w:rPr>
        <w:t xml:space="preserve"> Einsatzbedingungen </w:t>
      </w:r>
      <w:r w:rsidR="003C6B5B">
        <w:rPr>
          <w:rFonts w:ascii="Arial" w:hAnsi="Arial" w:cs="Arial"/>
          <w:sz w:val="24"/>
          <w:szCs w:val="24"/>
        </w:rPr>
        <w:t xml:space="preserve">im </w:t>
      </w:r>
      <w:r w:rsidR="00337183">
        <w:rPr>
          <w:rFonts w:ascii="Arial" w:hAnsi="Arial" w:cs="Arial"/>
          <w:sz w:val="24"/>
          <w:szCs w:val="24"/>
        </w:rPr>
        <w:t>hohen Norden</w:t>
      </w:r>
      <w:r w:rsidR="00E1019C">
        <w:rPr>
          <w:rFonts w:ascii="Arial" w:hAnsi="Arial" w:cs="Arial"/>
          <w:sz w:val="24"/>
          <w:szCs w:val="24"/>
        </w:rPr>
        <w:t xml:space="preserve">. </w:t>
      </w:r>
    </w:p>
    <w:p w:rsidR="00490F2C" w:rsidRDefault="00490F2C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A266F7" w:rsidRPr="00A266F7" w:rsidRDefault="00A266F7" w:rsidP="00A266F7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F</w:t>
      </w:r>
      <w:r w:rsidRPr="00EB5535">
        <w:rPr>
          <w:rFonts w:ascii="Arial" w:hAnsi="Arial" w:cs="Arial"/>
          <w:sz w:val="24"/>
          <w:szCs w:val="24"/>
        </w:rPr>
        <w:t>eierli</w:t>
      </w:r>
      <w:r>
        <w:rPr>
          <w:rFonts w:ascii="Arial" w:hAnsi="Arial" w:cs="Arial"/>
          <w:sz w:val="24"/>
          <w:szCs w:val="24"/>
        </w:rPr>
        <w:t xml:space="preserve">che Übergabe des </w:t>
      </w:r>
      <w:r w:rsidR="0027684D">
        <w:rPr>
          <w:rFonts w:ascii="Arial" w:hAnsi="Arial" w:cs="Arial"/>
          <w:sz w:val="24"/>
          <w:szCs w:val="24"/>
        </w:rPr>
        <w:t xml:space="preserve">SENNEBOGEN </w:t>
      </w:r>
      <w:r w:rsidRPr="00EB5535">
        <w:rPr>
          <w:rFonts w:ascii="Arial" w:hAnsi="Arial" w:cs="Arial"/>
          <w:sz w:val="24"/>
          <w:szCs w:val="24"/>
        </w:rPr>
        <w:t>875</w:t>
      </w:r>
      <w:r>
        <w:rPr>
          <w:rFonts w:ascii="Arial" w:hAnsi="Arial" w:cs="Arial"/>
          <w:sz w:val="24"/>
          <w:szCs w:val="24"/>
        </w:rPr>
        <w:t xml:space="preserve"> E</w:t>
      </w:r>
      <w:r w:rsidRPr="00EB5535">
        <w:rPr>
          <w:rFonts w:ascii="Arial" w:hAnsi="Arial" w:cs="Arial"/>
          <w:sz w:val="24"/>
          <w:szCs w:val="24"/>
        </w:rPr>
        <w:t xml:space="preserve"> an den Hafen von Åhus</w:t>
      </w:r>
      <w:r>
        <w:rPr>
          <w:rFonts w:ascii="Arial" w:hAnsi="Arial" w:cs="Arial"/>
          <w:sz w:val="24"/>
          <w:szCs w:val="24"/>
        </w:rPr>
        <w:t xml:space="preserve"> (v</w:t>
      </w:r>
      <w:r w:rsidRPr="00EB5535">
        <w:rPr>
          <w:rFonts w:ascii="Arial" w:hAnsi="Arial" w:cs="Arial"/>
          <w:sz w:val="24"/>
          <w:szCs w:val="24"/>
        </w:rPr>
        <w:t>on links nach rechts</w:t>
      </w:r>
      <w:r>
        <w:rPr>
          <w:rFonts w:ascii="Arial" w:hAnsi="Arial" w:cs="Arial"/>
          <w:sz w:val="24"/>
          <w:szCs w:val="24"/>
        </w:rPr>
        <w:t>):</w:t>
      </w:r>
      <w:r w:rsidRPr="00EB5535">
        <w:rPr>
          <w:rFonts w:ascii="Arial" w:hAnsi="Arial" w:cs="Arial"/>
          <w:sz w:val="24"/>
          <w:szCs w:val="24"/>
        </w:rPr>
        <w:t xml:space="preserve"> Anders Wänglund, verantwortlich für Hafenmaschinen </w:t>
      </w:r>
      <w:r>
        <w:rPr>
          <w:rFonts w:ascii="Arial" w:hAnsi="Arial" w:cs="Arial"/>
          <w:sz w:val="24"/>
          <w:szCs w:val="24"/>
        </w:rPr>
        <w:t xml:space="preserve">bei </w:t>
      </w:r>
      <w:r w:rsidRPr="00EB5535">
        <w:rPr>
          <w:rFonts w:ascii="Arial" w:hAnsi="Arial" w:cs="Arial"/>
          <w:sz w:val="24"/>
          <w:szCs w:val="24"/>
        </w:rPr>
        <w:t>OP System, Fredrik Åsare, CEO von Åhus Hamn &amp; Stuveri AB, und Fredrik Hagwell, CEO von OP System.</w:t>
      </w:r>
      <w:r>
        <w:rPr>
          <w:rFonts w:ascii="Arial" w:hAnsi="Arial" w:cs="Arial"/>
          <w:sz w:val="24"/>
          <w:szCs w:val="24"/>
        </w:rPr>
        <w:t xml:space="preserve"> </w:t>
      </w:r>
    </w:p>
    <w:p w:rsidR="00490F2C" w:rsidRDefault="00A266F7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0FE0E90E" wp14:editId="32B550BE">
            <wp:extent cx="6737350" cy="4505325"/>
            <wp:effectExtent l="0" t="0" r="6350" b="952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37350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0F2C" w:rsidRDefault="00490F2C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490F2C" w:rsidRDefault="00490F2C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490F2C" w:rsidRDefault="00490F2C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490F2C" w:rsidRDefault="00490F2C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A266F7" w:rsidRDefault="00A266F7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A266F7" w:rsidRDefault="00A266F7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A266F7" w:rsidRDefault="00A266F7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A266F7" w:rsidRDefault="00A266F7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A266F7" w:rsidRDefault="00A266F7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A266F7" w:rsidRDefault="00A266F7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A266F7" w:rsidRDefault="00A266F7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A266F7" w:rsidRDefault="00A266F7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SENNEBOGEN 875 E: elektrisch betriebener Umschlagbagger mit kundenspezifisch gefertigtem Schie</w:t>
      </w:r>
      <w:r w:rsidR="0090068A">
        <w:rPr>
          <w:rFonts w:ascii="Arial" w:hAnsi="Arial" w:cs="Arial"/>
          <w:sz w:val="24"/>
          <w:szCs w:val="24"/>
        </w:rPr>
        <w:t>nenportal arbeitet entlang des 2</w:t>
      </w:r>
      <w:r>
        <w:rPr>
          <w:rFonts w:ascii="Arial" w:hAnsi="Arial" w:cs="Arial"/>
          <w:sz w:val="24"/>
          <w:szCs w:val="24"/>
        </w:rPr>
        <w:t xml:space="preserve">50 m langen Kais im schwedischen Hafen </w:t>
      </w:r>
      <w:r w:rsidRPr="00EB5535">
        <w:rPr>
          <w:rFonts w:ascii="Arial" w:hAnsi="Arial" w:cs="Arial"/>
          <w:sz w:val="24"/>
          <w:szCs w:val="24"/>
        </w:rPr>
        <w:t>Åhus</w:t>
      </w:r>
    </w:p>
    <w:p w:rsidR="00A266F7" w:rsidRDefault="00A266F7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50894BB0" wp14:editId="1B4BBC0B">
            <wp:extent cx="5731690" cy="3816626"/>
            <wp:effectExtent l="0" t="0" r="254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15130" cy="387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59B" w:rsidRDefault="0063659B" w:rsidP="0063659B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29B9958D" wp14:editId="4FAB1145">
            <wp:extent cx="5735546" cy="3768918"/>
            <wp:effectExtent l="0" t="0" r="0" b="317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5992" cy="378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59B" w:rsidRDefault="0063659B" w:rsidP="0063659B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 w:rsidRPr="00101E0A">
        <w:rPr>
          <w:rFonts w:ascii="Arial" w:hAnsi="Arial" w:cs="Arial"/>
          <w:sz w:val="24"/>
          <w:szCs w:val="24"/>
        </w:rPr>
        <w:lastRenderedPageBreak/>
        <w:t>Ulrik Johnsson, der seit 30 Jahren Krane bedient, ist von der Geschwindigkeit de</w:t>
      </w:r>
      <w:r>
        <w:rPr>
          <w:rFonts w:ascii="Arial" w:hAnsi="Arial" w:cs="Arial"/>
          <w:sz w:val="24"/>
          <w:szCs w:val="24"/>
        </w:rPr>
        <w:t>s Umschlagbaggers</w:t>
      </w:r>
      <w:r w:rsidRPr="00101E0A">
        <w:rPr>
          <w:rFonts w:ascii="Arial" w:hAnsi="Arial" w:cs="Arial"/>
          <w:sz w:val="24"/>
          <w:szCs w:val="24"/>
        </w:rPr>
        <w:t xml:space="preserve"> 875</w:t>
      </w:r>
      <w:r>
        <w:rPr>
          <w:rFonts w:ascii="Arial" w:hAnsi="Arial" w:cs="Arial"/>
          <w:sz w:val="24"/>
          <w:szCs w:val="24"/>
        </w:rPr>
        <w:t xml:space="preserve"> E</w:t>
      </w:r>
      <w:r w:rsidRPr="00101E0A">
        <w:rPr>
          <w:rFonts w:ascii="Arial" w:hAnsi="Arial" w:cs="Arial"/>
          <w:sz w:val="24"/>
          <w:szCs w:val="24"/>
        </w:rPr>
        <w:t xml:space="preserve"> beeindruckt</w:t>
      </w:r>
      <w:r>
        <w:rPr>
          <w:noProof/>
          <w:lang w:bidi="ar-SA"/>
        </w:rPr>
        <w:drawing>
          <wp:inline distT="0" distB="0" distL="0" distR="0" wp14:anchorId="2BE2BA81" wp14:editId="3419A9DA">
            <wp:extent cx="4556097" cy="6775534"/>
            <wp:effectExtent l="0" t="0" r="0" b="635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66338" cy="679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59B" w:rsidRDefault="0063659B" w:rsidP="0063659B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101E0A">
      <w:pPr>
        <w:spacing w:line="360" w:lineRule="auto"/>
        <w:rPr>
          <w:rFonts w:ascii="Arial" w:hAnsi="Arial" w:cs="Arial"/>
          <w:sz w:val="24"/>
          <w:szCs w:val="24"/>
        </w:rPr>
      </w:pPr>
    </w:p>
    <w:p w:rsidR="00763016" w:rsidRDefault="0063659B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24m Spezialausrüstu</w:t>
      </w:r>
      <w:r w:rsidR="00BE34AA">
        <w:rPr>
          <w:rFonts w:ascii="Arial" w:hAnsi="Arial" w:cs="Arial"/>
          <w:sz w:val="24"/>
          <w:szCs w:val="24"/>
        </w:rPr>
        <w:t>ng aus besonders leichtem Stahl</w:t>
      </w:r>
      <w:r>
        <w:rPr>
          <w:rFonts w:ascii="Arial" w:hAnsi="Arial" w:cs="Arial"/>
          <w:sz w:val="24"/>
          <w:szCs w:val="24"/>
        </w:rPr>
        <w:t xml:space="preserve">: Mit der „Port“ Variante des Stiels und durch den kompakten Ausleger </w:t>
      </w:r>
      <w:r w:rsidR="0027684D">
        <w:rPr>
          <w:rFonts w:ascii="Arial" w:hAnsi="Arial" w:cs="Arial"/>
          <w:sz w:val="24"/>
          <w:szCs w:val="24"/>
        </w:rPr>
        <w:t xml:space="preserve">lässt </w:t>
      </w:r>
      <w:r>
        <w:rPr>
          <w:rFonts w:ascii="Arial" w:hAnsi="Arial" w:cs="Arial"/>
          <w:sz w:val="24"/>
          <w:szCs w:val="24"/>
        </w:rPr>
        <w:t xml:space="preserve">sich noch mehr Traglast am Stielende erzielen </w:t>
      </w:r>
    </w:p>
    <w:p w:rsidR="0063659B" w:rsidRDefault="0063659B" w:rsidP="00101E0A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320827CD" wp14:editId="58AB48D1">
            <wp:extent cx="6737350" cy="4498340"/>
            <wp:effectExtent l="0" t="0" r="635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37350" cy="449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Im Wartungsfall müssen Werkzeug und Material direkt griffbereit sein: Um sich Auf- und Abstiege zu spa</w:t>
      </w:r>
      <w:r w:rsidR="00E1019C">
        <w:rPr>
          <w:rFonts w:ascii="Arial" w:hAnsi="Arial" w:cs="Arial"/>
          <w:sz w:val="24"/>
          <w:szCs w:val="24"/>
        </w:rPr>
        <w:t xml:space="preserve">ren, wurde vorausschauend ein </w:t>
      </w:r>
      <w:r>
        <w:rPr>
          <w:rFonts w:ascii="Arial" w:hAnsi="Arial" w:cs="Arial"/>
          <w:sz w:val="24"/>
          <w:szCs w:val="24"/>
        </w:rPr>
        <w:t>Hilfskran am Heck des Oberwagens (links) installiert</w:t>
      </w:r>
    </w:p>
    <w:p w:rsidR="0063659B" w:rsidRDefault="0063659B" w:rsidP="0063659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296E1A26" wp14:editId="2EBB89C7">
            <wp:extent cx="6737350" cy="4486275"/>
            <wp:effectExtent l="0" t="0" r="6350" b="9525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37350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101E0A" w:rsidRDefault="00101E0A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101E0A" w:rsidRDefault="00101E0A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101E0A" w:rsidRDefault="00101E0A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101E0A" w:rsidRDefault="00101E0A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925C10" w:rsidRDefault="00925C1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Dank der großzügigen Kabine Mastercab</w:t>
      </w:r>
      <w:r w:rsidR="00E1019C">
        <w:rPr>
          <w:rFonts w:ascii="Arial" w:hAnsi="Arial" w:cs="Arial"/>
          <w:sz w:val="24"/>
          <w:szCs w:val="24"/>
        </w:rPr>
        <w:t xml:space="preserve"> mit Bodenscheibe</w:t>
      </w:r>
      <w:r>
        <w:rPr>
          <w:rFonts w:ascii="Arial" w:hAnsi="Arial" w:cs="Arial"/>
          <w:sz w:val="24"/>
          <w:szCs w:val="24"/>
        </w:rPr>
        <w:t xml:space="preserve"> genießt der Fahrer die perfekt</w:t>
      </w:r>
      <w:r w:rsidR="003B546B">
        <w:rPr>
          <w:rFonts w:ascii="Arial" w:hAnsi="Arial" w:cs="Arial"/>
          <w:sz w:val="24"/>
          <w:szCs w:val="24"/>
        </w:rPr>
        <w:t>e Rundumsicht, um präzise diverse Schüttgüter</w:t>
      </w:r>
      <w:r w:rsidR="00932CF6">
        <w:rPr>
          <w:rFonts w:ascii="Arial" w:hAnsi="Arial" w:cs="Arial"/>
          <w:sz w:val="24"/>
          <w:szCs w:val="24"/>
        </w:rPr>
        <w:t xml:space="preserve"> v</w:t>
      </w:r>
      <w:r>
        <w:rPr>
          <w:rFonts w:ascii="Arial" w:hAnsi="Arial" w:cs="Arial"/>
          <w:sz w:val="24"/>
          <w:szCs w:val="24"/>
        </w:rPr>
        <w:t>erladen zu können</w:t>
      </w:r>
    </w:p>
    <w:p w:rsidR="00925C10" w:rsidRDefault="00BE34AA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35C329A2" wp14:editId="5F64C34C">
            <wp:extent cx="5002530" cy="7432158"/>
            <wp:effectExtent l="0" t="0" r="762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-1" b="558"/>
                    <a:stretch/>
                  </pic:blipFill>
                  <pic:spPr bwMode="auto">
                    <a:xfrm>
                      <a:off x="0" y="0"/>
                      <a:ext cx="5015498" cy="7451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25C10" w:rsidSect="00D7119D">
      <w:headerReference w:type="default" r:id="rId15"/>
      <w:footerReference w:type="even" r:id="rId16"/>
      <w:footerReference w:type="default" r:id="rId17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B700C" w:rsidRDefault="006B700C" w:rsidP="00B50ECB">
      <w:r>
        <w:separator/>
      </w:r>
    </w:p>
  </w:endnote>
  <w:endnote w:type="continuationSeparator" w:id="0">
    <w:p w:rsidR="006B700C" w:rsidRDefault="006B700C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50ECB" w:rsidRPr="00FD16CC" w:rsidRDefault="00FD16CC" w:rsidP="00D7119D">
    <w:pPr>
      <w:ind w:firstLine="720"/>
      <w:rPr>
        <w:rFonts w:ascii="Arial"/>
        <w:b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r w:rsidRPr="00FD16CC">
      <w:rPr>
        <w:rFonts w:ascii="Arial"/>
        <w:color w:val="7F7F7F" w:themeColor="text1" w:themeTint="80"/>
        <w:sz w:val="16"/>
        <w:lang w:val="en-US"/>
      </w:rPr>
      <w:t>PRESSEKONTAKT</w:t>
    </w:r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Florian Attenhauser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/540 354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B700C" w:rsidRDefault="006B700C" w:rsidP="00B50ECB">
      <w:r>
        <w:separator/>
      </w:r>
    </w:p>
  </w:footnote>
  <w:footnote w:type="continuationSeparator" w:id="0">
    <w:p w:rsidR="006B700C" w:rsidRDefault="006B700C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7C21150E" wp14:editId="1C31B6D8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53A4BFBF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:rsidR="00B63835" w:rsidRDefault="00B63835" w:rsidP="00B63835">
    <w:pPr>
      <w:pStyle w:val="Textkrper"/>
      <w:spacing w:before="8"/>
      <w:rPr>
        <w:rFonts w:ascii="Times New Roman"/>
        <w:sz w:val="14"/>
      </w:rPr>
    </w:pPr>
  </w:p>
  <w:p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DF210DF" wp14:editId="4A7E3BD0">
              <wp:simplePos x="0" y="0"/>
              <wp:positionH relativeFrom="page">
                <wp:posOffset>1445895</wp:posOffset>
              </wp:positionH>
              <wp:positionV relativeFrom="paragraph">
                <wp:posOffset>431638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59F746" id="AutoShape 25" o:spid="_x0000_s1026" style="position:absolute;margin-left:113.85pt;margin-top:34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Kgr&#10;Wif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44FF8E64" wp14:editId="1B067649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8BA0451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10.65pt;height:10.6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3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0F6D38"/>
    <w:multiLevelType w:val="hybridMultilevel"/>
    <w:tmpl w:val="18F6F9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19ED"/>
    <w:rsid w:val="000018C6"/>
    <w:rsid w:val="0000207B"/>
    <w:rsid w:val="00007DE1"/>
    <w:rsid w:val="0002208F"/>
    <w:rsid w:val="00045AC3"/>
    <w:rsid w:val="000514E6"/>
    <w:rsid w:val="00057367"/>
    <w:rsid w:val="000578EA"/>
    <w:rsid w:val="00063C63"/>
    <w:rsid w:val="00074161"/>
    <w:rsid w:val="00074244"/>
    <w:rsid w:val="000830FB"/>
    <w:rsid w:val="000C20B5"/>
    <w:rsid w:val="000E68F1"/>
    <w:rsid w:val="00101E0A"/>
    <w:rsid w:val="00103C61"/>
    <w:rsid w:val="00104E49"/>
    <w:rsid w:val="00116736"/>
    <w:rsid w:val="00120EF6"/>
    <w:rsid w:val="001313C5"/>
    <w:rsid w:val="001341B3"/>
    <w:rsid w:val="00144776"/>
    <w:rsid w:val="00156D8A"/>
    <w:rsid w:val="00166BA7"/>
    <w:rsid w:val="001A10AC"/>
    <w:rsid w:val="001C49C5"/>
    <w:rsid w:val="001D016A"/>
    <w:rsid w:val="001D6602"/>
    <w:rsid w:val="001D6C06"/>
    <w:rsid w:val="001E0FEA"/>
    <w:rsid w:val="001F18CB"/>
    <w:rsid w:val="00233130"/>
    <w:rsid w:val="0027684D"/>
    <w:rsid w:val="0028666B"/>
    <w:rsid w:val="002937C4"/>
    <w:rsid w:val="002A4AFB"/>
    <w:rsid w:val="002A4D96"/>
    <w:rsid w:val="002A68D7"/>
    <w:rsid w:val="002B6880"/>
    <w:rsid w:val="002C2A1B"/>
    <w:rsid w:val="002D3A80"/>
    <w:rsid w:val="002D565D"/>
    <w:rsid w:val="002F47F8"/>
    <w:rsid w:val="003041DB"/>
    <w:rsid w:val="00305E7D"/>
    <w:rsid w:val="00314586"/>
    <w:rsid w:val="00320119"/>
    <w:rsid w:val="003305A4"/>
    <w:rsid w:val="00337183"/>
    <w:rsid w:val="00354A32"/>
    <w:rsid w:val="0035774C"/>
    <w:rsid w:val="00357C71"/>
    <w:rsid w:val="00380115"/>
    <w:rsid w:val="003B546B"/>
    <w:rsid w:val="003C6B5B"/>
    <w:rsid w:val="003D1E7B"/>
    <w:rsid w:val="003D699A"/>
    <w:rsid w:val="00405090"/>
    <w:rsid w:val="00410BB5"/>
    <w:rsid w:val="004114FD"/>
    <w:rsid w:val="004133E2"/>
    <w:rsid w:val="00431E9F"/>
    <w:rsid w:val="00461E53"/>
    <w:rsid w:val="0047132D"/>
    <w:rsid w:val="00486598"/>
    <w:rsid w:val="00490F2C"/>
    <w:rsid w:val="00493405"/>
    <w:rsid w:val="004B20FA"/>
    <w:rsid w:val="004C179A"/>
    <w:rsid w:val="004D7247"/>
    <w:rsid w:val="004E3803"/>
    <w:rsid w:val="00503B7F"/>
    <w:rsid w:val="00530D3A"/>
    <w:rsid w:val="00540090"/>
    <w:rsid w:val="00543F47"/>
    <w:rsid w:val="0059033B"/>
    <w:rsid w:val="005D5937"/>
    <w:rsid w:val="005F4466"/>
    <w:rsid w:val="00622218"/>
    <w:rsid w:val="0062375F"/>
    <w:rsid w:val="00627FD3"/>
    <w:rsid w:val="00634CCD"/>
    <w:rsid w:val="0063659B"/>
    <w:rsid w:val="00657826"/>
    <w:rsid w:val="00661017"/>
    <w:rsid w:val="00670BAF"/>
    <w:rsid w:val="0068108F"/>
    <w:rsid w:val="00682808"/>
    <w:rsid w:val="00683A7F"/>
    <w:rsid w:val="006A6345"/>
    <w:rsid w:val="006B45B7"/>
    <w:rsid w:val="006B5EAD"/>
    <w:rsid w:val="006B700C"/>
    <w:rsid w:val="006D2067"/>
    <w:rsid w:val="006D384F"/>
    <w:rsid w:val="006D7313"/>
    <w:rsid w:val="00705A53"/>
    <w:rsid w:val="00715600"/>
    <w:rsid w:val="0073122C"/>
    <w:rsid w:val="00742EA8"/>
    <w:rsid w:val="00744644"/>
    <w:rsid w:val="0074588C"/>
    <w:rsid w:val="00763016"/>
    <w:rsid w:val="00775967"/>
    <w:rsid w:val="007809F3"/>
    <w:rsid w:val="00787F99"/>
    <w:rsid w:val="007A0A75"/>
    <w:rsid w:val="007A6752"/>
    <w:rsid w:val="007D09EA"/>
    <w:rsid w:val="007D1FAF"/>
    <w:rsid w:val="007E08BF"/>
    <w:rsid w:val="00800C0F"/>
    <w:rsid w:val="00830DB9"/>
    <w:rsid w:val="00840CB7"/>
    <w:rsid w:val="00846842"/>
    <w:rsid w:val="00853FCA"/>
    <w:rsid w:val="0087020C"/>
    <w:rsid w:val="0088119F"/>
    <w:rsid w:val="00887999"/>
    <w:rsid w:val="00896CF3"/>
    <w:rsid w:val="008D09AF"/>
    <w:rsid w:val="008D18C1"/>
    <w:rsid w:val="008E5994"/>
    <w:rsid w:val="008F42D8"/>
    <w:rsid w:val="008F725A"/>
    <w:rsid w:val="0090068A"/>
    <w:rsid w:val="00924C9F"/>
    <w:rsid w:val="00925C10"/>
    <w:rsid w:val="00932CF6"/>
    <w:rsid w:val="00935204"/>
    <w:rsid w:val="00947235"/>
    <w:rsid w:val="00952AC7"/>
    <w:rsid w:val="009549BB"/>
    <w:rsid w:val="00976975"/>
    <w:rsid w:val="0099157A"/>
    <w:rsid w:val="00992478"/>
    <w:rsid w:val="009A4E1F"/>
    <w:rsid w:val="009C16C2"/>
    <w:rsid w:val="009D1904"/>
    <w:rsid w:val="009F5FF3"/>
    <w:rsid w:val="00A06481"/>
    <w:rsid w:val="00A266F7"/>
    <w:rsid w:val="00A45134"/>
    <w:rsid w:val="00A4669B"/>
    <w:rsid w:val="00A55181"/>
    <w:rsid w:val="00A6601D"/>
    <w:rsid w:val="00A66989"/>
    <w:rsid w:val="00A822E0"/>
    <w:rsid w:val="00A9019A"/>
    <w:rsid w:val="00AB7FC5"/>
    <w:rsid w:val="00AC3E19"/>
    <w:rsid w:val="00AD642C"/>
    <w:rsid w:val="00AE5716"/>
    <w:rsid w:val="00AF5376"/>
    <w:rsid w:val="00B0698F"/>
    <w:rsid w:val="00B13FD8"/>
    <w:rsid w:val="00B2125C"/>
    <w:rsid w:val="00B30A34"/>
    <w:rsid w:val="00B424D6"/>
    <w:rsid w:val="00B43DF1"/>
    <w:rsid w:val="00B468D7"/>
    <w:rsid w:val="00B50ECB"/>
    <w:rsid w:val="00B63835"/>
    <w:rsid w:val="00B82B47"/>
    <w:rsid w:val="00BA08D5"/>
    <w:rsid w:val="00BA145F"/>
    <w:rsid w:val="00BB18EA"/>
    <w:rsid w:val="00BB1BAA"/>
    <w:rsid w:val="00BD0389"/>
    <w:rsid w:val="00BE34AA"/>
    <w:rsid w:val="00BF366A"/>
    <w:rsid w:val="00BF45C7"/>
    <w:rsid w:val="00C007A5"/>
    <w:rsid w:val="00C01B06"/>
    <w:rsid w:val="00C52068"/>
    <w:rsid w:val="00C52F9F"/>
    <w:rsid w:val="00C61436"/>
    <w:rsid w:val="00C628BF"/>
    <w:rsid w:val="00C705B2"/>
    <w:rsid w:val="00C74CC4"/>
    <w:rsid w:val="00C8354A"/>
    <w:rsid w:val="00C85D45"/>
    <w:rsid w:val="00C86C2D"/>
    <w:rsid w:val="00C92698"/>
    <w:rsid w:val="00CB5411"/>
    <w:rsid w:val="00CC1EFD"/>
    <w:rsid w:val="00D20119"/>
    <w:rsid w:val="00D33704"/>
    <w:rsid w:val="00D4593F"/>
    <w:rsid w:val="00D67DAF"/>
    <w:rsid w:val="00D7119D"/>
    <w:rsid w:val="00D719CB"/>
    <w:rsid w:val="00D81D7C"/>
    <w:rsid w:val="00D84372"/>
    <w:rsid w:val="00D8675C"/>
    <w:rsid w:val="00D94317"/>
    <w:rsid w:val="00DB434D"/>
    <w:rsid w:val="00DC45BD"/>
    <w:rsid w:val="00DE1111"/>
    <w:rsid w:val="00E011E5"/>
    <w:rsid w:val="00E029FD"/>
    <w:rsid w:val="00E1019C"/>
    <w:rsid w:val="00E11F8E"/>
    <w:rsid w:val="00E431AC"/>
    <w:rsid w:val="00E52AD1"/>
    <w:rsid w:val="00E55A57"/>
    <w:rsid w:val="00E6201A"/>
    <w:rsid w:val="00E70149"/>
    <w:rsid w:val="00E907C2"/>
    <w:rsid w:val="00EA19ED"/>
    <w:rsid w:val="00EA1D04"/>
    <w:rsid w:val="00EB5535"/>
    <w:rsid w:val="00EC691A"/>
    <w:rsid w:val="00ED22C3"/>
    <w:rsid w:val="00ED43E5"/>
    <w:rsid w:val="00EE186A"/>
    <w:rsid w:val="00F15633"/>
    <w:rsid w:val="00F21194"/>
    <w:rsid w:val="00F436D3"/>
    <w:rsid w:val="00F44BFF"/>
    <w:rsid w:val="00F8562A"/>
    <w:rsid w:val="00F9315C"/>
    <w:rsid w:val="00FB220B"/>
    <w:rsid w:val="00FB3243"/>
    <w:rsid w:val="00FB330C"/>
    <w:rsid w:val="00FC2E06"/>
    <w:rsid w:val="00FD16CC"/>
    <w:rsid w:val="00FE1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41F084D"/>
  <w15:docId w15:val="{65C2D635-A0C3-4EE3-AECE-BE47DAEF4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3CA94E47A9FB4514BFFBC82E216DF9F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5B3EDDE-BFBB-4179-85F2-1404A971CD6B}"/>
      </w:docPartPr>
      <w:docPartBody>
        <w:p w:rsidR="00270E61" w:rsidRDefault="00647F77">
          <w:r w:rsidRPr="005A190C">
            <w:rPr>
              <w:rStyle w:val="Platzhaltertext"/>
            </w:rPr>
            <w:t>[Autor]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F77"/>
    <w:rsid w:val="00026993"/>
    <w:rsid w:val="00165E51"/>
    <w:rsid w:val="00270E61"/>
    <w:rsid w:val="003D75F5"/>
    <w:rsid w:val="00647F77"/>
    <w:rsid w:val="00A43206"/>
    <w:rsid w:val="00E21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647F77"/>
    <w:rPr>
      <w:color w:val="808080"/>
    </w:rPr>
  </w:style>
  <w:style w:type="paragraph" w:customStyle="1" w:styleId="C7EAF248446E477BBABEE1A9327E8402">
    <w:name w:val="C7EAF248446E477BBABEE1A9327E8402"/>
    <w:rsid w:val="00647F77"/>
  </w:style>
  <w:style w:type="paragraph" w:customStyle="1" w:styleId="7E1F1835469F4C519463D10A01DCA4E5">
    <w:name w:val="7E1F1835469F4C519463D10A01DCA4E5"/>
    <w:rsid w:val="00647F77"/>
  </w:style>
  <w:style w:type="paragraph" w:customStyle="1" w:styleId="B68A443316594013BF42696104F38EEA">
    <w:name w:val="B68A443316594013BF42696104F38EEA"/>
    <w:rsid w:val="00647F77"/>
  </w:style>
  <w:style w:type="paragraph" w:customStyle="1" w:styleId="3344EAE2AB8C4A30B1F2801F72817ADB">
    <w:name w:val="3344EAE2AB8C4A30B1F2801F72817ADB"/>
    <w:rsid w:val="00647F7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A2F749-C5DB-40C4-B17D-0C35A66879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772</Words>
  <Characters>4865</Characters>
  <Application>Microsoft Office Word</Application>
  <DocSecurity>0</DocSecurity>
  <Lines>40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 870 Raupe im Binnenhafen bei BUS Bendorf</vt:lpstr>
    </vt:vector>
  </TitlesOfParts>
  <Company>SENNEBOGEN Maschinenfabrik GmbH</Company>
  <LinksUpToDate>false</LinksUpToDate>
  <CharactersWithSpaces>5626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 875 Schienenportal_Elektro_Hafen Aarhus_Schweden_de</dc:title>
  <dc:subject/>
  <dc:creator>Kerstin Wabner / OP System</dc:creator>
  <cp:keywords/>
  <dc:description/>
  <cp:lastModifiedBy>Wabner Kerstin</cp:lastModifiedBy>
  <cp:revision>5</cp:revision>
  <cp:lastPrinted>2021-03-31T07:45:00Z</cp:lastPrinted>
  <dcterms:created xsi:type="dcterms:W3CDTF">2021-04-09T05:49:00Z</dcterms:created>
  <dcterms:modified xsi:type="dcterms:W3CDTF">2021-04-13T14:53:00Z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