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29518F"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3737610</wp:posOffset>
                </wp:positionH>
                <wp:positionV relativeFrom="paragraph">
                  <wp:posOffset>70485</wp:posOffset>
                </wp:positionV>
                <wp:extent cx="1779270" cy="588010"/>
                <wp:effectExtent l="0" t="0" r="0" b="2540"/>
                <wp:wrapNone/>
                <wp:docPr id="21" name="Gruppieren 21"/>
                <wp:cNvGraphicFramePr/>
                <a:graphic xmlns:a="http://schemas.openxmlformats.org/drawingml/2006/main">
                  <a:graphicData uri="http://schemas.microsoft.com/office/word/2010/wordprocessingGroup">
                    <wpg:wgp>
                      <wpg:cNvGrpSpPr/>
                      <wpg:grpSpPr>
                        <a:xfrm>
                          <a:off x="0" y="0"/>
                          <a:ext cx="1779270" cy="588010"/>
                          <a:chOff x="180990" y="0"/>
                          <a:chExt cx="1779419" cy="588477"/>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588477"/>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AC47D4">
                                <w:rPr>
                                  <w:rFonts w:cs="Arial"/>
                                  <w:i/>
                                  <w:color w:val="7F7F7F" w:themeColor="text1" w:themeTint="80"/>
                                </w:rPr>
                                <w:t>Duisburg</w:t>
                              </w:r>
                              <w:r w:rsidR="0029518F">
                                <w:rPr>
                                  <w:rFonts w:cs="Arial"/>
                                  <w:i/>
                                  <w:color w:val="7F7F7F" w:themeColor="text1" w:themeTint="80"/>
                                </w:rPr>
                                <w:t>, 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94.3pt;margin-top:5.55pt;width:140.1pt;height:46.3pt;z-index:251683840;mso-width-relative:margin;mso-height-relative:margin" coordorigin="1809" coordsize="17794,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AC47D4">
                          <w:rPr>
                            <w:rFonts w:cs="Arial"/>
                            <w:i/>
                            <w:color w:val="7F7F7F" w:themeColor="text1" w:themeTint="80"/>
                          </w:rPr>
                          <w:t>Duisburg</w:t>
                        </w:r>
                        <w:r w:rsidR="0029518F">
                          <w:rPr>
                            <w:rFonts w:cs="Arial"/>
                            <w:i/>
                            <w:color w:val="7F7F7F" w:themeColor="text1" w:themeTint="80"/>
                          </w:rPr>
                          <w:t>, Deutschland</w:t>
                        </w:r>
                      </w:p>
                    </w:txbxContent>
                  </v:textbox>
                </v:shape>
              </v:group>
            </w:pict>
          </mc:Fallback>
        </mc:AlternateContent>
      </w:r>
      <w:r w:rsidR="0087020C">
        <w:rPr>
          <w:noProof/>
          <w:lang w:bidi="ar-SA"/>
        </w:rPr>
        <mc:AlternateContent>
          <mc:Choice Requires="wpg">
            <w:drawing>
              <wp:anchor distT="0" distB="0" distL="114300" distR="114300" simplePos="0" relativeHeight="251679744" behindDoc="0" locked="0" layoutInCell="1" allowOverlap="1">
                <wp:simplePos x="0" y="0"/>
                <wp:positionH relativeFrom="column">
                  <wp:posOffset>80727</wp:posOffset>
                </wp:positionH>
                <wp:positionV relativeFrom="paragraph">
                  <wp:posOffset>77099</wp:posOffset>
                </wp:positionV>
                <wp:extent cx="1857374" cy="280657"/>
                <wp:effectExtent l="0" t="0" r="0" b="5715"/>
                <wp:wrapNone/>
                <wp:docPr id="9" name="Gruppieren 9"/>
                <wp:cNvGraphicFramePr/>
                <a:graphic xmlns:a="http://schemas.openxmlformats.org/drawingml/2006/main">
                  <a:graphicData uri="http://schemas.microsoft.com/office/word/2010/wordprocessingGroup">
                    <wpg:wgp>
                      <wpg:cNvGrpSpPr/>
                      <wpg:grpSpPr>
                        <a:xfrm>
                          <a:off x="0" y="0"/>
                          <a:ext cx="1857374" cy="280657"/>
                          <a:chOff x="0" y="0"/>
                          <a:chExt cx="1857535" cy="28065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1706510" cy="280657"/>
                          </a:xfrm>
                          <a:prstGeom prst="rect">
                            <a:avLst/>
                          </a:prstGeom>
                          <a:solidFill>
                            <a:schemeClr val="lt1"/>
                          </a:solidFill>
                          <a:ln w="6350">
                            <a:noFill/>
                          </a:ln>
                        </wps:spPr>
                        <wps:txbx>
                          <w:txbxContent>
                            <w:p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7020C" w:rsidRPr="0087020C">
                                    <w:rPr>
                                      <w:rFonts w:cs="Arial"/>
                                      <w:i/>
                                      <w:color w:val="7F7F7F" w:themeColor="text1" w:themeTint="80"/>
                                      <w:lang w:val="en-US"/>
                                    </w:rPr>
                                    <w:t>Kerstin Wabner</w:t>
                                  </w:r>
                                </w:sdtContent>
                              </w:sdt>
                              <w:r w:rsidR="00E70149" w:rsidRPr="00FB220B">
                                <w:rPr>
                                  <w:color w:val="7F7F7F" w:themeColor="text1" w:themeTint="80"/>
                                </w:rPr>
                                <w:fldChar w:fldCharType="begin"/>
                              </w:r>
                              <w:r w:rsidR="00E70149" w:rsidRPr="0087020C">
                                <w:rPr>
                                  <w:color w:val="7F7F7F" w:themeColor="text1" w:themeTint="80"/>
                                  <w:lang w:val="en-US"/>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9" style="position:absolute;left:0;text-align:left;margin-left:6.35pt;margin-top:6.05pt;width:146.25pt;height:22.1pt;z-index:251679744;mso-width-relative:margin;mso-height-relative:margin" coordsize="18575,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1706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7020C" w:rsidRPr="0087020C">
                              <w:rPr>
                                <w:rFonts w:cs="Arial"/>
                                <w:i/>
                                <w:color w:val="7F7F7F" w:themeColor="text1" w:themeTint="80"/>
                                <w:lang w:val="en-US"/>
                              </w:rPr>
                              <w:t>Kerstin Wabner</w:t>
                            </w:r>
                          </w:sdtContent>
                        </w:sdt>
                        <w:r w:rsidR="00E70149" w:rsidRPr="00FB220B">
                          <w:rPr>
                            <w:color w:val="7F7F7F" w:themeColor="text1" w:themeTint="80"/>
                          </w:rPr>
                          <w:fldChar w:fldCharType="begin"/>
                        </w:r>
                        <w:r w:rsidR="00E70149" w:rsidRPr="0087020C">
                          <w:rPr>
                            <w:color w:val="7F7F7F" w:themeColor="text1" w:themeTint="80"/>
                            <w:lang w:val="en-US"/>
                          </w:rPr>
                          <w:instrText xml:space="preserve"> AUTHOR   \* MERGEFORMAT </w:instrText>
                        </w:r>
                        <w:r w:rsidR="00E70149" w:rsidRPr="00FB220B">
                          <w:rPr>
                            <w:color w:val="7F7F7F" w:themeColor="text1" w:themeTint="80"/>
                          </w:rPr>
                          <w:fldChar w:fldCharType="end"/>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AC47D4">
                                <w:rPr>
                                  <w:color w:val="7F7F7F" w:themeColor="text1" w:themeTint="80"/>
                                </w:rPr>
                                <w:t>Stefan Hanke</w:t>
                              </w:r>
                              <w:r w:rsidR="00AC47D4">
                                <w:rPr>
                                  <w:color w:val="7F7F7F" w:themeColor="text1" w:themeTint="80"/>
                                </w:rPr>
                                <w:tab/>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AC47D4">
                          <w:rPr>
                            <w:color w:val="7F7F7F" w:themeColor="text1" w:themeTint="80"/>
                          </w:rPr>
                          <w:t>Stefan Hanke</w:t>
                        </w:r>
                        <w:r w:rsidR="00AC47D4">
                          <w:rPr>
                            <w:color w:val="7F7F7F" w:themeColor="text1" w:themeTint="80"/>
                          </w:rPr>
                          <w:tab/>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C47D4">
                                <w:rPr>
                                  <w:rFonts w:cs="Arial"/>
                                  <w:color w:val="7F7F7F" w:themeColor="text1" w:themeTint="80"/>
                                </w:rPr>
                                <w:t>12.04.</w:t>
                              </w:r>
                              <w:r w:rsidR="009C16C2">
                                <w:rPr>
                                  <w:rFonts w:cs="Arial"/>
                                  <w:color w:val="7F7F7F" w:themeColor="text1" w:themeTint="80"/>
                                </w:rPr>
                                <w:t>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C47D4">
                          <w:rPr>
                            <w:rFonts w:cs="Arial"/>
                            <w:color w:val="7F7F7F" w:themeColor="text1" w:themeTint="80"/>
                          </w:rPr>
                          <w:t>12.04.</w:t>
                        </w:r>
                        <w:r w:rsidR="009C16C2">
                          <w:rPr>
                            <w:rFonts w:cs="Arial"/>
                            <w:color w:val="7F7F7F" w:themeColor="text1" w:themeTint="80"/>
                          </w:rPr>
                          <w:t>2021</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59033B" w:rsidRDefault="0059033B" w:rsidP="00FB220B">
      <w:pPr>
        <w:spacing w:line="360" w:lineRule="auto"/>
        <w:rPr>
          <w:rFonts w:ascii="Arial" w:hAnsi="Arial" w:cs="Arial"/>
          <w:b/>
          <w:sz w:val="32"/>
          <w:szCs w:val="32"/>
          <w:u w:val="single"/>
        </w:rPr>
      </w:pPr>
    </w:p>
    <w:p w:rsidR="00FB220B" w:rsidRPr="00FB220B" w:rsidRDefault="0029518F" w:rsidP="00FB220B">
      <w:pPr>
        <w:spacing w:line="360" w:lineRule="auto"/>
        <w:rPr>
          <w:rFonts w:ascii="Arial" w:hAnsi="Arial" w:cs="Arial"/>
          <w:b/>
          <w:bCs/>
          <w:sz w:val="32"/>
          <w:szCs w:val="32"/>
          <w:u w:val="single"/>
        </w:rPr>
      </w:pPr>
      <w:r>
        <w:rPr>
          <w:rFonts w:ascii="Arial" w:hAnsi="Arial" w:cs="Arial"/>
          <w:b/>
          <w:sz w:val="32"/>
          <w:szCs w:val="32"/>
          <w:u w:val="single"/>
        </w:rPr>
        <w:t xml:space="preserve">Langlebiges </w:t>
      </w:r>
      <w:r w:rsidR="00402D33">
        <w:rPr>
          <w:rFonts w:ascii="Arial" w:hAnsi="Arial" w:cs="Arial"/>
          <w:b/>
          <w:sz w:val="32"/>
          <w:szCs w:val="32"/>
          <w:u w:val="single"/>
        </w:rPr>
        <w:t>Investment</w:t>
      </w:r>
      <w:r w:rsidR="00FC3DC3">
        <w:rPr>
          <w:rFonts w:ascii="Arial" w:hAnsi="Arial" w:cs="Arial"/>
          <w:b/>
          <w:sz w:val="32"/>
          <w:szCs w:val="32"/>
          <w:u w:val="single"/>
        </w:rPr>
        <w:t>:</w:t>
      </w:r>
      <w:r w:rsidR="00402D33">
        <w:rPr>
          <w:rFonts w:ascii="Arial" w:hAnsi="Arial" w:cs="Arial"/>
          <w:b/>
          <w:sz w:val="32"/>
          <w:szCs w:val="32"/>
          <w:u w:val="single"/>
        </w:rPr>
        <w:t xml:space="preserve"> </w:t>
      </w:r>
      <w:r w:rsidR="00E6239C">
        <w:rPr>
          <w:rFonts w:ascii="Arial" w:hAnsi="Arial" w:cs="Arial"/>
          <w:b/>
          <w:sz w:val="32"/>
          <w:szCs w:val="32"/>
          <w:u w:val="single"/>
        </w:rPr>
        <w:t xml:space="preserve">SENNEBOGEN </w:t>
      </w:r>
      <w:r w:rsidR="00007DE1">
        <w:rPr>
          <w:rFonts w:ascii="Arial" w:hAnsi="Arial" w:cs="Arial"/>
          <w:b/>
          <w:sz w:val="32"/>
          <w:szCs w:val="32"/>
          <w:u w:val="single"/>
        </w:rPr>
        <w:t>8</w:t>
      </w:r>
      <w:r w:rsidR="00E6239C">
        <w:rPr>
          <w:rFonts w:ascii="Arial" w:hAnsi="Arial" w:cs="Arial"/>
          <w:b/>
          <w:sz w:val="32"/>
          <w:szCs w:val="32"/>
          <w:u w:val="single"/>
        </w:rPr>
        <w:t>6</w:t>
      </w:r>
      <w:r w:rsidR="00007DE1">
        <w:rPr>
          <w:rFonts w:ascii="Arial" w:hAnsi="Arial" w:cs="Arial"/>
          <w:b/>
          <w:sz w:val="32"/>
          <w:szCs w:val="32"/>
          <w:u w:val="single"/>
        </w:rPr>
        <w:t xml:space="preserve">0 </w:t>
      </w:r>
      <w:r w:rsidR="00E6239C">
        <w:rPr>
          <w:rFonts w:ascii="Arial" w:hAnsi="Arial" w:cs="Arial"/>
          <w:b/>
          <w:sz w:val="32"/>
          <w:szCs w:val="32"/>
          <w:u w:val="single"/>
        </w:rPr>
        <w:t xml:space="preserve">E </w:t>
      </w:r>
      <w:r w:rsidR="00007DE1">
        <w:rPr>
          <w:rFonts w:ascii="Arial" w:hAnsi="Arial" w:cs="Arial"/>
          <w:b/>
          <w:sz w:val="32"/>
          <w:szCs w:val="32"/>
          <w:u w:val="single"/>
        </w:rPr>
        <w:t xml:space="preserve">Hybrid </w:t>
      </w:r>
      <w:r w:rsidR="00B175C6">
        <w:rPr>
          <w:rFonts w:ascii="Arial" w:hAnsi="Arial" w:cs="Arial"/>
          <w:b/>
          <w:sz w:val="32"/>
          <w:szCs w:val="32"/>
          <w:u w:val="single"/>
        </w:rPr>
        <w:t xml:space="preserve">in der Elektrovariante </w:t>
      </w:r>
      <w:r w:rsidR="00183870">
        <w:rPr>
          <w:rFonts w:ascii="Arial" w:hAnsi="Arial" w:cs="Arial"/>
          <w:b/>
          <w:sz w:val="32"/>
          <w:szCs w:val="32"/>
          <w:u w:val="single"/>
        </w:rPr>
        <w:t>bei</w:t>
      </w:r>
      <w:r w:rsidR="00402D33">
        <w:rPr>
          <w:rFonts w:ascii="Arial" w:hAnsi="Arial" w:cs="Arial"/>
          <w:b/>
          <w:sz w:val="32"/>
          <w:szCs w:val="32"/>
          <w:u w:val="single"/>
        </w:rPr>
        <w:t xml:space="preserve"> GUD</w:t>
      </w:r>
      <w:r>
        <w:rPr>
          <w:rFonts w:ascii="Arial" w:hAnsi="Arial" w:cs="Arial"/>
          <w:b/>
          <w:sz w:val="32"/>
          <w:szCs w:val="32"/>
          <w:u w:val="single"/>
        </w:rPr>
        <w:t xml:space="preserve"> – für effizienten</w:t>
      </w:r>
      <w:r w:rsidR="00B175C6">
        <w:rPr>
          <w:rFonts w:ascii="Arial" w:hAnsi="Arial" w:cs="Arial"/>
          <w:b/>
          <w:sz w:val="32"/>
          <w:szCs w:val="32"/>
          <w:u w:val="single"/>
        </w:rPr>
        <w:t xml:space="preserve"> Schüttgutumschlag</w:t>
      </w:r>
    </w:p>
    <w:p w:rsidR="00183870" w:rsidRDefault="00183870" w:rsidP="00FB220B">
      <w:pPr>
        <w:spacing w:line="360" w:lineRule="auto"/>
        <w:rPr>
          <w:rFonts w:ascii="Arial" w:hAnsi="Arial" w:cs="Arial"/>
          <w:b/>
          <w:sz w:val="24"/>
          <w:szCs w:val="24"/>
        </w:rPr>
      </w:pPr>
    </w:p>
    <w:p w:rsidR="00486598" w:rsidRPr="00D02940" w:rsidRDefault="001D3920" w:rsidP="00FB220B">
      <w:pPr>
        <w:spacing w:line="360" w:lineRule="auto"/>
        <w:rPr>
          <w:rFonts w:ascii="Arial" w:hAnsi="Arial" w:cs="Arial"/>
          <w:b/>
          <w:sz w:val="24"/>
          <w:szCs w:val="24"/>
        </w:rPr>
      </w:pPr>
      <w:r w:rsidRPr="00D02940">
        <w:rPr>
          <w:rFonts w:ascii="Arial" w:hAnsi="Arial" w:cs="Arial"/>
          <w:b/>
          <w:sz w:val="24"/>
          <w:szCs w:val="24"/>
        </w:rPr>
        <w:t>Seit 2002 b</w:t>
      </w:r>
      <w:r w:rsidR="00B07AA6" w:rsidRPr="00D02940">
        <w:rPr>
          <w:rFonts w:ascii="Arial" w:hAnsi="Arial" w:cs="Arial"/>
          <w:b/>
          <w:sz w:val="24"/>
          <w:szCs w:val="24"/>
        </w:rPr>
        <w:t xml:space="preserve">ehauptet sich </w:t>
      </w:r>
      <w:r w:rsidRPr="00D02940">
        <w:rPr>
          <w:rFonts w:ascii="Arial" w:hAnsi="Arial" w:cs="Arial"/>
          <w:b/>
          <w:sz w:val="24"/>
          <w:szCs w:val="24"/>
        </w:rPr>
        <w:t xml:space="preserve">die Gesellschaft für Umweltdienste mbH </w:t>
      </w:r>
      <w:r w:rsidR="00D02940">
        <w:rPr>
          <w:rFonts w:ascii="Arial" w:hAnsi="Arial" w:cs="Arial"/>
          <w:b/>
          <w:sz w:val="24"/>
          <w:szCs w:val="24"/>
        </w:rPr>
        <w:t xml:space="preserve">erfolgreich </w:t>
      </w:r>
      <w:r w:rsidR="00CD0AA7">
        <w:rPr>
          <w:rFonts w:ascii="Arial" w:hAnsi="Arial" w:cs="Arial"/>
          <w:b/>
          <w:sz w:val="24"/>
          <w:szCs w:val="24"/>
        </w:rPr>
        <w:t>in einem der bedeutendsten</w:t>
      </w:r>
      <w:r w:rsidR="00D02940">
        <w:rPr>
          <w:rFonts w:ascii="Arial" w:hAnsi="Arial" w:cs="Arial"/>
          <w:b/>
          <w:sz w:val="24"/>
          <w:szCs w:val="24"/>
        </w:rPr>
        <w:t xml:space="preserve"> Binnenhäfen Europas</w:t>
      </w:r>
      <w:r w:rsidR="00B07AA6" w:rsidRPr="00D02940">
        <w:rPr>
          <w:rFonts w:ascii="Arial" w:hAnsi="Arial" w:cs="Arial"/>
          <w:b/>
          <w:sz w:val="24"/>
          <w:szCs w:val="24"/>
        </w:rPr>
        <w:t>: d</w:t>
      </w:r>
      <w:r w:rsidR="0011117A">
        <w:rPr>
          <w:rFonts w:ascii="Arial" w:hAnsi="Arial" w:cs="Arial"/>
          <w:b/>
          <w:sz w:val="24"/>
          <w:szCs w:val="24"/>
        </w:rPr>
        <w:t xml:space="preserve">ie Aufgaben des </w:t>
      </w:r>
      <w:r w:rsidR="00B07AA6" w:rsidRPr="00D02940">
        <w:rPr>
          <w:rFonts w:ascii="Arial" w:hAnsi="Arial" w:cs="Arial"/>
          <w:b/>
          <w:sz w:val="24"/>
          <w:szCs w:val="24"/>
        </w:rPr>
        <w:t>Unternehmen</w:t>
      </w:r>
      <w:r w:rsidR="0011117A">
        <w:rPr>
          <w:rFonts w:ascii="Arial" w:hAnsi="Arial" w:cs="Arial"/>
          <w:b/>
          <w:sz w:val="24"/>
          <w:szCs w:val="24"/>
        </w:rPr>
        <w:t>s</w:t>
      </w:r>
      <w:r w:rsidR="00B07AA6" w:rsidRPr="00D02940">
        <w:rPr>
          <w:rFonts w:ascii="Arial" w:hAnsi="Arial" w:cs="Arial"/>
          <w:b/>
          <w:sz w:val="24"/>
          <w:szCs w:val="24"/>
        </w:rPr>
        <w:t xml:space="preserve"> </w:t>
      </w:r>
      <w:r w:rsidR="00D02940">
        <w:rPr>
          <w:rFonts w:ascii="Arial" w:hAnsi="Arial" w:cs="Arial"/>
          <w:b/>
          <w:sz w:val="24"/>
          <w:szCs w:val="24"/>
        </w:rPr>
        <w:t xml:space="preserve">im Hafen von Duisburg </w:t>
      </w:r>
      <w:r w:rsidR="00B07AA6" w:rsidRPr="00D02940">
        <w:rPr>
          <w:rFonts w:ascii="Arial" w:hAnsi="Arial" w:cs="Arial"/>
          <w:b/>
          <w:sz w:val="24"/>
          <w:szCs w:val="24"/>
        </w:rPr>
        <w:t xml:space="preserve">mit 30 Mitarbeitern </w:t>
      </w:r>
      <w:r w:rsidR="0011117A">
        <w:rPr>
          <w:rFonts w:ascii="Arial" w:hAnsi="Arial" w:cs="Arial"/>
          <w:b/>
          <w:sz w:val="24"/>
          <w:szCs w:val="24"/>
        </w:rPr>
        <w:t>gehen über die einer</w:t>
      </w:r>
      <w:r w:rsidR="00B07AA6" w:rsidRPr="00D02940">
        <w:rPr>
          <w:rFonts w:ascii="Arial" w:hAnsi="Arial" w:cs="Arial"/>
          <w:b/>
          <w:sz w:val="24"/>
          <w:szCs w:val="24"/>
        </w:rPr>
        <w:t xml:space="preserve"> klassische</w:t>
      </w:r>
      <w:r w:rsidR="0011117A">
        <w:rPr>
          <w:rFonts w:ascii="Arial" w:hAnsi="Arial" w:cs="Arial"/>
          <w:b/>
          <w:sz w:val="24"/>
          <w:szCs w:val="24"/>
        </w:rPr>
        <w:t>n</w:t>
      </w:r>
      <w:r w:rsidR="00B07AA6" w:rsidRPr="00D02940">
        <w:rPr>
          <w:rFonts w:ascii="Arial" w:hAnsi="Arial" w:cs="Arial"/>
          <w:b/>
          <w:sz w:val="24"/>
          <w:szCs w:val="24"/>
        </w:rPr>
        <w:t xml:space="preserve"> Um</w:t>
      </w:r>
      <w:r w:rsidR="00CD0AA7">
        <w:rPr>
          <w:rFonts w:ascii="Arial" w:hAnsi="Arial" w:cs="Arial"/>
          <w:b/>
          <w:sz w:val="24"/>
          <w:szCs w:val="24"/>
        </w:rPr>
        <w:t>schlaggesellschaft</w:t>
      </w:r>
      <w:r w:rsidR="0011117A">
        <w:rPr>
          <w:rFonts w:ascii="Arial" w:hAnsi="Arial" w:cs="Arial"/>
          <w:b/>
          <w:sz w:val="24"/>
          <w:szCs w:val="24"/>
        </w:rPr>
        <w:t xml:space="preserve"> hinaus</w:t>
      </w:r>
      <w:r w:rsidR="00CD0AA7">
        <w:rPr>
          <w:rFonts w:ascii="Arial" w:hAnsi="Arial" w:cs="Arial"/>
          <w:b/>
          <w:sz w:val="24"/>
          <w:szCs w:val="24"/>
        </w:rPr>
        <w:t>. S</w:t>
      </w:r>
      <w:r w:rsidR="00565A98">
        <w:rPr>
          <w:rFonts w:ascii="Arial" w:hAnsi="Arial" w:cs="Arial"/>
          <w:b/>
          <w:sz w:val="24"/>
          <w:szCs w:val="24"/>
        </w:rPr>
        <w:t xml:space="preserve">ie </w:t>
      </w:r>
      <w:r w:rsidR="00CD0AA7">
        <w:rPr>
          <w:rFonts w:ascii="Arial" w:hAnsi="Arial" w:cs="Arial"/>
          <w:b/>
          <w:sz w:val="24"/>
          <w:szCs w:val="24"/>
        </w:rPr>
        <w:t xml:space="preserve">haben </w:t>
      </w:r>
      <w:r w:rsidR="00D02940">
        <w:rPr>
          <w:rFonts w:ascii="Arial" w:hAnsi="Arial" w:cs="Arial"/>
          <w:b/>
          <w:sz w:val="24"/>
          <w:szCs w:val="24"/>
        </w:rPr>
        <w:t>einen weiteren Markt für sich entdeckt</w:t>
      </w:r>
      <w:r w:rsidR="00B07AA6" w:rsidRPr="00D02940">
        <w:rPr>
          <w:rFonts w:ascii="Arial" w:hAnsi="Arial" w:cs="Arial"/>
          <w:b/>
          <w:sz w:val="24"/>
          <w:szCs w:val="24"/>
        </w:rPr>
        <w:t>, indem sie Umschlagmaschi</w:t>
      </w:r>
      <w:r w:rsidR="00542229">
        <w:rPr>
          <w:rFonts w:ascii="Arial" w:hAnsi="Arial" w:cs="Arial"/>
          <w:b/>
          <w:sz w:val="24"/>
          <w:szCs w:val="24"/>
        </w:rPr>
        <w:t xml:space="preserve">nen </w:t>
      </w:r>
      <w:r w:rsidR="000B6087">
        <w:rPr>
          <w:rFonts w:ascii="Arial" w:hAnsi="Arial" w:cs="Arial"/>
          <w:b/>
          <w:sz w:val="24"/>
          <w:szCs w:val="24"/>
        </w:rPr>
        <w:t>inkl</w:t>
      </w:r>
      <w:r w:rsidR="0011117A">
        <w:rPr>
          <w:rFonts w:ascii="Arial" w:hAnsi="Arial" w:cs="Arial"/>
          <w:b/>
          <w:sz w:val="24"/>
          <w:szCs w:val="24"/>
        </w:rPr>
        <w:t>usive</w:t>
      </w:r>
      <w:r w:rsidR="000B6087">
        <w:rPr>
          <w:rFonts w:ascii="Arial" w:hAnsi="Arial" w:cs="Arial"/>
          <w:b/>
          <w:sz w:val="24"/>
          <w:szCs w:val="24"/>
        </w:rPr>
        <w:t xml:space="preserve"> Personal</w:t>
      </w:r>
      <w:r w:rsidR="00542229">
        <w:rPr>
          <w:rFonts w:ascii="Arial" w:hAnsi="Arial" w:cs="Arial"/>
          <w:b/>
          <w:sz w:val="24"/>
          <w:szCs w:val="24"/>
        </w:rPr>
        <w:t xml:space="preserve"> </w:t>
      </w:r>
      <w:r w:rsidR="00B07AA6" w:rsidRPr="00D02940">
        <w:rPr>
          <w:rFonts w:ascii="Arial" w:hAnsi="Arial" w:cs="Arial"/>
          <w:b/>
          <w:sz w:val="24"/>
          <w:szCs w:val="24"/>
        </w:rPr>
        <w:t>vermieten</w:t>
      </w:r>
      <w:r w:rsidR="00900CBE">
        <w:rPr>
          <w:rFonts w:ascii="Arial" w:hAnsi="Arial" w:cs="Arial"/>
          <w:b/>
          <w:sz w:val="24"/>
          <w:szCs w:val="24"/>
        </w:rPr>
        <w:t>,</w:t>
      </w:r>
      <w:r w:rsidR="00FC3DC3">
        <w:rPr>
          <w:rFonts w:ascii="Arial" w:hAnsi="Arial" w:cs="Arial"/>
          <w:b/>
          <w:sz w:val="24"/>
          <w:szCs w:val="24"/>
        </w:rPr>
        <w:t xml:space="preserve"> um </w:t>
      </w:r>
      <w:r w:rsidR="00D02940">
        <w:rPr>
          <w:rFonts w:ascii="Arial" w:hAnsi="Arial" w:cs="Arial"/>
          <w:b/>
          <w:sz w:val="24"/>
          <w:szCs w:val="24"/>
        </w:rPr>
        <w:t>somit ihre Maschinenkapazität bestmöglich aus</w:t>
      </w:r>
      <w:r w:rsidR="00FC3DC3">
        <w:rPr>
          <w:rFonts w:ascii="Arial" w:hAnsi="Arial" w:cs="Arial"/>
          <w:b/>
          <w:sz w:val="24"/>
          <w:szCs w:val="24"/>
        </w:rPr>
        <w:t>zu</w:t>
      </w:r>
      <w:r w:rsidR="00D02940">
        <w:rPr>
          <w:rFonts w:ascii="Arial" w:hAnsi="Arial" w:cs="Arial"/>
          <w:b/>
          <w:sz w:val="24"/>
          <w:szCs w:val="24"/>
        </w:rPr>
        <w:t>lasten</w:t>
      </w:r>
      <w:r w:rsidR="00B07AA6" w:rsidRPr="00D02940">
        <w:rPr>
          <w:rFonts w:ascii="Arial" w:hAnsi="Arial" w:cs="Arial"/>
          <w:b/>
          <w:sz w:val="24"/>
          <w:szCs w:val="24"/>
        </w:rPr>
        <w:t xml:space="preserve">. 2019 und 2020 </w:t>
      </w:r>
      <w:r w:rsidR="00565A98">
        <w:rPr>
          <w:rFonts w:ascii="Arial" w:hAnsi="Arial" w:cs="Arial"/>
          <w:b/>
          <w:sz w:val="24"/>
          <w:szCs w:val="24"/>
        </w:rPr>
        <w:t xml:space="preserve">gestalteten die Duisburger </w:t>
      </w:r>
      <w:r w:rsidR="0011117A">
        <w:rPr>
          <w:rFonts w:ascii="Arial" w:hAnsi="Arial" w:cs="Arial"/>
          <w:b/>
          <w:sz w:val="24"/>
          <w:szCs w:val="24"/>
        </w:rPr>
        <w:t>außerdem ihren</w:t>
      </w:r>
      <w:r w:rsidR="00565A98">
        <w:rPr>
          <w:rFonts w:ascii="Arial" w:hAnsi="Arial" w:cs="Arial"/>
          <w:b/>
          <w:sz w:val="24"/>
          <w:szCs w:val="24"/>
        </w:rPr>
        <w:t xml:space="preserve"> </w:t>
      </w:r>
      <w:r w:rsidR="00D02940" w:rsidRPr="00D02940">
        <w:rPr>
          <w:rFonts w:ascii="Arial" w:hAnsi="Arial" w:cs="Arial"/>
          <w:b/>
          <w:sz w:val="24"/>
          <w:szCs w:val="24"/>
        </w:rPr>
        <w:t>800 m langen Kai</w:t>
      </w:r>
      <w:r w:rsidR="00565A98">
        <w:rPr>
          <w:rFonts w:ascii="Arial" w:hAnsi="Arial" w:cs="Arial"/>
          <w:b/>
          <w:sz w:val="24"/>
          <w:szCs w:val="24"/>
        </w:rPr>
        <w:t xml:space="preserve"> um</w:t>
      </w:r>
      <w:r w:rsidR="00D02940">
        <w:rPr>
          <w:rFonts w:ascii="Arial" w:hAnsi="Arial" w:cs="Arial"/>
          <w:b/>
          <w:sz w:val="24"/>
          <w:szCs w:val="24"/>
        </w:rPr>
        <w:t>, denn</w:t>
      </w:r>
      <w:r w:rsidR="00565A98">
        <w:rPr>
          <w:rFonts w:ascii="Arial" w:hAnsi="Arial" w:cs="Arial"/>
          <w:b/>
          <w:sz w:val="24"/>
          <w:szCs w:val="24"/>
        </w:rPr>
        <w:t xml:space="preserve"> sie</w:t>
      </w:r>
      <w:r w:rsidR="00D02940" w:rsidRPr="00D02940">
        <w:rPr>
          <w:rFonts w:ascii="Arial" w:hAnsi="Arial" w:cs="Arial"/>
          <w:b/>
          <w:sz w:val="24"/>
          <w:szCs w:val="24"/>
        </w:rPr>
        <w:t xml:space="preserve"> setzen </w:t>
      </w:r>
      <w:r w:rsidR="00D02940">
        <w:rPr>
          <w:rFonts w:ascii="Arial" w:hAnsi="Arial" w:cs="Arial"/>
          <w:b/>
          <w:sz w:val="24"/>
          <w:szCs w:val="24"/>
        </w:rPr>
        <w:t xml:space="preserve">dort </w:t>
      </w:r>
      <w:r w:rsidR="00D02940" w:rsidRPr="00D02940">
        <w:rPr>
          <w:rFonts w:ascii="Arial" w:hAnsi="Arial" w:cs="Arial"/>
          <w:b/>
          <w:sz w:val="24"/>
          <w:szCs w:val="24"/>
        </w:rPr>
        <w:t>ab sofort zwei Elektrobagger</w:t>
      </w:r>
      <w:r w:rsidR="00565A98">
        <w:rPr>
          <w:rFonts w:ascii="Arial" w:hAnsi="Arial" w:cs="Arial"/>
          <w:b/>
          <w:sz w:val="24"/>
          <w:szCs w:val="24"/>
        </w:rPr>
        <w:t xml:space="preserve"> 860 E Hybrid</w:t>
      </w:r>
      <w:r w:rsidR="00D02940" w:rsidRPr="00D02940">
        <w:rPr>
          <w:rFonts w:ascii="Arial" w:hAnsi="Arial" w:cs="Arial"/>
          <w:b/>
          <w:sz w:val="24"/>
          <w:szCs w:val="24"/>
        </w:rPr>
        <w:t xml:space="preserve"> von SENNEBOGEN </w:t>
      </w:r>
      <w:r w:rsidR="00900CBE">
        <w:rPr>
          <w:rFonts w:ascii="Arial" w:hAnsi="Arial" w:cs="Arial"/>
          <w:b/>
          <w:sz w:val="24"/>
          <w:szCs w:val="24"/>
        </w:rPr>
        <w:t xml:space="preserve">mit 250 kW Motor </w:t>
      </w:r>
      <w:r w:rsidR="00D02940" w:rsidRPr="00D02940">
        <w:rPr>
          <w:rFonts w:ascii="Arial" w:hAnsi="Arial" w:cs="Arial"/>
          <w:b/>
          <w:sz w:val="24"/>
          <w:szCs w:val="24"/>
        </w:rPr>
        <w:t xml:space="preserve">ein. Mit bis zu 800 t Umschlagleistung pro Stunde in der Spitze beweist das Unternehmen, dass Elektrobagger ihrem Diesel-Pendant in nichts nachstehen: die </w:t>
      </w:r>
      <w:proofErr w:type="spellStart"/>
      <w:r w:rsidR="00D02940" w:rsidRPr="00D02940">
        <w:rPr>
          <w:rFonts w:ascii="Arial" w:hAnsi="Arial" w:cs="Arial"/>
          <w:b/>
          <w:sz w:val="24"/>
          <w:szCs w:val="24"/>
        </w:rPr>
        <w:t>Be</w:t>
      </w:r>
      <w:proofErr w:type="spellEnd"/>
      <w:r w:rsidR="00D02940" w:rsidRPr="00D02940">
        <w:rPr>
          <w:rFonts w:ascii="Arial" w:hAnsi="Arial" w:cs="Arial"/>
          <w:b/>
          <w:sz w:val="24"/>
          <w:szCs w:val="24"/>
        </w:rPr>
        <w:t xml:space="preserve">- und Entladung der anfahrenden Schiffe mit Schüttgütern gelingt so </w:t>
      </w:r>
      <w:r w:rsidR="00D02940">
        <w:rPr>
          <w:rFonts w:ascii="Arial" w:hAnsi="Arial" w:cs="Arial"/>
          <w:b/>
          <w:sz w:val="24"/>
          <w:szCs w:val="24"/>
        </w:rPr>
        <w:t xml:space="preserve">wartungsarm, </w:t>
      </w:r>
      <w:r w:rsidR="00D02940" w:rsidRPr="00D02940">
        <w:rPr>
          <w:rFonts w:ascii="Arial" w:hAnsi="Arial" w:cs="Arial"/>
          <w:b/>
          <w:sz w:val="24"/>
          <w:szCs w:val="24"/>
        </w:rPr>
        <w:t xml:space="preserve">mühelos und </w:t>
      </w:r>
      <w:r w:rsidR="00D02940">
        <w:rPr>
          <w:rFonts w:ascii="Arial" w:hAnsi="Arial" w:cs="Arial"/>
          <w:b/>
          <w:sz w:val="24"/>
          <w:szCs w:val="24"/>
        </w:rPr>
        <w:t xml:space="preserve">höchst </w:t>
      </w:r>
      <w:r w:rsidR="00D02940" w:rsidRPr="00D02940">
        <w:rPr>
          <w:rFonts w:ascii="Arial" w:hAnsi="Arial" w:cs="Arial"/>
          <w:b/>
          <w:sz w:val="24"/>
          <w:szCs w:val="24"/>
        </w:rPr>
        <w:t>effizient.</w:t>
      </w:r>
    </w:p>
    <w:p w:rsidR="001D3920" w:rsidRDefault="001D3920" w:rsidP="00FB220B">
      <w:pPr>
        <w:spacing w:line="360" w:lineRule="auto"/>
        <w:rPr>
          <w:rFonts w:ascii="Arial" w:hAnsi="Arial" w:cs="Arial"/>
          <w:sz w:val="24"/>
          <w:szCs w:val="24"/>
        </w:rPr>
      </w:pPr>
    </w:p>
    <w:p w:rsidR="003D1E7B" w:rsidRDefault="00B175C6" w:rsidP="00FB220B">
      <w:pPr>
        <w:spacing w:line="360" w:lineRule="auto"/>
        <w:rPr>
          <w:rFonts w:ascii="Arial" w:hAnsi="Arial" w:cs="Arial"/>
          <w:sz w:val="24"/>
          <w:szCs w:val="24"/>
        </w:rPr>
      </w:pPr>
      <w:r w:rsidRPr="00B175C6">
        <w:rPr>
          <w:rFonts w:ascii="Arial" w:hAnsi="Arial" w:cs="Arial"/>
          <w:sz w:val="24"/>
          <w:szCs w:val="24"/>
        </w:rPr>
        <w:t>Elektromobilität im Materialumschlag</w:t>
      </w:r>
      <w:r w:rsidR="000B6087">
        <w:rPr>
          <w:rFonts w:ascii="Arial" w:hAnsi="Arial" w:cs="Arial"/>
          <w:sz w:val="24"/>
          <w:szCs w:val="24"/>
        </w:rPr>
        <w:t xml:space="preserve"> –</w:t>
      </w:r>
      <w:r w:rsidR="004A15E5">
        <w:rPr>
          <w:rFonts w:ascii="Arial" w:hAnsi="Arial" w:cs="Arial"/>
          <w:sz w:val="24"/>
          <w:szCs w:val="24"/>
        </w:rPr>
        <w:t xml:space="preserve"> </w:t>
      </w:r>
      <w:r w:rsidRPr="00B175C6">
        <w:rPr>
          <w:rFonts w:ascii="Arial" w:hAnsi="Arial" w:cs="Arial"/>
          <w:sz w:val="24"/>
          <w:szCs w:val="24"/>
        </w:rPr>
        <w:t>sie ist vielfältig und bringt große Einsparungspotenziale mit sich</w:t>
      </w:r>
      <w:r>
        <w:rPr>
          <w:rFonts w:ascii="Arial" w:hAnsi="Arial" w:cs="Arial"/>
          <w:sz w:val="24"/>
          <w:szCs w:val="24"/>
        </w:rPr>
        <w:t>.</w:t>
      </w:r>
      <w:r w:rsidRPr="00B175C6">
        <w:rPr>
          <w:rFonts w:ascii="Arial" w:hAnsi="Arial" w:cs="Arial"/>
          <w:sz w:val="24"/>
          <w:szCs w:val="24"/>
        </w:rPr>
        <w:t xml:space="preserve"> </w:t>
      </w:r>
      <w:r>
        <w:rPr>
          <w:rFonts w:ascii="Arial" w:hAnsi="Arial" w:cs="Arial"/>
          <w:sz w:val="24"/>
          <w:szCs w:val="24"/>
        </w:rPr>
        <w:t xml:space="preserve">Andreas Frye, Geschäftsführer der </w:t>
      </w:r>
      <w:r w:rsidR="00252248">
        <w:rPr>
          <w:rFonts w:ascii="Arial" w:hAnsi="Arial" w:cs="Arial"/>
          <w:sz w:val="24"/>
          <w:szCs w:val="24"/>
        </w:rPr>
        <w:t xml:space="preserve">Gesellschaft für Umweltdienste </w:t>
      </w:r>
      <w:r>
        <w:rPr>
          <w:rFonts w:ascii="Arial" w:hAnsi="Arial" w:cs="Arial"/>
          <w:sz w:val="24"/>
          <w:szCs w:val="24"/>
        </w:rPr>
        <w:t>mb</w:t>
      </w:r>
      <w:r w:rsidR="00DD4604">
        <w:rPr>
          <w:rFonts w:ascii="Arial" w:hAnsi="Arial" w:cs="Arial"/>
          <w:sz w:val="24"/>
          <w:szCs w:val="24"/>
        </w:rPr>
        <w:t xml:space="preserve">H (kurz: GUD) im Hafen </w:t>
      </w:r>
      <w:proofErr w:type="spellStart"/>
      <w:r w:rsidR="00DD4604">
        <w:rPr>
          <w:rFonts w:ascii="Arial" w:hAnsi="Arial" w:cs="Arial"/>
          <w:sz w:val="24"/>
          <w:szCs w:val="24"/>
        </w:rPr>
        <w:t>Dusiburg</w:t>
      </w:r>
      <w:proofErr w:type="spellEnd"/>
      <w:r w:rsidR="00DD4604">
        <w:rPr>
          <w:rFonts w:ascii="Arial" w:hAnsi="Arial" w:cs="Arial"/>
          <w:sz w:val="24"/>
          <w:szCs w:val="24"/>
        </w:rPr>
        <w:t xml:space="preserve">, </w:t>
      </w:r>
      <w:r w:rsidR="00402D33">
        <w:rPr>
          <w:rFonts w:ascii="Arial" w:hAnsi="Arial" w:cs="Arial"/>
          <w:sz w:val="24"/>
          <w:szCs w:val="24"/>
        </w:rPr>
        <w:t xml:space="preserve">setzt </w:t>
      </w:r>
      <w:r w:rsidR="00D02940">
        <w:rPr>
          <w:rFonts w:ascii="Arial" w:hAnsi="Arial" w:cs="Arial"/>
          <w:sz w:val="24"/>
          <w:szCs w:val="24"/>
        </w:rPr>
        <w:t>nun</w:t>
      </w:r>
      <w:r w:rsidR="00402D33">
        <w:rPr>
          <w:rFonts w:ascii="Arial" w:hAnsi="Arial" w:cs="Arial"/>
          <w:sz w:val="24"/>
          <w:szCs w:val="24"/>
        </w:rPr>
        <w:t xml:space="preserve"> zwei </w:t>
      </w:r>
      <w:r w:rsidR="00D02940">
        <w:rPr>
          <w:rFonts w:ascii="Arial" w:hAnsi="Arial" w:cs="Arial"/>
          <w:sz w:val="24"/>
          <w:szCs w:val="24"/>
        </w:rPr>
        <w:t xml:space="preserve">SENNEBOGEN </w:t>
      </w:r>
      <w:r>
        <w:rPr>
          <w:rFonts w:ascii="Arial" w:hAnsi="Arial" w:cs="Arial"/>
          <w:sz w:val="24"/>
          <w:szCs w:val="24"/>
        </w:rPr>
        <w:t>860 E Hybrid mit Elektroantrieb am Kai ein und berichtet: „</w:t>
      </w:r>
      <w:r w:rsidRPr="00DD4604">
        <w:rPr>
          <w:rFonts w:ascii="Arial" w:hAnsi="Arial" w:cs="Arial"/>
          <w:i/>
          <w:sz w:val="24"/>
          <w:szCs w:val="24"/>
        </w:rPr>
        <w:t>Keine Ölwe</w:t>
      </w:r>
      <w:r w:rsidR="00DD4604">
        <w:rPr>
          <w:rFonts w:ascii="Arial" w:hAnsi="Arial" w:cs="Arial"/>
          <w:i/>
          <w:sz w:val="24"/>
          <w:szCs w:val="24"/>
        </w:rPr>
        <w:t>chsel,</w:t>
      </w:r>
      <w:r w:rsidR="00E32829">
        <w:rPr>
          <w:rFonts w:ascii="Arial" w:hAnsi="Arial" w:cs="Arial"/>
          <w:i/>
          <w:sz w:val="24"/>
          <w:szCs w:val="24"/>
        </w:rPr>
        <w:t xml:space="preserve"> weniger </w:t>
      </w:r>
      <w:r w:rsidRPr="00DD4604">
        <w:rPr>
          <w:rFonts w:ascii="Arial" w:hAnsi="Arial" w:cs="Arial"/>
          <w:i/>
          <w:sz w:val="24"/>
          <w:szCs w:val="24"/>
        </w:rPr>
        <w:t>Komponenten im Vergleich zum Diesel</w:t>
      </w:r>
      <w:r w:rsidR="00DD4604">
        <w:rPr>
          <w:rFonts w:ascii="Arial" w:hAnsi="Arial" w:cs="Arial"/>
          <w:i/>
          <w:sz w:val="24"/>
          <w:szCs w:val="24"/>
        </w:rPr>
        <w:t xml:space="preserve"> und </w:t>
      </w:r>
      <w:r w:rsidR="00E32829">
        <w:rPr>
          <w:rFonts w:ascii="Arial" w:hAnsi="Arial" w:cs="Arial"/>
          <w:i/>
          <w:sz w:val="24"/>
          <w:szCs w:val="24"/>
        </w:rPr>
        <w:t xml:space="preserve">entsprechend </w:t>
      </w:r>
      <w:r w:rsidR="00DD4604">
        <w:rPr>
          <w:rFonts w:ascii="Arial" w:hAnsi="Arial" w:cs="Arial"/>
          <w:i/>
          <w:sz w:val="24"/>
          <w:szCs w:val="24"/>
        </w:rPr>
        <w:t xml:space="preserve">weniger </w:t>
      </w:r>
      <w:r w:rsidR="0011117A">
        <w:rPr>
          <w:rFonts w:ascii="Arial" w:hAnsi="Arial" w:cs="Arial"/>
          <w:i/>
          <w:sz w:val="24"/>
          <w:szCs w:val="24"/>
        </w:rPr>
        <w:t>Wartungsbedarf</w:t>
      </w:r>
      <w:r w:rsidRPr="00DD4604">
        <w:rPr>
          <w:rFonts w:ascii="Arial" w:hAnsi="Arial" w:cs="Arial"/>
          <w:i/>
          <w:sz w:val="24"/>
          <w:szCs w:val="24"/>
        </w:rPr>
        <w:t xml:space="preserve">. </w:t>
      </w:r>
      <w:r w:rsidR="00183870">
        <w:rPr>
          <w:rFonts w:ascii="Arial" w:hAnsi="Arial" w:cs="Arial"/>
          <w:i/>
          <w:sz w:val="24"/>
          <w:szCs w:val="24"/>
        </w:rPr>
        <w:t xml:space="preserve">Die Rechnung war für uns ganz einfach: </w:t>
      </w:r>
      <w:r w:rsidR="00756AC1">
        <w:rPr>
          <w:rFonts w:ascii="Arial" w:hAnsi="Arial" w:cs="Arial"/>
          <w:i/>
          <w:sz w:val="24"/>
          <w:szCs w:val="24"/>
        </w:rPr>
        <w:t>Der 860 E</w:t>
      </w:r>
      <w:r w:rsidRPr="00DD4604">
        <w:rPr>
          <w:rFonts w:ascii="Arial" w:hAnsi="Arial" w:cs="Arial"/>
          <w:i/>
          <w:sz w:val="24"/>
          <w:szCs w:val="24"/>
        </w:rPr>
        <w:t xml:space="preserve"> Elektroba</w:t>
      </w:r>
      <w:r w:rsidR="004A15E5">
        <w:rPr>
          <w:rFonts w:ascii="Arial" w:hAnsi="Arial" w:cs="Arial"/>
          <w:i/>
          <w:sz w:val="24"/>
          <w:szCs w:val="24"/>
        </w:rPr>
        <w:t xml:space="preserve">gger ist immer einsatzbereit </w:t>
      </w:r>
      <w:r w:rsidRPr="00DD4604">
        <w:rPr>
          <w:rFonts w:ascii="Arial" w:hAnsi="Arial" w:cs="Arial"/>
          <w:i/>
          <w:sz w:val="24"/>
          <w:szCs w:val="24"/>
        </w:rPr>
        <w:t xml:space="preserve">und </w:t>
      </w:r>
      <w:r w:rsidR="004A15E5">
        <w:rPr>
          <w:rFonts w:ascii="Arial" w:hAnsi="Arial" w:cs="Arial"/>
          <w:i/>
          <w:sz w:val="24"/>
          <w:szCs w:val="24"/>
        </w:rPr>
        <w:t>reduziert unsere Betriebskosten obendrein um 50 %</w:t>
      </w:r>
      <w:r w:rsidR="00E1719B">
        <w:rPr>
          <w:rFonts w:ascii="Arial" w:hAnsi="Arial" w:cs="Arial"/>
          <w:i/>
          <w:sz w:val="24"/>
          <w:szCs w:val="24"/>
        </w:rPr>
        <w:t>.“</w:t>
      </w:r>
      <w:r w:rsidRPr="00DD4604">
        <w:rPr>
          <w:rFonts w:ascii="Arial" w:hAnsi="Arial" w:cs="Arial"/>
          <w:i/>
          <w:sz w:val="24"/>
          <w:szCs w:val="24"/>
        </w:rPr>
        <w:t xml:space="preserve"> </w:t>
      </w:r>
    </w:p>
    <w:p w:rsidR="00314023" w:rsidRDefault="00314023" w:rsidP="00FB220B">
      <w:pPr>
        <w:spacing w:line="360" w:lineRule="auto"/>
        <w:rPr>
          <w:rFonts w:ascii="Arial" w:hAnsi="Arial" w:cs="Arial"/>
          <w:sz w:val="24"/>
          <w:szCs w:val="24"/>
        </w:rPr>
      </w:pPr>
    </w:p>
    <w:p w:rsidR="00314023" w:rsidRPr="00B175C6" w:rsidRDefault="00314023" w:rsidP="00FB220B">
      <w:pPr>
        <w:spacing w:line="360" w:lineRule="auto"/>
        <w:rPr>
          <w:rFonts w:ascii="Arial" w:hAnsi="Arial" w:cs="Arial"/>
          <w:sz w:val="24"/>
          <w:szCs w:val="24"/>
        </w:rPr>
      </w:pPr>
      <w:r>
        <w:rPr>
          <w:rFonts w:ascii="Arial" w:hAnsi="Arial" w:cs="Arial"/>
          <w:sz w:val="24"/>
          <w:szCs w:val="24"/>
        </w:rPr>
        <w:t>Die Duisburger haben schon viel Erfahrung mit Elektromaschinen und Umschlagbaggern von SENNEBOGEN gesammelt</w:t>
      </w:r>
      <w:r w:rsidR="001D3920">
        <w:rPr>
          <w:rFonts w:ascii="Arial" w:hAnsi="Arial" w:cs="Arial"/>
          <w:sz w:val="24"/>
          <w:szCs w:val="24"/>
        </w:rPr>
        <w:t>, und zählen</w:t>
      </w:r>
      <w:r w:rsidR="00E1719B">
        <w:rPr>
          <w:rFonts w:ascii="Arial" w:hAnsi="Arial" w:cs="Arial"/>
          <w:sz w:val="24"/>
          <w:szCs w:val="24"/>
        </w:rPr>
        <w:t xml:space="preserve"> mehrere </w:t>
      </w:r>
      <w:r w:rsidR="00900CBE">
        <w:rPr>
          <w:rFonts w:ascii="Arial" w:hAnsi="Arial" w:cs="Arial"/>
          <w:sz w:val="24"/>
          <w:szCs w:val="24"/>
        </w:rPr>
        <w:t xml:space="preserve">grüne </w:t>
      </w:r>
      <w:r w:rsidR="001D3920">
        <w:rPr>
          <w:rFonts w:ascii="Arial" w:hAnsi="Arial" w:cs="Arial"/>
          <w:sz w:val="24"/>
          <w:szCs w:val="24"/>
        </w:rPr>
        <w:t xml:space="preserve">Maschinen bei sich am </w:t>
      </w:r>
      <w:r w:rsidR="00BE7B63">
        <w:rPr>
          <w:rFonts w:ascii="Arial" w:hAnsi="Arial" w:cs="Arial"/>
          <w:sz w:val="24"/>
          <w:szCs w:val="24"/>
        </w:rPr>
        <w:t>Gelände</w:t>
      </w:r>
      <w:r>
        <w:rPr>
          <w:rFonts w:ascii="Arial" w:hAnsi="Arial" w:cs="Arial"/>
          <w:sz w:val="24"/>
          <w:szCs w:val="24"/>
        </w:rPr>
        <w:t xml:space="preserve">: </w:t>
      </w:r>
      <w:r w:rsidR="00900CBE">
        <w:rPr>
          <w:rFonts w:ascii="Arial" w:hAnsi="Arial" w:cs="Arial"/>
          <w:sz w:val="24"/>
          <w:szCs w:val="24"/>
        </w:rPr>
        <w:t xml:space="preserve">u.a. läuft </w:t>
      </w:r>
      <w:r>
        <w:rPr>
          <w:rFonts w:ascii="Arial" w:hAnsi="Arial" w:cs="Arial"/>
          <w:sz w:val="24"/>
          <w:szCs w:val="24"/>
        </w:rPr>
        <w:t>ein älterer</w:t>
      </w:r>
      <w:r w:rsidR="001D3920">
        <w:rPr>
          <w:rFonts w:ascii="Arial" w:hAnsi="Arial" w:cs="Arial"/>
          <w:sz w:val="24"/>
          <w:szCs w:val="24"/>
        </w:rPr>
        <w:t>, elektrisch betriebener</w:t>
      </w:r>
      <w:r w:rsidR="00900CBE">
        <w:rPr>
          <w:rFonts w:ascii="Arial" w:hAnsi="Arial" w:cs="Arial"/>
          <w:sz w:val="24"/>
          <w:szCs w:val="24"/>
        </w:rPr>
        <w:t xml:space="preserve"> 870 der C-Serie</w:t>
      </w:r>
      <w:r w:rsidR="001D3920">
        <w:rPr>
          <w:rFonts w:ascii="Arial" w:hAnsi="Arial" w:cs="Arial"/>
          <w:sz w:val="24"/>
          <w:szCs w:val="24"/>
        </w:rPr>
        <w:t xml:space="preserve"> </w:t>
      </w:r>
      <w:r>
        <w:rPr>
          <w:rFonts w:ascii="Arial" w:hAnsi="Arial" w:cs="Arial"/>
          <w:sz w:val="24"/>
          <w:szCs w:val="24"/>
        </w:rPr>
        <w:t xml:space="preserve">seit </w:t>
      </w:r>
      <w:r w:rsidR="00D02940">
        <w:rPr>
          <w:rFonts w:ascii="Arial" w:hAnsi="Arial" w:cs="Arial"/>
          <w:sz w:val="24"/>
          <w:szCs w:val="24"/>
        </w:rPr>
        <w:t xml:space="preserve">12 Jahren </w:t>
      </w:r>
      <w:r>
        <w:rPr>
          <w:rFonts w:ascii="Arial" w:hAnsi="Arial" w:cs="Arial"/>
          <w:sz w:val="24"/>
          <w:szCs w:val="24"/>
        </w:rPr>
        <w:t xml:space="preserve">störungsfrei, und das mit über 20.000 Betriebsstunden auf dem Zähler. Direkt am Kai gab es jedoch noch </w:t>
      </w:r>
      <w:r w:rsidR="001D3920">
        <w:rPr>
          <w:rFonts w:ascii="Arial" w:hAnsi="Arial" w:cs="Arial"/>
          <w:sz w:val="24"/>
          <w:szCs w:val="24"/>
        </w:rPr>
        <w:t xml:space="preserve">weiteres </w:t>
      </w:r>
      <w:r>
        <w:rPr>
          <w:rFonts w:ascii="Arial" w:hAnsi="Arial" w:cs="Arial"/>
          <w:sz w:val="24"/>
          <w:szCs w:val="24"/>
        </w:rPr>
        <w:t>Potenzial zur Elektrifizierung: „</w:t>
      </w:r>
      <w:r w:rsidRPr="00D02940">
        <w:rPr>
          <w:rFonts w:ascii="Arial" w:hAnsi="Arial" w:cs="Arial"/>
          <w:i/>
          <w:sz w:val="24"/>
          <w:szCs w:val="24"/>
        </w:rPr>
        <w:t>Eine durchgehende, kabelgebundene Stromversor</w:t>
      </w:r>
      <w:r w:rsidR="00402D33" w:rsidRPr="00D02940">
        <w:rPr>
          <w:rFonts w:ascii="Arial" w:hAnsi="Arial" w:cs="Arial"/>
          <w:i/>
          <w:sz w:val="24"/>
          <w:szCs w:val="24"/>
        </w:rPr>
        <w:t xml:space="preserve">gung auf 800 Metern </w:t>
      </w:r>
      <w:proofErr w:type="spellStart"/>
      <w:r w:rsidR="00402D33" w:rsidRPr="00D02940">
        <w:rPr>
          <w:rFonts w:ascii="Arial" w:hAnsi="Arial" w:cs="Arial"/>
          <w:i/>
          <w:sz w:val="24"/>
          <w:szCs w:val="24"/>
        </w:rPr>
        <w:t>Kailänge</w:t>
      </w:r>
      <w:proofErr w:type="spellEnd"/>
      <w:r w:rsidR="00402D33" w:rsidRPr="00D02940">
        <w:rPr>
          <w:rFonts w:ascii="Arial" w:hAnsi="Arial" w:cs="Arial"/>
          <w:i/>
          <w:sz w:val="24"/>
          <w:szCs w:val="24"/>
        </w:rPr>
        <w:t xml:space="preserve"> war schwierig zu realisieren, denn ein Abkoppeln von der Stromquelle wäre</w:t>
      </w:r>
      <w:r w:rsidR="00BE7B63">
        <w:rPr>
          <w:rFonts w:ascii="Arial" w:hAnsi="Arial" w:cs="Arial"/>
          <w:i/>
          <w:sz w:val="24"/>
          <w:szCs w:val="24"/>
        </w:rPr>
        <w:t xml:space="preserve"> bei dieser Distanz</w:t>
      </w:r>
      <w:r w:rsidR="00402D33" w:rsidRPr="00D02940">
        <w:rPr>
          <w:rFonts w:ascii="Arial" w:hAnsi="Arial" w:cs="Arial"/>
          <w:i/>
          <w:sz w:val="24"/>
          <w:szCs w:val="24"/>
        </w:rPr>
        <w:t xml:space="preserve"> </w:t>
      </w:r>
      <w:r w:rsidR="00900CBE">
        <w:rPr>
          <w:rFonts w:ascii="Arial" w:hAnsi="Arial" w:cs="Arial"/>
          <w:i/>
          <w:sz w:val="24"/>
          <w:szCs w:val="24"/>
        </w:rPr>
        <w:t>unvermeidbar</w:t>
      </w:r>
      <w:r w:rsidR="00D02940">
        <w:rPr>
          <w:rFonts w:ascii="Arial" w:hAnsi="Arial" w:cs="Arial"/>
          <w:i/>
          <w:sz w:val="24"/>
          <w:szCs w:val="24"/>
        </w:rPr>
        <w:t xml:space="preserve">. Die ideale Lösung </w:t>
      </w:r>
      <w:r w:rsidR="00402D33" w:rsidRPr="00D02940">
        <w:rPr>
          <w:rFonts w:ascii="Arial" w:hAnsi="Arial" w:cs="Arial"/>
          <w:i/>
          <w:sz w:val="24"/>
          <w:szCs w:val="24"/>
        </w:rPr>
        <w:t>für uns</w:t>
      </w:r>
      <w:r w:rsidR="00D02940">
        <w:rPr>
          <w:rFonts w:ascii="Arial" w:hAnsi="Arial" w:cs="Arial"/>
          <w:i/>
          <w:sz w:val="24"/>
          <w:szCs w:val="24"/>
        </w:rPr>
        <w:t xml:space="preserve"> lautete</w:t>
      </w:r>
      <w:r w:rsidR="00402D33" w:rsidRPr="00D02940">
        <w:rPr>
          <w:rFonts w:ascii="Arial" w:hAnsi="Arial" w:cs="Arial"/>
          <w:i/>
          <w:sz w:val="24"/>
          <w:szCs w:val="24"/>
        </w:rPr>
        <w:t>, alle 40 bis 50 m, eine ne</w:t>
      </w:r>
      <w:r w:rsidR="00900CBE">
        <w:rPr>
          <w:rFonts w:ascii="Arial" w:hAnsi="Arial" w:cs="Arial"/>
          <w:i/>
          <w:sz w:val="24"/>
          <w:szCs w:val="24"/>
        </w:rPr>
        <w:t xml:space="preserve">ue Steckdose zu </w:t>
      </w:r>
      <w:r w:rsidR="00900CBE">
        <w:rPr>
          <w:rFonts w:ascii="Arial" w:hAnsi="Arial" w:cs="Arial"/>
          <w:i/>
          <w:sz w:val="24"/>
          <w:szCs w:val="24"/>
        </w:rPr>
        <w:lastRenderedPageBreak/>
        <w:t xml:space="preserve">platzieren. </w:t>
      </w:r>
      <w:r w:rsidR="004A15E5">
        <w:rPr>
          <w:rFonts w:ascii="Arial" w:hAnsi="Arial" w:cs="Arial"/>
          <w:i/>
          <w:sz w:val="24"/>
          <w:szCs w:val="24"/>
        </w:rPr>
        <w:t>Bis zur nächsten Stromquelle</w:t>
      </w:r>
      <w:r w:rsidR="00402D33" w:rsidRPr="00D02940">
        <w:rPr>
          <w:rFonts w:ascii="Arial" w:hAnsi="Arial" w:cs="Arial"/>
          <w:i/>
          <w:sz w:val="24"/>
          <w:szCs w:val="24"/>
        </w:rPr>
        <w:t xml:space="preserve"> zieht der 860 selbst ein Diesel-Aggregat hinter sich her, mit dem sich </w:t>
      </w:r>
      <w:r w:rsidR="00252248" w:rsidRPr="00D02940">
        <w:rPr>
          <w:rFonts w:ascii="Arial" w:hAnsi="Arial" w:cs="Arial"/>
          <w:i/>
          <w:sz w:val="24"/>
          <w:szCs w:val="24"/>
        </w:rPr>
        <w:t>die Kurzstrecke</w:t>
      </w:r>
      <w:r w:rsidR="004A15E5">
        <w:rPr>
          <w:rFonts w:ascii="Arial" w:hAnsi="Arial" w:cs="Arial"/>
          <w:i/>
          <w:sz w:val="24"/>
          <w:szCs w:val="24"/>
        </w:rPr>
        <w:t xml:space="preserve"> ohne Strom </w:t>
      </w:r>
      <w:r w:rsidR="00252248" w:rsidRPr="00D02940">
        <w:rPr>
          <w:rFonts w:ascii="Arial" w:hAnsi="Arial" w:cs="Arial"/>
          <w:i/>
          <w:sz w:val="24"/>
          <w:szCs w:val="24"/>
        </w:rPr>
        <w:t>perfekt überbrücken lässt.</w:t>
      </w:r>
      <w:r w:rsidRPr="00D02940">
        <w:rPr>
          <w:rFonts w:ascii="Arial" w:hAnsi="Arial" w:cs="Arial"/>
          <w:i/>
          <w:sz w:val="24"/>
          <w:szCs w:val="24"/>
        </w:rPr>
        <w:t>“</w:t>
      </w:r>
    </w:p>
    <w:p w:rsidR="001D3920" w:rsidRDefault="001D3920" w:rsidP="00FB220B">
      <w:pPr>
        <w:spacing w:line="360" w:lineRule="auto"/>
        <w:rPr>
          <w:rFonts w:ascii="Arial" w:hAnsi="Arial" w:cs="Arial"/>
          <w:sz w:val="24"/>
          <w:szCs w:val="24"/>
        </w:rPr>
      </w:pPr>
    </w:p>
    <w:p w:rsidR="00F50778" w:rsidRPr="00565A98" w:rsidRDefault="00756AC1" w:rsidP="00FB220B">
      <w:pPr>
        <w:spacing w:line="360" w:lineRule="auto"/>
        <w:rPr>
          <w:rFonts w:ascii="Arial" w:hAnsi="Arial" w:cs="Arial"/>
          <w:b/>
          <w:sz w:val="24"/>
          <w:szCs w:val="24"/>
        </w:rPr>
      </w:pPr>
      <w:r>
        <w:rPr>
          <w:rFonts w:ascii="Arial" w:hAnsi="Arial" w:cs="Arial"/>
          <w:b/>
          <w:sz w:val="24"/>
          <w:szCs w:val="24"/>
        </w:rPr>
        <w:t xml:space="preserve">Geschätzte Technik und guter </w:t>
      </w:r>
      <w:r w:rsidR="00F50778" w:rsidRPr="00565A98">
        <w:rPr>
          <w:rFonts w:ascii="Arial" w:hAnsi="Arial" w:cs="Arial"/>
          <w:b/>
          <w:sz w:val="24"/>
          <w:szCs w:val="24"/>
        </w:rPr>
        <w:t>Service:</w:t>
      </w:r>
      <w:r>
        <w:rPr>
          <w:rFonts w:ascii="Arial" w:hAnsi="Arial" w:cs="Arial"/>
          <w:b/>
          <w:sz w:val="24"/>
          <w:szCs w:val="24"/>
        </w:rPr>
        <w:t xml:space="preserve"> GUD setzt seit</w:t>
      </w:r>
      <w:r w:rsidR="00F50778" w:rsidRPr="00565A98">
        <w:rPr>
          <w:rFonts w:ascii="Arial" w:hAnsi="Arial" w:cs="Arial"/>
          <w:b/>
          <w:sz w:val="24"/>
          <w:szCs w:val="24"/>
        </w:rPr>
        <w:t xml:space="preserve"> </w:t>
      </w:r>
      <w:r>
        <w:rPr>
          <w:rFonts w:ascii="Arial" w:hAnsi="Arial" w:cs="Arial"/>
          <w:b/>
          <w:sz w:val="24"/>
          <w:szCs w:val="24"/>
        </w:rPr>
        <w:t>mehr als 15 Jahren auf SENNEBOGEN</w:t>
      </w:r>
    </w:p>
    <w:p w:rsidR="001D3920" w:rsidRDefault="00565A98" w:rsidP="00FB220B">
      <w:pPr>
        <w:spacing w:line="360" w:lineRule="auto"/>
        <w:rPr>
          <w:rFonts w:ascii="Arial" w:hAnsi="Arial" w:cs="Arial"/>
          <w:sz w:val="24"/>
          <w:szCs w:val="24"/>
        </w:rPr>
      </w:pPr>
      <w:r>
        <w:rPr>
          <w:rFonts w:ascii="Arial" w:hAnsi="Arial" w:cs="Arial"/>
          <w:sz w:val="24"/>
          <w:szCs w:val="24"/>
        </w:rPr>
        <w:t>Ein</w:t>
      </w:r>
      <w:r w:rsidR="00F50778">
        <w:rPr>
          <w:rFonts w:ascii="Arial" w:hAnsi="Arial" w:cs="Arial"/>
          <w:sz w:val="24"/>
          <w:szCs w:val="24"/>
        </w:rPr>
        <w:t xml:space="preserve"> weiterer Umschlagbagger ist seit vielen Jahren zuverlässig bei GUD </w:t>
      </w:r>
      <w:r w:rsidR="00900CBE">
        <w:rPr>
          <w:rFonts w:ascii="Arial" w:hAnsi="Arial" w:cs="Arial"/>
          <w:sz w:val="24"/>
          <w:szCs w:val="24"/>
        </w:rPr>
        <w:t>in Betrieb</w:t>
      </w:r>
      <w:r w:rsidR="00F50778">
        <w:rPr>
          <w:rFonts w:ascii="Arial" w:hAnsi="Arial" w:cs="Arial"/>
          <w:sz w:val="24"/>
          <w:szCs w:val="24"/>
        </w:rPr>
        <w:t>: Ein 8</w:t>
      </w:r>
      <w:r w:rsidR="00900CBE">
        <w:rPr>
          <w:rFonts w:ascii="Arial" w:hAnsi="Arial" w:cs="Arial"/>
          <w:sz w:val="24"/>
          <w:szCs w:val="24"/>
        </w:rPr>
        <w:t xml:space="preserve">25 </w:t>
      </w:r>
      <w:r w:rsidR="00900CBE" w:rsidRPr="00756AC1">
        <w:rPr>
          <w:rFonts w:ascii="Arial" w:hAnsi="Arial" w:cs="Arial"/>
          <w:sz w:val="24"/>
          <w:szCs w:val="24"/>
        </w:rPr>
        <w:t xml:space="preserve">der </w:t>
      </w:r>
      <w:r w:rsidR="000958E1">
        <w:rPr>
          <w:rFonts w:ascii="Arial" w:hAnsi="Arial" w:cs="Arial"/>
          <w:sz w:val="24"/>
          <w:szCs w:val="24"/>
        </w:rPr>
        <w:t>D</w:t>
      </w:r>
      <w:r w:rsidR="00900CBE" w:rsidRPr="00756AC1">
        <w:rPr>
          <w:rFonts w:ascii="Arial" w:hAnsi="Arial" w:cs="Arial"/>
          <w:sz w:val="24"/>
          <w:szCs w:val="24"/>
        </w:rPr>
        <w:t>-Serie</w:t>
      </w:r>
      <w:r w:rsidR="00900CBE">
        <w:rPr>
          <w:rFonts w:ascii="Arial" w:hAnsi="Arial" w:cs="Arial"/>
          <w:sz w:val="24"/>
          <w:szCs w:val="24"/>
        </w:rPr>
        <w:t xml:space="preserve"> aus dem Jahr 2016 übernimmt </w:t>
      </w:r>
      <w:r w:rsidR="00F50778">
        <w:rPr>
          <w:rFonts w:ascii="Arial" w:hAnsi="Arial" w:cs="Arial"/>
          <w:sz w:val="24"/>
          <w:szCs w:val="24"/>
        </w:rPr>
        <w:t xml:space="preserve">die Zwischenlagerung von Eisenoxid </w:t>
      </w:r>
      <w:r>
        <w:rPr>
          <w:rFonts w:ascii="Arial" w:hAnsi="Arial" w:cs="Arial"/>
          <w:sz w:val="24"/>
          <w:szCs w:val="24"/>
        </w:rPr>
        <w:t xml:space="preserve">in </w:t>
      </w:r>
      <w:r w:rsidR="00F50778">
        <w:rPr>
          <w:rFonts w:ascii="Arial" w:hAnsi="Arial" w:cs="Arial"/>
          <w:sz w:val="24"/>
          <w:szCs w:val="24"/>
        </w:rPr>
        <w:t xml:space="preserve">einer überdachten Halle. </w:t>
      </w:r>
      <w:r w:rsidR="00900CBE">
        <w:rPr>
          <w:rFonts w:ascii="Arial" w:hAnsi="Arial" w:cs="Arial"/>
          <w:sz w:val="24"/>
          <w:szCs w:val="24"/>
        </w:rPr>
        <w:t xml:space="preserve">Er </w:t>
      </w:r>
      <w:r>
        <w:rPr>
          <w:rFonts w:ascii="Arial" w:hAnsi="Arial" w:cs="Arial"/>
          <w:sz w:val="24"/>
          <w:szCs w:val="24"/>
        </w:rPr>
        <w:t xml:space="preserve">hat </w:t>
      </w:r>
      <w:r w:rsidR="00F50778">
        <w:rPr>
          <w:rFonts w:ascii="Arial" w:hAnsi="Arial" w:cs="Arial"/>
          <w:sz w:val="24"/>
          <w:szCs w:val="24"/>
        </w:rPr>
        <w:t>mittlerweile</w:t>
      </w:r>
      <w:r>
        <w:rPr>
          <w:rFonts w:ascii="Arial" w:hAnsi="Arial" w:cs="Arial"/>
          <w:sz w:val="24"/>
          <w:szCs w:val="24"/>
        </w:rPr>
        <w:t xml:space="preserve"> ebenfalls</w:t>
      </w:r>
      <w:r w:rsidR="00F50778">
        <w:rPr>
          <w:rFonts w:ascii="Arial" w:hAnsi="Arial" w:cs="Arial"/>
          <w:sz w:val="24"/>
          <w:szCs w:val="24"/>
        </w:rPr>
        <w:t xml:space="preserve"> 7.000 Betriebsstunden am Zähler</w:t>
      </w:r>
      <w:r w:rsidR="00900CBE">
        <w:rPr>
          <w:rFonts w:ascii="Arial" w:hAnsi="Arial" w:cs="Arial"/>
          <w:sz w:val="24"/>
          <w:szCs w:val="24"/>
        </w:rPr>
        <w:t xml:space="preserve"> und verrichtet seine Aufgaben </w:t>
      </w:r>
      <w:r>
        <w:rPr>
          <w:rFonts w:ascii="Arial" w:hAnsi="Arial" w:cs="Arial"/>
          <w:sz w:val="24"/>
          <w:szCs w:val="24"/>
        </w:rPr>
        <w:t>zuverlässig</w:t>
      </w:r>
      <w:r w:rsidR="00900CBE">
        <w:rPr>
          <w:rFonts w:ascii="Arial" w:hAnsi="Arial" w:cs="Arial"/>
          <w:sz w:val="24"/>
          <w:szCs w:val="24"/>
        </w:rPr>
        <w:t xml:space="preserve"> und schnell</w:t>
      </w:r>
      <w:r w:rsidR="00F50778">
        <w:rPr>
          <w:rFonts w:ascii="Arial" w:hAnsi="Arial" w:cs="Arial"/>
          <w:sz w:val="24"/>
          <w:szCs w:val="24"/>
        </w:rPr>
        <w:t>. Andreas Frye erläu</w:t>
      </w:r>
      <w:r w:rsidR="00900CBE">
        <w:rPr>
          <w:rFonts w:ascii="Arial" w:hAnsi="Arial" w:cs="Arial"/>
          <w:sz w:val="24"/>
          <w:szCs w:val="24"/>
        </w:rPr>
        <w:t xml:space="preserve">tert weiter, wie wichtig ihm beherrschbare Technik und </w:t>
      </w:r>
      <w:r w:rsidR="00F50778">
        <w:rPr>
          <w:rFonts w:ascii="Arial" w:hAnsi="Arial" w:cs="Arial"/>
          <w:sz w:val="24"/>
          <w:szCs w:val="24"/>
        </w:rPr>
        <w:t xml:space="preserve">die Nähe </w:t>
      </w:r>
      <w:r w:rsidR="00900CBE">
        <w:rPr>
          <w:rFonts w:ascii="Arial" w:hAnsi="Arial" w:cs="Arial"/>
          <w:sz w:val="24"/>
          <w:szCs w:val="24"/>
        </w:rPr>
        <w:t>zu seinen Ansprechpartnern</w:t>
      </w:r>
      <w:r w:rsidR="00F50778">
        <w:rPr>
          <w:rFonts w:ascii="Arial" w:hAnsi="Arial" w:cs="Arial"/>
          <w:sz w:val="24"/>
          <w:szCs w:val="24"/>
        </w:rPr>
        <w:t xml:space="preserve"> ist: „</w:t>
      </w:r>
      <w:r w:rsidRPr="00BE7B63">
        <w:rPr>
          <w:rFonts w:ascii="Arial" w:hAnsi="Arial" w:cs="Arial"/>
          <w:i/>
          <w:sz w:val="24"/>
          <w:szCs w:val="24"/>
        </w:rPr>
        <w:t>Durchweg genießen wir den guten</w:t>
      </w:r>
      <w:r w:rsidR="00F50778" w:rsidRPr="00BE7B63">
        <w:rPr>
          <w:rFonts w:ascii="Arial" w:hAnsi="Arial" w:cs="Arial"/>
          <w:i/>
          <w:sz w:val="24"/>
          <w:szCs w:val="24"/>
        </w:rPr>
        <w:t xml:space="preserve"> Service durch unse</w:t>
      </w:r>
      <w:r w:rsidR="00900CBE" w:rsidRPr="00BE7B63">
        <w:rPr>
          <w:rFonts w:ascii="Arial" w:hAnsi="Arial" w:cs="Arial"/>
          <w:i/>
          <w:sz w:val="24"/>
          <w:szCs w:val="24"/>
        </w:rPr>
        <w:t xml:space="preserve">ren Partner BRR, aber auch </w:t>
      </w:r>
      <w:r w:rsidRPr="00BE7B63">
        <w:rPr>
          <w:rFonts w:ascii="Arial" w:hAnsi="Arial" w:cs="Arial"/>
          <w:i/>
          <w:sz w:val="24"/>
          <w:szCs w:val="24"/>
        </w:rPr>
        <w:t>die</w:t>
      </w:r>
      <w:r w:rsidR="00F50778" w:rsidRPr="00BE7B63">
        <w:rPr>
          <w:rFonts w:ascii="Arial" w:hAnsi="Arial" w:cs="Arial"/>
          <w:i/>
          <w:sz w:val="24"/>
          <w:szCs w:val="24"/>
        </w:rPr>
        <w:t xml:space="preserve"> Verbundenheit</w:t>
      </w:r>
      <w:r w:rsidRPr="00BE7B63">
        <w:rPr>
          <w:rFonts w:ascii="Arial" w:hAnsi="Arial" w:cs="Arial"/>
          <w:i/>
          <w:sz w:val="24"/>
          <w:szCs w:val="24"/>
        </w:rPr>
        <w:t xml:space="preserve"> zu SENNEBOGEN selbst liegt</w:t>
      </w:r>
      <w:r w:rsidR="00542229">
        <w:rPr>
          <w:rFonts w:ascii="Arial" w:hAnsi="Arial" w:cs="Arial"/>
          <w:i/>
          <w:sz w:val="24"/>
          <w:szCs w:val="24"/>
        </w:rPr>
        <w:t xml:space="preserve"> uns</w:t>
      </w:r>
      <w:r w:rsidR="00F50778" w:rsidRPr="00BE7B63">
        <w:rPr>
          <w:rFonts w:ascii="Arial" w:hAnsi="Arial" w:cs="Arial"/>
          <w:i/>
          <w:sz w:val="24"/>
          <w:szCs w:val="24"/>
        </w:rPr>
        <w:t xml:space="preserve"> am Herzen. Die Maschinen sind </w:t>
      </w:r>
      <w:r w:rsidRPr="00BE7B63">
        <w:rPr>
          <w:rFonts w:ascii="Arial" w:hAnsi="Arial" w:cs="Arial"/>
          <w:i/>
          <w:sz w:val="24"/>
          <w:szCs w:val="24"/>
        </w:rPr>
        <w:t xml:space="preserve">immer </w:t>
      </w:r>
      <w:r w:rsidR="00F50778" w:rsidRPr="00BE7B63">
        <w:rPr>
          <w:rFonts w:ascii="Arial" w:hAnsi="Arial" w:cs="Arial"/>
          <w:i/>
          <w:sz w:val="24"/>
          <w:szCs w:val="24"/>
        </w:rPr>
        <w:t xml:space="preserve">auf einem </w:t>
      </w:r>
      <w:r w:rsidRPr="00BE7B63">
        <w:rPr>
          <w:rFonts w:ascii="Arial" w:hAnsi="Arial" w:cs="Arial"/>
          <w:i/>
          <w:sz w:val="24"/>
          <w:szCs w:val="24"/>
        </w:rPr>
        <w:t>technisch sehr guten</w:t>
      </w:r>
      <w:r w:rsidR="00F50778" w:rsidRPr="00BE7B63">
        <w:rPr>
          <w:rFonts w:ascii="Arial" w:hAnsi="Arial" w:cs="Arial"/>
          <w:i/>
          <w:sz w:val="24"/>
          <w:szCs w:val="24"/>
        </w:rPr>
        <w:t xml:space="preserve"> Stand und nicht mit Elektronik</w:t>
      </w:r>
      <w:r w:rsidR="00FC1648">
        <w:rPr>
          <w:rFonts w:ascii="Arial" w:hAnsi="Arial" w:cs="Arial"/>
          <w:i/>
          <w:sz w:val="24"/>
          <w:szCs w:val="24"/>
        </w:rPr>
        <w:t xml:space="preserve"> überfrachtet: das bedeutet auch</w:t>
      </w:r>
      <w:r w:rsidR="00F50778" w:rsidRPr="00BE7B63">
        <w:rPr>
          <w:rFonts w:ascii="Arial" w:hAnsi="Arial" w:cs="Arial"/>
          <w:i/>
          <w:sz w:val="24"/>
          <w:szCs w:val="24"/>
        </w:rPr>
        <w:t>, dass wir Servicearbeiten te</w:t>
      </w:r>
      <w:r w:rsidR="00900CBE" w:rsidRPr="00BE7B63">
        <w:rPr>
          <w:rFonts w:ascii="Arial" w:hAnsi="Arial" w:cs="Arial"/>
          <w:i/>
          <w:sz w:val="24"/>
          <w:szCs w:val="24"/>
        </w:rPr>
        <w:t xml:space="preserve">ilweise </w:t>
      </w:r>
      <w:r w:rsidR="00A27DA0">
        <w:rPr>
          <w:rFonts w:ascii="Arial" w:hAnsi="Arial" w:cs="Arial"/>
          <w:i/>
          <w:sz w:val="24"/>
          <w:szCs w:val="24"/>
        </w:rPr>
        <w:t>selbst vornehmen.</w:t>
      </w:r>
      <w:r w:rsidR="00900CBE" w:rsidRPr="00BE7B63">
        <w:rPr>
          <w:rFonts w:ascii="Arial" w:hAnsi="Arial" w:cs="Arial"/>
          <w:i/>
          <w:sz w:val="24"/>
          <w:szCs w:val="24"/>
        </w:rPr>
        <w:t xml:space="preserve"> So </w:t>
      </w:r>
      <w:r w:rsidR="00BE7B63">
        <w:rPr>
          <w:rFonts w:ascii="Arial" w:hAnsi="Arial" w:cs="Arial"/>
          <w:i/>
          <w:sz w:val="24"/>
          <w:szCs w:val="24"/>
        </w:rPr>
        <w:t>gelingt es uns, die Maschinen</w:t>
      </w:r>
      <w:r w:rsidR="00FC1648">
        <w:rPr>
          <w:rFonts w:ascii="Arial" w:hAnsi="Arial" w:cs="Arial"/>
          <w:i/>
          <w:sz w:val="24"/>
          <w:szCs w:val="24"/>
        </w:rPr>
        <w:t>verfügbarkeit dauerhaft hoch zu halten</w:t>
      </w:r>
      <w:r w:rsidR="00F50778">
        <w:rPr>
          <w:rFonts w:ascii="Arial" w:hAnsi="Arial" w:cs="Arial"/>
          <w:sz w:val="24"/>
          <w:szCs w:val="24"/>
        </w:rPr>
        <w:t xml:space="preserve">.“ </w:t>
      </w:r>
    </w:p>
    <w:p w:rsidR="00992478" w:rsidRDefault="00992478" w:rsidP="00314586">
      <w:pPr>
        <w:spacing w:line="360" w:lineRule="auto"/>
        <w:rPr>
          <w:rFonts w:ascii="Arial" w:hAnsi="Arial" w:cs="Arial"/>
          <w:sz w:val="24"/>
          <w:szCs w:val="24"/>
        </w:rPr>
      </w:pPr>
    </w:p>
    <w:p w:rsidR="00BE7B63" w:rsidRDefault="00BE7B63" w:rsidP="00BE7B63">
      <w:pPr>
        <w:spacing w:line="360" w:lineRule="auto"/>
        <w:rPr>
          <w:rFonts w:ascii="Arial" w:hAnsi="Arial" w:cs="Arial"/>
          <w:sz w:val="24"/>
          <w:szCs w:val="24"/>
        </w:rPr>
      </w:pPr>
      <w:r w:rsidRPr="001D3920">
        <w:rPr>
          <w:rFonts w:ascii="Arial" w:hAnsi="Arial" w:cs="Arial"/>
          <w:b/>
          <w:sz w:val="24"/>
          <w:szCs w:val="24"/>
        </w:rPr>
        <w:t xml:space="preserve">GUD </w:t>
      </w:r>
      <w:r>
        <w:rPr>
          <w:rFonts w:ascii="Arial" w:hAnsi="Arial" w:cs="Arial"/>
          <w:b/>
          <w:sz w:val="24"/>
          <w:szCs w:val="24"/>
        </w:rPr>
        <w:t xml:space="preserve">ist </w:t>
      </w:r>
      <w:r w:rsidRPr="001D3920">
        <w:rPr>
          <w:rFonts w:ascii="Arial" w:hAnsi="Arial" w:cs="Arial"/>
          <w:b/>
          <w:sz w:val="24"/>
          <w:szCs w:val="24"/>
        </w:rPr>
        <w:t xml:space="preserve">mit mehreren Standbeinen unterwegs: Hafenumschlag und Mietgeschäft </w:t>
      </w:r>
      <w:r>
        <w:rPr>
          <w:rFonts w:ascii="Arial" w:hAnsi="Arial" w:cs="Arial"/>
          <w:sz w:val="24"/>
          <w:szCs w:val="24"/>
        </w:rPr>
        <w:t xml:space="preserve">Umschlaggesellschaften wie GUD in Duisburg haben viel zu tun und benötigen spezialisierte Maschinenparks, um der </w:t>
      </w:r>
      <w:r w:rsidR="00A27DA0">
        <w:rPr>
          <w:rFonts w:ascii="Arial" w:hAnsi="Arial" w:cs="Arial"/>
          <w:sz w:val="24"/>
          <w:szCs w:val="24"/>
        </w:rPr>
        <w:t>täglichen Materialv</w:t>
      </w:r>
      <w:r>
        <w:rPr>
          <w:rFonts w:ascii="Arial" w:hAnsi="Arial" w:cs="Arial"/>
          <w:sz w:val="24"/>
          <w:szCs w:val="24"/>
        </w:rPr>
        <w:t>ielfalt gerecht zu werden. Im Jahr legen rund 250 Schiffe mit einem Fassungsvermögen zwischen 1.000 und 5.000 t am Kai der Duisburger an. Insgesamt werden so r</w:t>
      </w:r>
      <w:r w:rsidR="00542229">
        <w:rPr>
          <w:rFonts w:ascii="Arial" w:hAnsi="Arial" w:cs="Arial"/>
          <w:sz w:val="24"/>
          <w:szCs w:val="24"/>
        </w:rPr>
        <w:t xml:space="preserve">und 500.000 t Material pro Jahr </w:t>
      </w:r>
      <w:r>
        <w:rPr>
          <w:rFonts w:ascii="Arial" w:hAnsi="Arial" w:cs="Arial"/>
          <w:sz w:val="24"/>
          <w:szCs w:val="24"/>
        </w:rPr>
        <w:t>bewegt, davon überwiegend Massengut. GUD spezialisierte sich neben klassischem Schüttgutumschlag zusätzlich auf die Vermietung ihres Equipments: „</w:t>
      </w:r>
      <w:r w:rsidRPr="00565A98">
        <w:rPr>
          <w:rFonts w:ascii="Arial" w:hAnsi="Arial" w:cs="Arial"/>
          <w:i/>
          <w:sz w:val="24"/>
          <w:szCs w:val="24"/>
        </w:rPr>
        <w:t xml:space="preserve">Um unsere Maschinen bestmöglich auszulasten, verleihen wir einen Teil unserer SENNEBOGEN Umschlagbagger für den Einsatz auf Baustellen oder in anderen Häfen. Daran gekoppelt ist die Personaldienstleistung, denn auch unsere Fahrer sind mit ihrem </w:t>
      </w:r>
      <w:r w:rsidR="00183870" w:rsidRPr="00565A98">
        <w:rPr>
          <w:rFonts w:ascii="Arial" w:hAnsi="Arial" w:cs="Arial"/>
          <w:i/>
          <w:sz w:val="24"/>
          <w:szCs w:val="24"/>
        </w:rPr>
        <w:t>Know</w:t>
      </w:r>
      <w:r w:rsidR="00183870">
        <w:rPr>
          <w:rFonts w:ascii="Arial" w:hAnsi="Arial" w:cs="Arial"/>
          <w:i/>
          <w:sz w:val="24"/>
          <w:szCs w:val="24"/>
        </w:rPr>
        <w:t>-</w:t>
      </w:r>
      <w:r w:rsidR="00183870" w:rsidRPr="00565A98">
        <w:rPr>
          <w:rFonts w:ascii="Arial" w:hAnsi="Arial" w:cs="Arial"/>
          <w:i/>
          <w:sz w:val="24"/>
          <w:szCs w:val="24"/>
        </w:rPr>
        <w:t>how</w:t>
      </w:r>
      <w:r w:rsidRPr="00565A98">
        <w:rPr>
          <w:rFonts w:ascii="Arial" w:hAnsi="Arial" w:cs="Arial"/>
          <w:i/>
          <w:sz w:val="24"/>
          <w:szCs w:val="24"/>
        </w:rPr>
        <w:t xml:space="preserve"> im</w:t>
      </w:r>
      <w:r w:rsidR="00FC1648">
        <w:rPr>
          <w:rFonts w:ascii="Arial" w:hAnsi="Arial" w:cs="Arial"/>
          <w:i/>
          <w:sz w:val="24"/>
          <w:szCs w:val="24"/>
        </w:rPr>
        <w:t xml:space="preserve"> Mietpaket gefragter denn je </w:t>
      </w:r>
      <w:r w:rsidR="00FC1648">
        <w:rPr>
          <w:rFonts w:ascii="Arial" w:hAnsi="Arial" w:cs="Arial"/>
          <w:i/>
          <w:sz w:val="24"/>
          <w:szCs w:val="24"/>
        </w:rPr>
        <w:softHyphen/>
        <w:t xml:space="preserve">– </w:t>
      </w:r>
      <w:r w:rsidRPr="00565A98">
        <w:rPr>
          <w:rFonts w:ascii="Arial" w:hAnsi="Arial" w:cs="Arial"/>
          <w:i/>
          <w:sz w:val="24"/>
          <w:szCs w:val="24"/>
        </w:rPr>
        <w:t>besonders in Zeiten des Fachkr</w:t>
      </w:r>
      <w:r w:rsidR="00542229">
        <w:rPr>
          <w:rFonts w:ascii="Arial" w:hAnsi="Arial" w:cs="Arial"/>
          <w:i/>
          <w:sz w:val="24"/>
          <w:szCs w:val="24"/>
        </w:rPr>
        <w:t>äftemangels ein klares Alleinstellungsmerkmal</w:t>
      </w:r>
      <w:r>
        <w:rPr>
          <w:rFonts w:ascii="Arial" w:hAnsi="Arial" w:cs="Arial"/>
          <w:sz w:val="24"/>
          <w:szCs w:val="24"/>
        </w:rPr>
        <w:t xml:space="preserve">.“   </w:t>
      </w:r>
    </w:p>
    <w:p w:rsidR="00F50778" w:rsidRDefault="00F50778" w:rsidP="00314586">
      <w:pPr>
        <w:spacing w:line="360" w:lineRule="auto"/>
        <w:rPr>
          <w:rFonts w:ascii="Arial" w:hAnsi="Arial" w:cs="Arial"/>
          <w:sz w:val="24"/>
          <w:szCs w:val="24"/>
        </w:rPr>
      </w:pPr>
    </w:p>
    <w:p w:rsidR="00F50778" w:rsidRDefault="00F50778" w:rsidP="00314586">
      <w:pPr>
        <w:spacing w:line="360" w:lineRule="auto"/>
        <w:rPr>
          <w:rFonts w:ascii="Arial" w:hAnsi="Arial" w:cs="Arial"/>
          <w:sz w:val="24"/>
          <w:szCs w:val="24"/>
        </w:rPr>
      </w:pPr>
    </w:p>
    <w:p w:rsidR="00756AC1" w:rsidRDefault="00756AC1" w:rsidP="00314586">
      <w:pPr>
        <w:spacing w:line="360" w:lineRule="auto"/>
        <w:rPr>
          <w:rFonts w:ascii="Arial" w:hAnsi="Arial" w:cs="Arial"/>
          <w:sz w:val="24"/>
          <w:szCs w:val="24"/>
        </w:rPr>
      </w:pPr>
    </w:p>
    <w:p w:rsidR="00756AC1" w:rsidRDefault="00756AC1" w:rsidP="00314586">
      <w:pPr>
        <w:spacing w:line="360" w:lineRule="auto"/>
        <w:rPr>
          <w:rFonts w:ascii="Arial" w:hAnsi="Arial" w:cs="Arial"/>
          <w:sz w:val="24"/>
          <w:szCs w:val="24"/>
        </w:rPr>
      </w:pPr>
    </w:p>
    <w:p w:rsidR="00F50778" w:rsidRDefault="00F50778" w:rsidP="00314586">
      <w:pPr>
        <w:spacing w:line="360" w:lineRule="auto"/>
        <w:rPr>
          <w:rFonts w:ascii="Arial" w:hAnsi="Arial" w:cs="Arial"/>
          <w:sz w:val="24"/>
          <w:szCs w:val="24"/>
        </w:rPr>
      </w:pPr>
    </w:p>
    <w:p w:rsidR="00F50778" w:rsidRDefault="00F50778" w:rsidP="00314586">
      <w:pPr>
        <w:spacing w:line="360" w:lineRule="auto"/>
        <w:rPr>
          <w:rFonts w:ascii="Arial" w:hAnsi="Arial" w:cs="Arial"/>
          <w:sz w:val="24"/>
          <w:szCs w:val="24"/>
        </w:rPr>
      </w:pPr>
    </w:p>
    <w:p w:rsidR="00F50778" w:rsidRDefault="00F50778" w:rsidP="00314586">
      <w:pPr>
        <w:spacing w:line="360" w:lineRule="auto"/>
        <w:rPr>
          <w:rFonts w:ascii="Arial" w:hAnsi="Arial" w:cs="Arial"/>
          <w:sz w:val="24"/>
          <w:szCs w:val="24"/>
        </w:rPr>
      </w:pPr>
    </w:p>
    <w:p w:rsidR="00FB220B" w:rsidRPr="00FB220B" w:rsidRDefault="00FB220B" w:rsidP="00FB220B">
      <w:pPr>
        <w:spacing w:line="360" w:lineRule="auto"/>
        <w:rPr>
          <w:rFonts w:ascii="Arial" w:hAnsi="Arial" w:cs="Arial"/>
          <w:sz w:val="24"/>
          <w:szCs w:val="24"/>
        </w:rPr>
      </w:pPr>
      <w:r w:rsidRPr="00FB220B">
        <w:rPr>
          <w:rFonts w:ascii="Arial" w:hAnsi="Arial" w:cs="Arial"/>
          <w:sz w:val="24"/>
          <w:szCs w:val="24"/>
        </w:rPr>
        <w:lastRenderedPageBreak/>
        <w:t>[Bildunterschrift:]</w:t>
      </w:r>
    </w:p>
    <w:p w:rsidR="00715600" w:rsidRDefault="007F5A28" w:rsidP="009F5FF3">
      <w:pPr>
        <w:widowControl/>
        <w:autoSpaceDE/>
        <w:autoSpaceDN/>
        <w:spacing w:line="360" w:lineRule="auto"/>
        <w:rPr>
          <w:noProof/>
          <w:lang w:bidi="ar-SA"/>
        </w:rPr>
      </w:pPr>
      <w:r>
        <w:rPr>
          <w:rFonts w:ascii="Arial" w:hAnsi="Arial" w:cs="Arial"/>
          <w:sz w:val="24"/>
          <w:szCs w:val="24"/>
        </w:rPr>
        <w:t>SENNEBOGEN 860</w:t>
      </w:r>
      <w:r w:rsidR="009D1904">
        <w:rPr>
          <w:rFonts w:ascii="Arial" w:hAnsi="Arial" w:cs="Arial"/>
          <w:sz w:val="24"/>
          <w:szCs w:val="24"/>
        </w:rPr>
        <w:t xml:space="preserve"> E-Serie</w:t>
      </w:r>
      <w:r w:rsidR="00E029FD">
        <w:rPr>
          <w:rFonts w:ascii="Arial" w:hAnsi="Arial" w:cs="Arial"/>
          <w:sz w:val="24"/>
          <w:szCs w:val="24"/>
        </w:rPr>
        <w:t xml:space="preserve"> Hybrid: </w:t>
      </w:r>
      <w:r>
        <w:rPr>
          <w:rFonts w:ascii="Arial" w:hAnsi="Arial" w:cs="Arial"/>
          <w:sz w:val="24"/>
          <w:szCs w:val="24"/>
        </w:rPr>
        <w:t xml:space="preserve">auf 800 m </w:t>
      </w:r>
      <w:proofErr w:type="spellStart"/>
      <w:r>
        <w:rPr>
          <w:rFonts w:ascii="Arial" w:hAnsi="Arial" w:cs="Arial"/>
          <w:sz w:val="24"/>
          <w:szCs w:val="24"/>
        </w:rPr>
        <w:t>Kailänge</w:t>
      </w:r>
      <w:proofErr w:type="spellEnd"/>
      <w:r>
        <w:rPr>
          <w:rFonts w:ascii="Arial" w:hAnsi="Arial" w:cs="Arial"/>
          <w:sz w:val="24"/>
          <w:szCs w:val="24"/>
        </w:rPr>
        <w:t xml:space="preserve"> setzt GUD in Duisburg auf Elektromobilität im Hafen und verwendet auf Kurzstrecken zur nächsten Energiequelle einen Dieselgenerator</w:t>
      </w:r>
    </w:p>
    <w:p w:rsidR="00715600" w:rsidRDefault="003C4EB7" w:rsidP="009F5FF3">
      <w:pPr>
        <w:widowControl/>
        <w:autoSpaceDE/>
        <w:autoSpaceDN/>
        <w:spacing w:line="360" w:lineRule="auto"/>
        <w:rPr>
          <w:noProof/>
          <w:lang w:bidi="ar-SA"/>
        </w:rPr>
      </w:pPr>
      <w:r>
        <w:rPr>
          <w:noProof/>
          <w:lang w:bidi="ar-SA"/>
        </w:rPr>
        <w:drawing>
          <wp:inline distT="0" distB="0" distL="0" distR="0" wp14:anchorId="61F8A475" wp14:editId="74037574">
            <wp:extent cx="6737350" cy="4512945"/>
            <wp:effectExtent l="0" t="0" r="635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4512945"/>
                    </a:xfrm>
                    <a:prstGeom prst="rect">
                      <a:avLst/>
                    </a:prstGeom>
                  </pic:spPr>
                </pic:pic>
              </a:graphicData>
            </a:graphic>
          </wp:inline>
        </w:drawing>
      </w: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F5A28" w:rsidRDefault="007F5A28" w:rsidP="009F5FF3">
      <w:pPr>
        <w:widowControl/>
        <w:autoSpaceDE/>
        <w:autoSpaceDN/>
        <w:spacing w:line="360" w:lineRule="auto"/>
        <w:rPr>
          <w:noProof/>
          <w:lang w:bidi="ar-SA"/>
        </w:rPr>
      </w:pPr>
    </w:p>
    <w:p w:rsidR="00715600" w:rsidRDefault="00715600" w:rsidP="009F5FF3">
      <w:pPr>
        <w:widowControl/>
        <w:autoSpaceDE/>
        <w:autoSpaceDN/>
        <w:spacing w:line="360" w:lineRule="auto"/>
        <w:rPr>
          <w:noProof/>
          <w:lang w:bidi="ar-SA"/>
        </w:rPr>
      </w:pPr>
    </w:p>
    <w:p w:rsidR="007F5A28" w:rsidRDefault="007F5A28" w:rsidP="009F5FF3">
      <w:pPr>
        <w:widowControl/>
        <w:autoSpaceDE/>
        <w:autoSpaceDN/>
        <w:spacing w:line="360" w:lineRule="auto"/>
        <w:rPr>
          <w:rFonts w:ascii="Arial" w:hAnsi="Arial" w:cs="Arial"/>
          <w:sz w:val="24"/>
          <w:szCs w:val="24"/>
        </w:rPr>
      </w:pPr>
    </w:p>
    <w:p w:rsidR="00715600" w:rsidRDefault="00715600" w:rsidP="009F5FF3">
      <w:pPr>
        <w:widowControl/>
        <w:autoSpaceDE/>
        <w:autoSpaceDN/>
        <w:spacing w:line="360" w:lineRule="auto"/>
        <w:rPr>
          <w:rFonts w:ascii="Arial" w:hAnsi="Arial" w:cs="Arial"/>
          <w:sz w:val="24"/>
          <w:szCs w:val="24"/>
        </w:rPr>
      </w:pPr>
    </w:p>
    <w:p w:rsidR="007F5A28" w:rsidRPr="00715600" w:rsidRDefault="00542229" w:rsidP="009F5FF3">
      <w:pPr>
        <w:widowControl/>
        <w:autoSpaceDE/>
        <w:autoSpaceDN/>
        <w:spacing w:line="360" w:lineRule="auto"/>
        <w:rPr>
          <w:rFonts w:ascii="Arial" w:hAnsi="Arial" w:cs="Arial"/>
          <w:sz w:val="24"/>
          <w:szCs w:val="24"/>
        </w:rPr>
      </w:pPr>
      <w:r>
        <w:rPr>
          <w:rFonts w:ascii="Arial" w:hAnsi="Arial" w:cs="Arial"/>
          <w:sz w:val="24"/>
          <w:szCs w:val="24"/>
        </w:rPr>
        <w:lastRenderedPageBreak/>
        <w:t>Umschlagleistung</w:t>
      </w:r>
      <w:r w:rsidR="007F5A28">
        <w:rPr>
          <w:rFonts w:ascii="Arial" w:hAnsi="Arial" w:cs="Arial"/>
          <w:sz w:val="24"/>
          <w:szCs w:val="24"/>
        </w:rPr>
        <w:t xml:space="preserve"> mit bis zu 800 t pro Stunde: Bei der Beladung von Schiffen erreicht der 860 E Hybrid in der Elektroversion Spitzenwerte dank hoher Traglast und 23 m Ausrüstung</w:t>
      </w:r>
    </w:p>
    <w:p w:rsidR="00715600" w:rsidRDefault="003C4EB7" w:rsidP="009F5FF3">
      <w:pPr>
        <w:widowControl/>
        <w:autoSpaceDE/>
        <w:autoSpaceDN/>
        <w:spacing w:line="360" w:lineRule="auto"/>
        <w:rPr>
          <w:noProof/>
          <w:lang w:bidi="ar-SA"/>
        </w:rPr>
      </w:pPr>
      <w:r>
        <w:rPr>
          <w:noProof/>
          <w:lang w:bidi="ar-SA"/>
        </w:rPr>
        <w:drawing>
          <wp:inline distT="0" distB="0" distL="0" distR="0" wp14:anchorId="3ADCBAAC" wp14:editId="34199817">
            <wp:extent cx="6737350" cy="4512945"/>
            <wp:effectExtent l="0" t="0" r="635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37350" cy="4512945"/>
                    </a:xfrm>
                    <a:prstGeom prst="rect">
                      <a:avLst/>
                    </a:prstGeom>
                  </pic:spPr>
                </pic:pic>
              </a:graphicData>
            </a:graphic>
          </wp:inline>
        </w:drawing>
      </w:r>
      <w:r w:rsidR="00715600">
        <w:rPr>
          <w:noProof/>
          <w:lang w:bidi="ar-SA"/>
        </w:rPr>
        <w:t xml:space="preserve"> </w:t>
      </w:r>
    </w:p>
    <w:p w:rsidR="009F5FF3" w:rsidRDefault="009F5FF3" w:rsidP="009F5FF3">
      <w:pPr>
        <w:widowControl/>
        <w:autoSpaceDE/>
        <w:autoSpaceDN/>
        <w:spacing w:line="360" w:lineRule="auto"/>
        <w:rPr>
          <w:rFonts w:ascii="Arial" w:hAnsi="Arial" w:cs="Arial"/>
          <w:sz w:val="24"/>
          <w:szCs w:val="24"/>
        </w:rPr>
      </w:pPr>
    </w:p>
    <w:p w:rsidR="00715600" w:rsidRDefault="0071560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bookmarkStart w:id="0" w:name="_GoBack"/>
      <w:bookmarkEnd w:id="0"/>
    </w:p>
    <w:p w:rsidR="00925C10" w:rsidRDefault="00925C10" w:rsidP="009F5FF3">
      <w:pPr>
        <w:widowControl/>
        <w:autoSpaceDE/>
        <w:autoSpaceDN/>
        <w:spacing w:line="360" w:lineRule="auto"/>
        <w:rPr>
          <w:rFonts w:ascii="Arial" w:hAnsi="Arial" w:cs="Arial"/>
          <w:sz w:val="24"/>
          <w:szCs w:val="24"/>
        </w:rPr>
      </w:pPr>
    </w:p>
    <w:p w:rsidR="00925C10" w:rsidRDefault="00925C10" w:rsidP="009F5FF3">
      <w:pPr>
        <w:widowControl/>
        <w:autoSpaceDE/>
        <w:autoSpaceDN/>
        <w:spacing w:line="360" w:lineRule="auto"/>
        <w:rPr>
          <w:rFonts w:ascii="Arial" w:hAnsi="Arial" w:cs="Arial"/>
          <w:sz w:val="24"/>
          <w:szCs w:val="24"/>
        </w:rPr>
      </w:pPr>
    </w:p>
    <w:p w:rsidR="007F5A28" w:rsidRDefault="007F5A28" w:rsidP="009F5FF3">
      <w:pPr>
        <w:widowControl/>
        <w:autoSpaceDE/>
        <w:autoSpaceDN/>
        <w:spacing w:line="360" w:lineRule="auto"/>
        <w:rPr>
          <w:rFonts w:ascii="Arial" w:hAnsi="Arial" w:cs="Arial"/>
          <w:sz w:val="24"/>
          <w:szCs w:val="24"/>
        </w:rPr>
      </w:pPr>
      <w:r>
        <w:rPr>
          <w:rFonts w:ascii="Arial" w:hAnsi="Arial" w:cs="Arial"/>
          <w:sz w:val="24"/>
          <w:szCs w:val="24"/>
        </w:rPr>
        <w:lastRenderedPageBreak/>
        <w:t xml:space="preserve">GUD </w:t>
      </w:r>
      <w:r w:rsidR="00183870">
        <w:rPr>
          <w:rFonts w:ascii="Arial" w:hAnsi="Arial" w:cs="Arial"/>
          <w:sz w:val="24"/>
          <w:szCs w:val="24"/>
        </w:rPr>
        <w:t xml:space="preserve">setzt </w:t>
      </w:r>
      <w:r w:rsidR="00756AC1">
        <w:rPr>
          <w:rFonts w:ascii="Arial" w:hAnsi="Arial" w:cs="Arial"/>
          <w:sz w:val="24"/>
          <w:szCs w:val="24"/>
        </w:rPr>
        <w:t xml:space="preserve">mehrere, </w:t>
      </w:r>
      <w:r>
        <w:rPr>
          <w:rFonts w:ascii="Arial" w:hAnsi="Arial" w:cs="Arial"/>
          <w:sz w:val="24"/>
          <w:szCs w:val="24"/>
        </w:rPr>
        <w:t>zuverlässige Umschlagbagger von SENNEBOGEN</w:t>
      </w:r>
      <w:r w:rsidR="00183870">
        <w:rPr>
          <w:rFonts w:ascii="Arial" w:hAnsi="Arial" w:cs="Arial"/>
          <w:sz w:val="24"/>
          <w:szCs w:val="24"/>
        </w:rPr>
        <w:t xml:space="preserve"> ein</w:t>
      </w:r>
      <w:r>
        <w:rPr>
          <w:rFonts w:ascii="Arial" w:hAnsi="Arial" w:cs="Arial"/>
          <w:sz w:val="24"/>
          <w:szCs w:val="24"/>
        </w:rPr>
        <w:t xml:space="preserve">, darunter dieser 825 </w:t>
      </w:r>
      <w:r w:rsidR="000958E1">
        <w:rPr>
          <w:rFonts w:ascii="Arial" w:hAnsi="Arial" w:cs="Arial"/>
          <w:sz w:val="24"/>
          <w:szCs w:val="24"/>
        </w:rPr>
        <w:t>D</w:t>
      </w:r>
      <w:r w:rsidRPr="00756AC1">
        <w:rPr>
          <w:rFonts w:ascii="Arial" w:hAnsi="Arial" w:cs="Arial"/>
          <w:sz w:val="24"/>
          <w:szCs w:val="24"/>
        </w:rPr>
        <w:t>-Serie,</w:t>
      </w:r>
      <w:r>
        <w:rPr>
          <w:rFonts w:ascii="Arial" w:hAnsi="Arial" w:cs="Arial"/>
          <w:sz w:val="24"/>
          <w:szCs w:val="24"/>
        </w:rPr>
        <w:t xml:space="preserve"> Baujahr 2016 mit 7.000 Betriebsstunden </w:t>
      </w:r>
    </w:p>
    <w:p w:rsidR="007F5A28" w:rsidRDefault="007F5A28" w:rsidP="009F5FF3">
      <w:pPr>
        <w:widowControl/>
        <w:autoSpaceDE/>
        <w:autoSpaceDN/>
        <w:spacing w:line="360" w:lineRule="auto"/>
        <w:rPr>
          <w:rFonts w:ascii="Arial" w:hAnsi="Arial" w:cs="Arial"/>
          <w:sz w:val="24"/>
          <w:szCs w:val="24"/>
        </w:rPr>
      </w:pPr>
      <w:r>
        <w:rPr>
          <w:noProof/>
          <w:lang w:bidi="ar-SA"/>
        </w:rPr>
        <w:drawing>
          <wp:inline distT="0" distB="0" distL="0" distR="0" wp14:anchorId="4851B94D" wp14:editId="012CCF2D">
            <wp:extent cx="6737350" cy="450342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7350" cy="4503420"/>
                    </a:xfrm>
                    <a:prstGeom prst="rect">
                      <a:avLst/>
                    </a:prstGeom>
                  </pic:spPr>
                </pic:pic>
              </a:graphicData>
            </a:graphic>
          </wp:inline>
        </w:drawing>
      </w:r>
    </w:p>
    <w:p w:rsidR="00925C10" w:rsidRDefault="00925C10" w:rsidP="009F5FF3">
      <w:pPr>
        <w:widowControl/>
        <w:autoSpaceDE/>
        <w:autoSpaceDN/>
        <w:spacing w:line="360" w:lineRule="auto"/>
        <w:rPr>
          <w:rFonts w:ascii="Arial" w:hAnsi="Arial" w:cs="Arial"/>
          <w:sz w:val="24"/>
          <w:szCs w:val="24"/>
        </w:rPr>
      </w:pPr>
    </w:p>
    <w:sectPr w:rsidR="00925C10"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00C" w:rsidRDefault="006B700C" w:rsidP="00B50ECB">
      <w:r>
        <w:separator/>
      </w:r>
    </w:p>
  </w:endnote>
  <w:endnote w:type="continuationSeparator" w:id="0">
    <w:p w:rsidR="006B700C" w:rsidRDefault="006B700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00C" w:rsidRDefault="006B700C" w:rsidP="00B50ECB">
      <w:r>
        <w:separator/>
      </w:r>
    </w:p>
  </w:footnote>
  <w:footnote w:type="continuationSeparator" w:id="0">
    <w:p w:rsidR="006B700C" w:rsidRDefault="006B700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65pt;height:10.6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7DE1"/>
    <w:rsid w:val="0002208F"/>
    <w:rsid w:val="00045AC3"/>
    <w:rsid w:val="000514E6"/>
    <w:rsid w:val="00057367"/>
    <w:rsid w:val="000578EA"/>
    <w:rsid w:val="00063C63"/>
    <w:rsid w:val="00074161"/>
    <w:rsid w:val="00074244"/>
    <w:rsid w:val="000830FB"/>
    <w:rsid w:val="000958E1"/>
    <w:rsid w:val="000B6087"/>
    <w:rsid w:val="000E68F1"/>
    <w:rsid w:val="00103C61"/>
    <w:rsid w:val="00104E49"/>
    <w:rsid w:val="0011117A"/>
    <w:rsid w:val="00120EF6"/>
    <w:rsid w:val="001313C5"/>
    <w:rsid w:val="001341B3"/>
    <w:rsid w:val="00144776"/>
    <w:rsid w:val="00156D8A"/>
    <w:rsid w:val="00166BA7"/>
    <w:rsid w:val="00183870"/>
    <w:rsid w:val="001A10AC"/>
    <w:rsid w:val="001D016A"/>
    <w:rsid w:val="001D3920"/>
    <w:rsid w:val="001D6602"/>
    <w:rsid w:val="001D6C06"/>
    <w:rsid w:val="001E0FEA"/>
    <w:rsid w:val="001F18CB"/>
    <w:rsid w:val="00233130"/>
    <w:rsid w:val="00252248"/>
    <w:rsid w:val="0028666B"/>
    <w:rsid w:val="002937C4"/>
    <w:rsid w:val="0029518F"/>
    <w:rsid w:val="002A4AFB"/>
    <w:rsid w:val="002A4D96"/>
    <w:rsid w:val="002A68D7"/>
    <w:rsid w:val="002B6880"/>
    <w:rsid w:val="002C2A1B"/>
    <w:rsid w:val="002D565D"/>
    <w:rsid w:val="002F47F8"/>
    <w:rsid w:val="003041DB"/>
    <w:rsid w:val="00305E7D"/>
    <w:rsid w:val="00314023"/>
    <w:rsid w:val="00314586"/>
    <w:rsid w:val="003305A4"/>
    <w:rsid w:val="00354A32"/>
    <w:rsid w:val="0035774C"/>
    <w:rsid w:val="00357C71"/>
    <w:rsid w:val="00380115"/>
    <w:rsid w:val="003B546B"/>
    <w:rsid w:val="003C4EB7"/>
    <w:rsid w:val="003D1E7B"/>
    <w:rsid w:val="003D699A"/>
    <w:rsid w:val="00402D33"/>
    <w:rsid w:val="00405090"/>
    <w:rsid w:val="004114FD"/>
    <w:rsid w:val="004133E2"/>
    <w:rsid w:val="00431E9F"/>
    <w:rsid w:val="0047132D"/>
    <w:rsid w:val="00486598"/>
    <w:rsid w:val="00493405"/>
    <w:rsid w:val="004A15E5"/>
    <w:rsid w:val="004B20FA"/>
    <w:rsid w:val="004D7247"/>
    <w:rsid w:val="004E3803"/>
    <w:rsid w:val="00530D3A"/>
    <w:rsid w:val="00542229"/>
    <w:rsid w:val="00543F47"/>
    <w:rsid w:val="00565A98"/>
    <w:rsid w:val="0059033B"/>
    <w:rsid w:val="005F4466"/>
    <w:rsid w:val="0062375F"/>
    <w:rsid w:val="00627FD3"/>
    <w:rsid w:val="00634CCD"/>
    <w:rsid w:val="00657826"/>
    <w:rsid w:val="00661017"/>
    <w:rsid w:val="00670BAF"/>
    <w:rsid w:val="0068108F"/>
    <w:rsid w:val="00682808"/>
    <w:rsid w:val="00683A7F"/>
    <w:rsid w:val="006A6345"/>
    <w:rsid w:val="006B45B7"/>
    <w:rsid w:val="006B5EAD"/>
    <w:rsid w:val="006B700C"/>
    <w:rsid w:val="006D384F"/>
    <w:rsid w:val="006D7313"/>
    <w:rsid w:val="00705A53"/>
    <w:rsid w:val="00715600"/>
    <w:rsid w:val="0073122C"/>
    <w:rsid w:val="00742EA8"/>
    <w:rsid w:val="00744644"/>
    <w:rsid w:val="0074588C"/>
    <w:rsid w:val="00756AC1"/>
    <w:rsid w:val="00775967"/>
    <w:rsid w:val="007809F3"/>
    <w:rsid w:val="00787F99"/>
    <w:rsid w:val="007A0A75"/>
    <w:rsid w:val="007A6752"/>
    <w:rsid w:val="007D09EA"/>
    <w:rsid w:val="007D1FAF"/>
    <w:rsid w:val="007E08BF"/>
    <w:rsid w:val="007F5A28"/>
    <w:rsid w:val="00800C0F"/>
    <w:rsid w:val="00830DB9"/>
    <w:rsid w:val="00840CB7"/>
    <w:rsid w:val="00846842"/>
    <w:rsid w:val="00853FCA"/>
    <w:rsid w:val="0087020C"/>
    <w:rsid w:val="0088119F"/>
    <w:rsid w:val="00887999"/>
    <w:rsid w:val="00896CF3"/>
    <w:rsid w:val="008D09AF"/>
    <w:rsid w:val="008D18C1"/>
    <w:rsid w:val="008E5994"/>
    <w:rsid w:val="008F42D8"/>
    <w:rsid w:val="008F725A"/>
    <w:rsid w:val="00900CBE"/>
    <w:rsid w:val="00924C9F"/>
    <w:rsid w:val="00925C10"/>
    <w:rsid w:val="00935204"/>
    <w:rsid w:val="00947235"/>
    <w:rsid w:val="00952AC7"/>
    <w:rsid w:val="009549BB"/>
    <w:rsid w:val="0099157A"/>
    <w:rsid w:val="00992478"/>
    <w:rsid w:val="009A4E1F"/>
    <w:rsid w:val="009C16C2"/>
    <w:rsid w:val="009D1904"/>
    <w:rsid w:val="009F5FF3"/>
    <w:rsid w:val="009F7E59"/>
    <w:rsid w:val="00A06481"/>
    <w:rsid w:val="00A27DA0"/>
    <w:rsid w:val="00A45134"/>
    <w:rsid w:val="00A4669B"/>
    <w:rsid w:val="00A55181"/>
    <w:rsid w:val="00A6601D"/>
    <w:rsid w:val="00A822E0"/>
    <w:rsid w:val="00A9019A"/>
    <w:rsid w:val="00AB7FC5"/>
    <w:rsid w:val="00AC47D4"/>
    <w:rsid w:val="00AD642C"/>
    <w:rsid w:val="00AE5716"/>
    <w:rsid w:val="00AF5376"/>
    <w:rsid w:val="00B0698F"/>
    <w:rsid w:val="00B07AA6"/>
    <w:rsid w:val="00B13FD8"/>
    <w:rsid w:val="00B175C6"/>
    <w:rsid w:val="00B2125C"/>
    <w:rsid w:val="00B30A34"/>
    <w:rsid w:val="00B424D6"/>
    <w:rsid w:val="00B43DF1"/>
    <w:rsid w:val="00B468D7"/>
    <w:rsid w:val="00B50ECB"/>
    <w:rsid w:val="00B63835"/>
    <w:rsid w:val="00B82B47"/>
    <w:rsid w:val="00BA08D5"/>
    <w:rsid w:val="00BB18EA"/>
    <w:rsid w:val="00BB1BAA"/>
    <w:rsid w:val="00BD0389"/>
    <w:rsid w:val="00BE7B63"/>
    <w:rsid w:val="00BF366A"/>
    <w:rsid w:val="00BF45C7"/>
    <w:rsid w:val="00C007A5"/>
    <w:rsid w:val="00C01B06"/>
    <w:rsid w:val="00C52068"/>
    <w:rsid w:val="00C52F9F"/>
    <w:rsid w:val="00C628BF"/>
    <w:rsid w:val="00C705B2"/>
    <w:rsid w:val="00C74CC4"/>
    <w:rsid w:val="00C8354A"/>
    <w:rsid w:val="00C85D45"/>
    <w:rsid w:val="00C86C2D"/>
    <w:rsid w:val="00C92698"/>
    <w:rsid w:val="00CB5411"/>
    <w:rsid w:val="00CC1EFD"/>
    <w:rsid w:val="00CD0AA7"/>
    <w:rsid w:val="00D02940"/>
    <w:rsid w:val="00D20119"/>
    <w:rsid w:val="00D33704"/>
    <w:rsid w:val="00D67DAF"/>
    <w:rsid w:val="00D7119D"/>
    <w:rsid w:val="00D719CB"/>
    <w:rsid w:val="00D81D7C"/>
    <w:rsid w:val="00D84372"/>
    <w:rsid w:val="00D8675C"/>
    <w:rsid w:val="00D94317"/>
    <w:rsid w:val="00DB434D"/>
    <w:rsid w:val="00DD08B6"/>
    <w:rsid w:val="00DD4604"/>
    <w:rsid w:val="00DE1111"/>
    <w:rsid w:val="00E011E5"/>
    <w:rsid w:val="00E029FD"/>
    <w:rsid w:val="00E11F8E"/>
    <w:rsid w:val="00E1719B"/>
    <w:rsid w:val="00E32829"/>
    <w:rsid w:val="00E431AC"/>
    <w:rsid w:val="00E6201A"/>
    <w:rsid w:val="00E6239C"/>
    <w:rsid w:val="00E70149"/>
    <w:rsid w:val="00E907C2"/>
    <w:rsid w:val="00EA19ED"/>
    <w:rsid w:val="00EA1D04"/>
    <w:rsid w:val="00ED22C3"/>
    <w:rsid w:val="00ED43E5"/>
    <w:rsid w:val="00EE186A"/>
    <w:rsid w:val="00F21194"/>
    <w:rsid w:val="00F436D3"/>
    <w:rsid w:val="00F44BFF"/>
    <w:rsid w:val="00F50778"/>
    <w:rsid w:val="00F8562A"/>
    <w:rsid w:val="00F9315C"/>
    <w:rsid w:val="00FB220B"/>
    <w:rsid w:val="00FB3243"/>
    <w:rsid w:val="00FB330C"/>
    <w:rsid w:val="00FC1648"/>
    <w:rsid w:val="00FC2E06"/>
    <w:rsid w:val="00FC3DC3"/>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165E51"/>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96839-64C9-44AE-9E68-F5662B66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647</Words>
  <Characters>4079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SENNEBOGEN 860 M Elektro im Binnenhafen bei GUD_Duisburg_de</vt:lpstr>
    </vt:vector>
  </TitlesOfParts>
  <Company>SENNEBOGEN Maschinenfabrik GmbH</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860 M Elektro im Binnenhafen bei GUD_Duisburg_de</dc:title>
  <dc:subject/>
  <dc:creator>Kerstin Wabner</dc:creator>
  <cp:keywords/>
  <dc:description/>
  <cp:lastModifiedBy>Wabner Kerstin</cp:lastModifiedBy>
  <cp:revision>2</cp:revision>
  <cp:lastPrinted>2021-04-21T05:53:00Z</cp:lastPrinted>
  <dcterms:created xsi:type="dcterms:W3CDTF">2021-05-18T09:10:00Z</dcterms:created>
  <dcterms:modified xsi:type="dcterms:W3CDTF">2021-05-18T09:10:00Z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