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63031D" w:rsidP="00F9315C">
      <w:pPr>
        <w:pStyle w:val="Textkrper"/>
        <w:spacing w:before="100" w:line="456" w:lineRule="auto"/>
        <w:ind w:right="-22" w:firstLine="284"/>
        <w:rPr>
          <w:color w:val="323031"/>
        </w:rPr>
      </w:pPr>
      <w:r>
        <w:rPr>
          <w:noProof/>
          <w:lang w:bidi="ar-SA"/>
        </w:rPr>
        <mc:AlternateContent>
          <mc:Choice Requires="wps">
            <w:drawing>
              <wp:anchor distT="0" distB="0" distL="114300" distR="114300" simplePos="0" relativeHeight="251683840" behindDoc="0" locked="0" layoutInCell="1" allowOverlap="1">
                <wp:simplePos x="0" y="0"/>
                <wp:positionH relativeFrom="column">
                  <wp:posOffset>3956685</wp:posOffset>
                </wp:positionH>
                <wp:positionV relativeFrom="paragraph">
                  <wp:posOffset>69215</wp:posOffset>
                </wp:positionV>
                <wp:extent cx="1791970" cy="478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91970" cy="478155"/>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31509">
                              <w:rPr>
                                <w:rFonts w:cs="Arial"/>
                                <w:i/>
                                <w:color w:val="7F7F7F" w:themeColor="text1" w:themeTint="80"/>
                              </w:rPr>
                              <w:t>Freudenberg</w:t>
                            </w:r>
                            <w:r w:rsidR="00FA61DB">
                              <w:rPr>
                                <w:rFonts w:cs="Arial"/>
                                <w:i/>
                                <w:color w:val="7F7F7F" w:themeColor="text1" w:themeTint="80"/>
                              </w:rPr>
                              <w:t xml:space="preserve">, </w:t>
                            </w:r>
                            <w:r w:rsidR="0063031D">
                              <w:rPr>
                                <w:rFonts w:cs="Arial"/>
                                <w:i/>
                                <w:color w:val="7F7F7F" w:themeColor="text1" w:themeTint="80"/>
                              </w:rPr>
                              <w:br/>
                            </w:r>
                            <w:r w:rsidR="00931509">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3" o:spid="_x0000_s1026" type="#_x0000_t202" style="position:absolute;left:0;text-align:left;margin-left:311.55pt;margin-top:5.45pt;width:141.1pt;height:37.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UJPwIAAG8EAAAOAAAAZHJzL2Uyb0RvYy54bWysVFFv2jAQfp+0/2D5fSTAoG1EqBgV0yTU&#10;VoKpz8axSSTH59mGhP36nZ2Edt2epr2Yy935833f3bG4b2tFzsK6CnROx6OUEqE5FJU+5vT7fvPp&#10;lhLnmS6YAi1yehGO3i8/flg0JhMTKEEVwhIE0S5rTE5L702WJI6XomZuBEZoDEqwNfP4aY9JYVmD&#10;6LVKJmk6TxqwhbHAhXPofeiCdBnxpRTcP0nphCcqp1ibj6eN5yGcyXLBsqNlpqx4Xwb7hypqVml8&#10;9Ar1wDwjJ1v9AVVX3IID6Ucc6gSkrLiIHJDNOH3HZlcyIyIXFMeZq0zu/8Hyx/OzJVWR08mUEs1q&#10;7NFetF4KVRB0oT6NcRmm7Qwm+vYLtNjnwe/QGWi30tbhFwkRjKPSl6u6iEZ4uHRzN767wRDH2Oeb&#10;2/FsFmCS19vGOv9VQE2CkVOL3YuisvPW+S51SAmPOVBVsamUih9hYsRaWXJm2GvlY40I/luW0qTJ&#10;6Xw6SyOwhnC9Q1YaawlcO07B8u2h7QU4QHFB/ha6CXKGbyoscsucf2YWRwZ54Rr4JzykAnwEeouS&#10;EuzPv/lDPnYSo5Q0OII5dT9OzApK1DeNPQ7zOhh2MA7RmM7TFMP6VK8B2Y5xyQyPJnqtV4MpLdQv&#10;uCGr8BKGmOb4Xk79YK59twy4YVysVjEJJ9Mwv9U7wwN0UDfIvm9fmDV9bzx29RGGAWXZuxZ1ueGm&#10;htXJg6xi/4KonZK91jjVcQL6DQxr8/Y7Zr3+Tyx/AQAA//8DAFBLAwQUAAYACAAAACEAk+zJB94A&#10;AAAJAQAADwAAAGRycy9kb3ducmV2LnhtbEyPwU7DMBBE70j8g7VI3KjdVI3aEKdCFQghTgQOHN14&#10;iQOxHcVO4v49y4keV/M087Y8JNuzGcfQeSdhvRLA0DVed66V8PH+dLcDFqJyWvXeoYQzBjhU11el&#10;KrRf3BvOdWwZlbhQKAkmxqHgPDQGrQorP6Cj7MuPVkU6x5brUS1UbnueCZFzqzpHC0YNeDTY/NST&#10;pV2fpky9jK/nbnl+nD9N/b1NRylvb9LDPbCIKf7D8KdP6lCR08lPTgfWS8izzZpQCsQeGAF7sd0A&#10;O0nY5RnwquSXH1S/AAAA//8DAFBLAQItABQABgAIAAAAIQC2gziS/gAAAOEBAAATAAAAAAAAAAAA&#10;AAAAAAAAAABbQ29udGVudF9UeXBlc10ueG1sUEsBAi0AFAAGAAgAAAAhADj9If/WAAAAlAEAAAsA&#10;AAAAAAAAAAAAAAAALwEAAF9yZWxzLy5yZWxzUEsBAi0AFAAGAAgAAAAhABFhJQk/AgAAbwQAAA4A&#10;AAAAAAAAAAAAAAAALgIAAGRycy9lMm9Eb2MueG1sUEsBAi0AFAAGAAgAAAAhAJPsyQfeAAAACQEA&#10;AA8AAAAAAAAAAAAAAAAAmQQAAGRycy9kb3ducmV2LnhtbFBLBQYAAAAABAAEAPMAAACkBQ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31509">
                        <w:rPr>
                          <w:rFonts w:cs="Arial"/>
                          <w:i/>
                          <w:color w:val="7F7F7F" w:themeColor="text1" w:themeTint="80"/>
                        </w:rPr>
                        <w:t>Freudenberg</w:t>
                      </w:r>
                      <w:r w:rsidR="00FA61DB">
                        <w:rPr>
                          <w:rFonts w:cs="Arial"/>
                          <w:i/>
                          <w:color w:val="7F7F7F" w:themeColor="text1" w:themeTint="80"/>
                        </w:rPr>
                        <w:t xml:space="preserve">, </w:t>
                      </w:r>
                      <w:r w:rsidR="0063031D">
                        <w:rPr>
                          <w:rFonts w:cs="Arial"/>
                          <w:i/>
                          <w:color w:val="7F7F7F" w:themeColor="text1" w:themeTint="80"/>
                        </w:rPr>
                        <w:br/>
                      </w:r>
                      <w:r w:rsidR="00931509">
                        <w:rPr>
                          <w:rFonts w:cs="Arial"/>
                          <w:i/>
                          <w:color w:val="7F7F7F" w:themeColor="text1" w:themeTint="80"/>
                        </w:rPr>
                        <w:t>Deutschland</w:t>
                      </w:r>
                    </w:p>
                  </w:txbxContent>
                </v:textbox>
              </v:shape>
            </w:pict>
          </mc:Fallback>
        </mc:AlternateContent>
      </w:r>
      <w:r>
        <w:rPr>
          <w:noProof/>
          <w:lang w:bidi="ar-SA"/>
        </w:rPr>
        <mc:AlternateContent>
          <mc:Choice Requires="wps">
            <w:drawing>
              <wp:anchor distT="0" distB="0" distL="114300" distR="114300" simplePos="0" relativeHeight="251687936" behindDoc="0" locked="0" layoutInCell="1" allowOverlap="1" wp14:anchorId="3F9F5234" wp14:editId="5E2167D6">
                <wp:simplePos x="0" y="0"/>
                <wp:positionH relativeFrom="column">
                  <wp:posOffset>3781203</wp:posOffset>
                </wp:positionH>
                <wp:positionV relativeFrom="paragraph">
                  <wp:posOffset>70175</wp:posOffset>
                </wp:positionV>
                <wp:extent cx="149225" cy="138430"/>
                <wp:effectExtent l="0" t="0" r="3175"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0886B0E" id="Freeform 15" o:spid="_x0000_s1026" style="position:absolute;margin-left:297.75pt;margin-top:5.55pt;width:11.75pt;height:10.9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msvgMAAPQJAAAOAAAAZHJzL2Uyb0RvYy54bWysVm2PozYQ/l6p/8Hyx1ZZMJAXomVP3dum&#10;qrR3PenSH+CACahgU5uE7FX9750xOAtpcreqGinYMA/DM894PL5/d6orchTalEomlN35lAiZqqyU&#10;+4T+vt3MVpSYlsuMV0qKhL4IQ989fP/dfdesRaAKVWVCE3AizbprElq0bbP2PJMWoubmTjVCgjFX&#10;uuYt3Oq9l2negfe68gLfX3id0lmjVSqMgadPvZE+WP95LtL2tzw3oiVVQoFba6/aXnd49R7u+Xqv&#10;eVOU6UCD/wcWNS8lfPTs6om3nBx0+S9XdZlqZVTe3qWq9lSel6mwMUA0zL+I5nPBG2FjAXFMc5bJ&#10;/H9u04/HT5qUWUIjSiSvIUUbLQQKTtgc5ekaswbU5+aTxgBN86zSPwwYvIkFbwxgyK77oDJwww+t&#10;spKccl3jmxAsOVnlX87Ki1NLUnjIojgI5pSkYGLhKgptZjy+di+nB9P+IpR1xI/Ppu0Tl8HMyp4N&#10;5LeQ5LyuIIc/zohPVuGCLAOX5jOIOdAPHtn6pCNBuBiWwhkTOIx1xIKAwP8SFDoQOEJIQQIWX4JA&#10;2RGleD6/RgmC70FIKbpOaeEwX6O0dKCvUYKqHFFahfE1SrEDIaXVdUpsqncY+ddkYmPBEXNVJzaV&#10;HPJ2jRUba75lwQ1eU9Fv8RqrfpvXVPdba2os/JYtbvCaKn9jWcEael0Nk3UFJbF3i54Xrg7SkxwK&#10;AWaE497r29prlMGa24L+UFnbEJcmuAAUVs0NMIiC4OWbwMAUwZDht7jG5Fm43Vq+yYSBphZua8rB&#10;+3EIWMMWf7m5a0pgc9/1ddjwFnXCeHFKuoRitZMCRtAZn9fqKLbKIlqUizGww3fdJvRqr+QYF4S9&#10;VA7nrG5sBm+9RgFbDRo5uxt7HFQSfPNbqEtuzkdaKSP6FGCYNs3n0FGx0QZqVFVmm7KqMGSj97v3&#10;lSZHDi0yCh8XkRN7AqvsipEKX+s/0z+BHXxQF/dy2/L+ilkQ+Y9BPNssVstZtInms3jpr2Y+ix/j&#10;hR/F0dPmb1SeReuizDIhn0spXPtl0dva23AQ6BunbcCY23gOfcTGdTNI3/6GXEyC1OogM4iOrwvB&#10;s5+HecvLqp97U8ZWZAjbjVYI2xaxE/atc6eyF+iKWvVHDzgqwaRQ+gslHRw7Emr+PHAtKKl+ldDX&#10;YxZFeE6xN9EcexfRY8tubOEyBVcJbSkUPU7ft/3Z5tDocl/Al5jVQqqfoBvnJXZNy69nNdzA0cJG&#10;MByD8Owyvreo18Pawz8AAAD//wMAUEsDBBQABgAIAAAAIQCAt8d23AAAAAkBAAAPAAAAZHJzL2Rv&#10;d25yZXYueG1sTI9BS8QwEIXvgv8hjODNTbPS1dSmiwgL3sRV8Jo2Y1ttJqVJt9Vf73jS4/C+9+a9&#10;cr/6QZxwin0gA2qTgUBqguupNfD6cri6BRGTJWeHQGjgCyPsq/Oz0hYuLPSMp2NqBYdQLKyBLqWx&#10;kDI2HXobN2FEYu09TN4mPqdWuskuHO4Huc2ynfS2J/7Q2REfOmw+j7M3EOhpYePHzdv346EeZ+e0&#10;0s6Yy4v1/g5EwjX9wfBbn6tDxZ3qMJOLYjCQ6zxnlAWlQDCwU5rH1QautxpkVcr/C6ofAAAA//8D&#10;AFBLAQItABQABgAIAAAAIQC2gziS/gAAAOEBAAATAAAAAAAAAAAAAAAAAAAAAABbQ29udGVudF9U&#10;eXBlc10ueG1sUEsBAi0AFAAGAAgAAAAhADj9If/WAAAAlAEAAAsAAAAAAAAAAAAAAAAALwEAAF9y&#10;ZWxzLy5yZWxzUEsBAi0AFAAGAAgAAAAhAN3Eiay+AwAA9AkAAA4AAAAAAAAAAAAAAAAALgIAAGRy&#10;cy9lMm9Eb2MueG1sUEsBAi0AFAAGAAgAAAAhAIC3x3bcAAAACQEAAA8AAAAAAAAAAAAAAAAAGAYA&#10;AGRycy9kb3ducmV2LnhtbFBLBQYAAAAABAAEAPMAAAAhBw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5435009</wp:posOffset>
                </wp:positionH>
                <wp:positionV relativeFrom="paragraph">
                  <wp:posOffset>69835</wp:posOffset>
                </wp:positionV>
                <wp:extent cx="1772596"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2596" cy="198755"/>
                          <a:chOff x="-31908" y="-7951"/>
                          <a:chExt cx="1773242" cy="198782"/>
                        </a:xfrm>
                      </wpg:grpSpPr>
                      <wps:wsp>
                        <wps:cNvPr id="25" name="Freeform 15"/>
                        <wps:cNvSpPr>
                          <a:spLocks/>
                        </wps:cNvSpPr>
                        <wps:spPr bwMode="auto">
                          <a:xfrm>
                            <a:off x="-31908"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31509">
                                <w:rPr>
                                  <w:rFonts w:cs="Arial"/>
                                  <w:color w:val="7F7F7F" w:themeColor="text1" w:themeTint="80"/>
                                </w:rPr>
                                <w:t>1</w:t>
                              </w:r>
                              <w:r w:rsidR="008F4AB8">
                                <w:rPr>
                                  <w:rFonts w:cs="Arial"/>
                                  <w:color w:val="7F7F7F" w:themeColor="text1" w:themeTint="80"/>
                                </w:rPr>
                                <w:t>7</w:t>
                              </w:r>
                              <w:r w:rsidR="00931509">
                                <w:rPr>
                                  <w:rFonts w:cs="Arial"/>
                                  <w:color w:val="7F7F7F" w:themeColor="text1" w:themeTint="80"/>
                                </w:rPr>
                                <w:t>.12.</w:t>
                              </w:r>
                              <w:r w:rsidR="00FA61DB">
                                <w:rPr>
                                  <w:rFonts w:cs="Arial"/>
                                  <w:color w:val="7F7F7F" w:themeColor="text1" w:themeTint="80"/>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7" style="position:absolute;left:0;text-align:left;margin-left:427.95pt;margin-top:5.5pt;width:139.55pt;height:15.65pt;z-index:251685888;mso-width-relative:margin;mso-height-relative:margin" coordorigin="-319,-79" coordsize="1773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7cMQUAACcOAAAOAAAAZHJzL2Uyb0RvYy54bWy0V21v2zYQ/j5g/4HQxw2uRb3YllGnSNo6&#10;GJC1BeKhn2mJsoRJokbSsbth/313pKhImt0GHRYgEiU+Pt499xx5ev3mXFfkiUtVimbj0Ve+R3iT&#10;iqxsDhvvt912tvKI0qzJWCUavvG+cOW9ufnxh9ends0DUYgq45KAkUatT+3GK7Ru1/O5SgteM/VK&#10;tLyByVzImml4lId5JtkJrNfVPPD9xfwkZNZKkXKl4O07O+ndGPt5zlP9Mc8V16TaeOCbNldprnu8&#10;zm9es/VBsrYo084N9h1e1KxsYNHe1DumGTnK8l+m6jKVQolcv0pFPRd5XqbcxADRUH8Szb0Ux9bE&#10;clifDm1PE1A74em7zaYfnj5JUmYbL4g80rAacnQvj21bcskbAi+BoVN7WAPwXraP7SfZvTjYJwz6&#10;nMsa7xAOORtuv/Tc8rMmKbyky2UQJwuPpDBHk9Uyji35aQEZwp/NQpr4IBeYny2TmLrp988WwiAK&#10;ni2sAoTM3fpzdLP36tSCoNQzZ+q/cfZYsJabVCikwnEWO862knNUKaEmLFwdYEgXEqPaB5H+rtDb&#10;0Qw+KMCQ/elXkQH17KiF0dGE0gE3nWZ7XqNktQBlG1rDxF+Y9XtS2Do9Kn3PhUkQe3pQGrwAnWYw&#10;soMu6zswktcVqP/nGfHJKlyQZeAKJHMg6kA/zcnOJycShAubqEOPgRQNDNEgIPA/BYUOBIYQUpCA&#10;JlMQSHJgKYnjSy5BDiwIXYouuwS6Gxi64tLSgb7mEgh0YGkVJpdcShwIXVpddomO+Q4j/xJNdEg4&#10;Yi7yRMeUQ94ueUWHnO9ocMWvMenX/Bqyft2vMe/XNDUkfkcXV/waM38lh6ChZzWMdAUl0YueFa4O&#10;0nPTFQKMCMNTyzcF2AqFm9IO+IcNaRd2Ww2gsGqugIEUBC9fBAZPEQwZtrvY101j8gzc1fc34MCp&#10;gZuagtgN3N67gCUcjtNjUXoEjsW9rcOWaeQJ48UhOcEhAdVOCrgDz/i+Fk98JwxCI12Uwjysa/YN&#10;WO15vmqGuCC0VDmcm3X3trNmOQroquPIzbu7xUElwZrfQk19czbSSihuU4BhmhOlDx0ZG2ygSlRl&#10;ti2rCkNW8rB/W0nyxKC5iMK7ReTIHsEqo5hG4M/sMvYN7OAdu7iXm2bhr4QGkX8XJLPtYrWcRdso&#10;niVLfzXzaXKXLPwoid5t/0bmabQuyizjzUPZcNe40Ohlh1zXQtmWw7QumNskDmKT1JH3oyB989fl&#10;YgSDTqXJIDq2LjjL3ndjzcrKjudjjw3JELa7GyLM2YjHIXYcar0X2Rc4GqWwTRs0mTAohPzTIydo&#10;2Dae+uPIJPdI9UsDp3tCowiEoM1DFOPZReRwZj+cYU0Kpjae9qDocfhW267w2MryUMBK1HDRiFs4&#10;kvMST03jn/Wqe4AGw/r6/3caUFe2O9sBbTmvMhKYg3fQTxB9vhNYhJgg11pgSibNBI2pH9rKGjRa&#10;KELTqMWJHyRQnq5Rm7RZsBlI21EQHGw83EcMV667gJpxEFMmo5rBxp73VVNpt/uN1FQ1KMhFGNu9&#10;eFo7E6Ho8/5sWtg+8Il0VJtuS/D1gSn9iUlocUAbqKePcMkrAWvBPmZGsLuBwi69/5b+eu31uoOB&#10;1Vy4gLqB/B3rtwK2CjhSwCMzRKyu3DCXov4M3zO3qHSYuipS6DRTfntrQPAdAbvVQ/PYpk60yP7u&#10;/JnJtkuRhuR+EK6HZetJpiwWc/UCuQP55mvElG735YSfO8NnUx7P33c3/wAAAP//AwBQSwMEFAAG&#10;AAgAAAAhAIM5GXjgAAAACgEAAA8AAABkcnMvZG93bnJldi54bWxMj0FLw0AQhe+C/2EZwZvdpDHS&#10;xmxKKeqpCLaC9LbNTpPQ7GzIbpP03zs96W0e7+PNe/lqsq0YsPeNIwXxLAKBVDrTUKXge//+tADh&#10;gyajW0eo4IoeVsX9Xa4z40b6wmEXKsEh5DOtoA6hy6T0ZY1W+5nrkNg7ud7qwLKvpOn1yOG2lfMo&#10;epFWN8Qfat3hpsbyvLtYBR+jHtdJ/DZsz6fN9bBPP3+2MSr1+DCtX0EEnMIfDLf6XB0K7nR0FzJe&#10;tAoWabpklI2YN92AOEn5Oip4nicgi1z+n1D8AgAA//8DAFBLAQItABQABgAIAAAAIQC2gziS/gAA&#10;AOEBAAATAAAAAAAAAAAAAAAAAAAAAABbQ29udGVudF9UeXBlc10ueG1sUEsBAi0AFAAGAAgAAAAh&#10;ADj9If/WAAAAlAEAAAsAAAAAAAAAAAAAAAAALwEAAF9yZWxzLy5yZWxzUEsBAi0AFAAGAAgAAAAh&#10;AAUubtwxBQAAJw4AAA4AAAAAAAAAAAAAAAAALgIAAGRycy9lMm9Eb2MueG1sUEsBAi0AFAAGAAgA&#10;AAAhAIM5GXjgAAAACgEAAA8AAAAAAAAAAAAAAAAAiwcAAGRycy9kb3ducmV2LnhtbFBLBQYAAAAA&#10;BAAEAPMAAACYCAAAAAA=&#10;">
                <v:shape id="Freeform 15" o:spid="_x0000_s1028" style="position:absolute;left:-319;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9"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31509">
                          <w:rPr>
                            <w:rFonts w:cs="Arial"/>
                            <w:color w:val="7F7F7F" w:themeColor="text1" w:themeTint="80"/>
                          </w:rPr>
                          <w:t>1</w:t>
                        </w:r>
                        <w:r w:rsidR="008F4AB8">
                          <w:rPr>
                            <w:rFonts w:cs="Arial"/>
                            <w:color w:val="7F7F7F" w:themeColor="text1" w:themeTint="80"/>
                          </w:rPr>
                          <w:t>7</w:t>
                        </w:r>
                        <w:r w:rsidR="00931509">
                          <w:rPr>
                            <w:rFonts w:cs="Arial"/>
                            <w:color w:val="7F7F7F" w:themeColor="text1" w:themeTint="80"/>
                          </w:rPr>
                          <w:t>.12.</w:t>
                        </w:r>
                        <w:r w:rsidR="00FA61DB">
                          <w:rPr>
                            <w:rFonts w:cs="Arial"/>
                            <w:color w:val="7F7F7F" w:themeColor="text1" w:themeTint="80"/>
                          </w:rPr>
                          <w:t>2020</w:t>
                        </w:r>
                      </w:p>
                    </w:txbxContent>
                  </v:textbox>
                </v:shape>
              </v:group>
            </w:pict>
          </mc:Fallback>
        </mc:AlternateContent>
      </w:r>
      <w:r w:rsidR="00983B91">
        <w:rPr>
          <w:noProof/>
          <w:lang w:bidi="ar-SA"/>
        </w:rPr>
        <mc:AlternateContent>
          <mc:Choice Requires="wpg">
            <w:drawing>
              <wp:anchor distT="0" distB="0" distL="114300" distR="114300" simplePos="0" relativeHeight="251680768" behindDoc="0" locked="0" layoutInCell="1" allowOverlap="1" wp14:anchorId="34A08ED1" wp14:editId="0E93C66A">
                <wp:simplePos x="0" y="0"/>
                <wp:positionH relativeFrom="column">
                  <wp:posOffset>1905000</wp:posOffset>
                </wp:positionH>
                <wp:positionV relativeFrom="paragraph">
                  <wp:posOffset>69835</wp:posOffset>
                </wp:positionV>
                <wp:extent cx="1769587" cy="198755"/>
                <wp:effectExtent l="0" t="0" r="2540" b="0"/>
                <wp:wrapNone/>
                <wp:docPr id="10" name="Gruppieren 10"/>
                <wp:cNvGraphicFramePr/>
                <a:graphic xmlns:a="http://schemas.openxmlformats.org/drawingml/2006/main">
                  <a:graphicData uri="http://schemas.microsoft.com/office/word/2010/wordprocessingGroup">
                    <wpg:wgp>
                      <wpg:cNvGrpSpPr/>
                      <wpg:grpSpPr>
                        <a:xfrm>
                          <a:off x="0" y="0"/>
                          <a:ext cx="1769587" cy="198755"/>
                          <a:chOff x="-131849" y="-7951"/>
                          <a:chExt cx="1769917" cy="198782"/>
                        </a:xfrm>
                      </wpg:grpSpPr>
                      <wps:wsp>
                        <wps:cNvPr id="11" name="Freeform 15"/>
                        <wps:cNvSpPr>
                          <a:spLocks/>
                        </wps:cNvSpPr>
                        <wps:spPr bwMode="auto">
                          <a:xfrm>
                            <a:off x="-131849"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4777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9A5193">
                                <w:rPr>
                                  <w:rFonts w:cs="Arial"/>
                                  <w:i/>
                                  <w:color w:val="7F7F7F" w:themeColor="text1" w:themeTint="80"/>
                                </w:rPr>
                                <w:t>Stefan 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30" style="position:absolute;left:0;text-align:left;margin-left:150pt;margin-top:5.5pt;width:139.35pt;height:15.65pt;z-index:251680768;mso-width-relative:margin;mso-height-relative:margin" coordorigin="-1318,-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PNLQUAACgOAAAOAAAAZHJzL2Uyb0RvYy54bWy0V21vo0YQ/l6p/2HFx1Y+sxiwseKcktw5&#10;qpTeRYqr+7yGxaACS3fXsa9V/3tndlkCrn2JrmqkwLL7eJh55pWr98e6Is9cqlI0K4++8z3Cm1Rk&#10;ZbNbeb9t1pOFR5RmTcYq0fCV95Ur7/31jz9cHdolD0QhqoxLAkIatTy0K6/Qul1OpyoteM3UO9Hy&#10;Bg5zIWum4VHupplkB5BeV9PA9+PpQcislSLlSsHuB3voXRv5ec5T/TnPFdekWnmgmzZXaa5bvE6v&#10;r9hyJ1lblGmnBvsOLWpWNvDSXtQHphnZy/JfouoylUKJXL9LRT0VeV6m3NgA1lD/xJp7KfatsWW3&#10;POzaniag9oSn7xabfnp+lKTMwHdAT8Nq8NG93LdtySVvCGwCQ4d2twTgvWyf2kfZbezsExp9zGWN&#10;dzCHHA23X3tu+VGTFDbpPE6ixdwjKZzRZDGPIkt+WoCH8GcTOqOLMPEIACbzJKLu/ONAREIHIhYB&#10;QqZOgSnq2at1aCGi1Atp6r+R9lSwlhtfKOTCkUYdaWvJOYYpocYufDvAkC9kRrUPIv1dobajE3xQ&#10;gCHbw68iA+7ZXgsTSCecDsnporZnNkwWMTjPEDtL/Ngo0LPClule6XsujIvY84PSoAZEagYru+j8&#10;vgEheV1B/P88IT5ZzGIyD1yKZA4EFlvQT1Oy8cmBBLPYemrXYwKHMYJoEBD4PwXNHAgEIaQgAU1O&#10;QaEDGUlJFJ1TKXIgVCk8r1LsMN9SCWKrt+2iSlDRRiwl51SCMO4lbRbnVcKMG0iahf45muiQcMSc&#10;5YmOKQe/ndOKDjnf0OCCXmPSL+k1ZP2yXmPeL8XUkPgNjS/oNWb+QlhBDL1QP3IipEQf9KxweZAe&#10;my4RYEUY9i3fZGArFJalDfAPFWkz62oNoDBrLoCBFATP3wS2tW4DHrZl7Nui0Xko2xYYMOYVOHBq&#10;4CanHNzeO4MltMfTxig9Ao1xa/OwZRp5QntxSQ4rD7OdFHAHnnG/Fs98IwxCI12Uwjm819QNeNvL&#10;edUMccHMUuVw7tTd206a5Sigi44jd+7uFgeZBO98DXWqm5ORVkJx6wI007SU3nRkbFBAlajKbF1W&#10;FZqs5G57V0nyzGC8CGe3MbQvK2cEq0zENAJ/Zo/tDlTwjl2s5WZc+CuhQejfBslkHS/mk3AdRpNk&#10;7i8mPk1uk9gPk/DD+m9knobLoswy3jyUDXejCw3f1uW6IcoOHWZ4Qd8mURAZp460Hxnpm79zRsKs&#10;0mRgHVsWnGUfu7VmZWXX07HGhmQw290NEaY5Yj/EmUMttyL7Cr1RCju2wZgJi0LIPz1ygJFt5ak/&#10;9kxyj1S/NNDeExqGEAjaPIQR9i4ihyfb4QlrUhC18rQHSY/LO23nwn0ry10Bb6KGi0bcQE/OS+ya&#10;Rj+rVfcAE4bV9X8fNdAaO59tgLacVxmBLVBqMFAQfbwVmIRu33LpBqR+Qgvn87mtJoNBC2PQTGpR&#10;4gcJZKeb1E7GLKgF0g4UBBcrD8uIocoNF5AyDmKyZJQyONnzPmkq7YrfKOaqBuMxnkW2FJ+mzkmc&#10;6OP2aGZYM2OciRzVpusSdH1gSj8yCRMOkInh9BkueSXgXVDGzAqKGwTYuf3Xwq8PvT7sYGFDbhZD&#10;2oD79vWdgEoBHQU0MkvE6sotcynqL/BBc4OBDkcXYxQmzZTf3BgQfEhAsXpontrUxSyyvzl+YbLt&#10;XKTBuZ+Em2HZ8sRTFou+ekO0A/nmc8RkbvfphN87w2eTHS8feNf/AAAA//8DAFBLAwQUAAYACAAA&#10;ACEAvFdmauAAAAAJAQAADwAAAGRycy9kb3ducmV2LnhtbEyPQUvDQBCF74L/YRnBm91NY22J2ZRS&#10;1FMRbAXxNs1Ok9Dsbshuk/TfO570NDze48338vVkWzFQHxrvNCQzBYJc6U3jKg2fh9eHFYgQ0Rls&#10;vSMNVwqwLm5vcsyMH90HDftYCS5xIUMNdYxdJmUoa7IYZr4jx97J9xYjy76SpseRy20r50o9SYuN&#10;4w81drStqTzvL1bD24jjJk1eht35tL1+HxbvX7uEtL6/mzbPICJN8S8Mv/iMDgUzHf3FmSBaDalS&#10;vCWykfDlwGK5WoI4anicpyCLXP5fUPwAAAD//wMAUEsBAi0AFAAGAAgAAAAhALaDOJL+AAAA4QEA&#10;ABMAAAAAAAAAAAAAAAAAAAAAAFtDb250ZW50X1R5cGVzXS54bWxQSwECLQAUAAYACAAAACEAOP0h&#10;/9YAAACUAQAACwAAAAAAAAAAAAAAAAAvAQAAX3JlbHMvLnJlbHNQSwECLQAUAAYACAAAACEA4KCD&#10;zS0FAAAoDgAADgAAAAAAAAAAAAAAAAAuAgAAZHJzL2Uyb0RvYy54bWxQSwECLQAUAAYACAAAACEA&#10;vFdmauAAAAAJAQAADwAAAAAAAAAAAAAAAACHBwAAZHJzL2Rvd25yZXYueG1sUEsFBgAAAAAEAAQA&#10;8wAAAJQIAAAAAA==&#10;">
                <v:shape id="Freeform 15" o:spid="_x0000_s1031" style="position:absolute;left:-1318;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32" type="#_x0000_t202" style="position:absolute;left:47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9A5193">
                          <w:rPr>
                            <w:rFonts w:cs="Arial"/>
                            <w:i/>
                            <w:color w:val="7F7F7F" w:themeColor="text1" w:themeTint="80"/>
                          </w:rPr>
                          <w:t>Stefan Hanke</w:t>
                        </w:r>
                      </w:p>
                    </w:txbxContent>
                  </v:textbox>
                </v:shape>
              </v:group>
            </w:pict>
          </mc:Fallback>
        </mc:AlternateContent>
      </w:r>
      <w:r w:rsidR="00983B91">
        <w:rPr>
          <w:noProof/>
          <w:lang w:bidi="ar-SA"/>
        </w:rPr>
        <mc:AlternateContent>
          <mc:Choice Requires="wpg">
            <w:drawing>
              <wp:anchor distT="0" distB="0" distL="114300" distR="114300" simplePos="0" relativeHeight="251678720" behindDoc="0" locked="0" layoutInCell="1" allowOverlap="1">
                <wp:simplePos x="0" y="0"/>
                <wp:positionH relativeFrom="column">
                  <wp:posOffset>76200</wp:posOffset>
                </wp:positionH>
                <wp:positionV relativeFrom="paragraph">
                  <wp:posOffset>69835</wp:posOffset>
                </wp:positionV>
                <wp:extent cx="2514600" cy="287079"/>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287079"/>
                          <a:chOff x="0" y="0"/>
                          <a:chExt cx="2514817" cy="28722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287222"/>
                          </a:xfrm>
                          <a:prstGeom prst="rect">
                            <a:avLst/>
                          </a:prstGeom>
                          <a:solidFill>
                            <a:schemeClr val="lt1"/>
                          </a:solidFill>
                          <a:ln w="6350">
                            <a:noFill/>
                          </a:ln>
                        </wps:spPr>
                        <wps:txbx>
                          <w:txbxContent>
                            <w:p w:rsidR="00E70149" w:rsidRPr="0063031D" w:rsidRDefault="00BF45C7">
                              <w:pPr>
                                <w:rPr>
                                  <w:color w:val="7F7F7F" w:themeColor="text1" w:themeTint="80"/>
                                  <w:sz w:val="28"/>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3031D" w:rsidRPr="0063031D">
                                    <w:rPr>
                                      <w:rFonts w:cs="Arial"/>
                                      <w:i/>
                                      <w:color w:val="7F7F7F" w:themeColor="text1" w:themeTint="80"/>
                                    </w:rPr>
                                    <w:t>Kerstin Wabner</w:t>
                                  </w:r>
                                </w:sdtContent>
                              </w:sdt>
                              <w:r w:rsidR="00E70149" w:rsidRPr="0063031D">
                                <w:rPr>
                                  <w:color w:val="7F7F7F" w:themeColor="text1" w:themeTint="80"/>
                                  <w:sz w:val="28"/>
                                </w:rPr>
                                <w:fldChar w:fldCharType="begin"/>
                              </w:r>
                              <w:r w:rsidR="00E70149" w:rsidRPr="0063031D">
                                <w:rPr>
                                  <w:color w:val="7F7F7F" w:themeColor="text1" w:themeTint="80"/>
                                  <w:sz w:val="28"/>
                                </w:rPr>
                                <w:instrText xml:space="preserve"> AUTHOR   \* MERGEFORMAT </w:instrText>
                              </w:r>
                              <w:r w:rsidR="00E70149" w:rsidRPr="0063031D">
                                <w:rPr>
                                  <w:color w:val="7F7F7F" w:themeColor="text1" w:themeTint="80"/>
                                  <w:sz w:val="2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3" style="position:absolute;left:0;text-align:left;margin-left:6pt;margin-top:5.5pt;width:198pt;height:22.6pt;z-index:251678720;mso-width-relative:margin;mso-height-relative:margin" coordsize="25148,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uGJAUAABEOAAAOAAAAZHJzL2Uyb0RvYy54bWy0V21v2zYQ/j5g/4HQxw2ORUmWLSNOkbR1&#10;UCBrC9RDP9MSZQmTRI2kY2fD/vvuSFGRXLsJOixALEp8dLx77lXXb451RR65VKVoVh698j3Cm1Rk&#10;ZbNbeb9v1pOFR5RmTcYq0fCV98SV9+bm55+uD+2SB6IQVcYlASGNWh7alVdo3S6nU5UWvGbqSrS8&#10;gc1cyJppuJW7aSbZAaTX1TTw/Xh6EDJrpUi5UvD0nd30boz8POep/pTnimtSrTzQTZtfaX63+Du9&#10;uWbLnWRtUaadGuwHtKhZ2cChvah3TDOyl+U3ouoylUKJXF+lop6KPC9TbmwAa6h/Ys29FPvW2LJb&#10;HnZtTxNQe8LTD4tNPz5+lqTMVl7ikYbV4KJ7uW/bkkvekAT5ObS7JcDuZful/Sy7Bzt7hyYfc1nj&#10;FYwhR8PsU88sP2qSwsNgRqPYBweksBcs5v7ciGbLtAD/fPNaWrwfvLig8/7FIAhQp6k7dora9coc&#10;Wogi9UyU+m9EfSlYyw3/ChnoiKKxY2otOcfQJHRmiTIwZAn5UO2DSP9QqC3qBQLsDt4owJDt4TeR&#10;AeFsr4UJntcwSaNkEXdE0jDxY3N0zwcwulf6ngvjEvb4oDQoAHGZwcouOjdvQEheVxDtv06ITxZh&#10;TOaBS4jMgagD/TIlG58cSBDGaCtKdJjAYYwgGgQE/k9BoQOBIIQUJKBdDDxLihzISEpms3MqzRwI&#10;VYrOqwQuGth2QSWIKgv6nkpQvwaSFmFyTiXInV7SZnFeJTrmO4z8czTRIeGIOcsTHVMOfjunFR1y&#10;vqHBBb3GpF/Sa8j6Zb3GvF+KqSHxGxpf0GvM/AUfQgw9Uz+KK0iJPuhZ4fIgPTZdIsCKMOxSvsm9&#10;VigsQxvgH0rUJuyqDKAw2C+AgRQEz18FBk0RDB62Bez7otF5Bu7y+wU4cGrgJqfAdgO3185gCc3w&#10;tA1Kj0Ab3NpkbZlGntBeXJIDlGrIdlLAFXjG57V45BthEBrpolgM4VxTN+C05/2qGeKC0FLlcG7X&#10;XdtOmuUooIuOI7fvrhYHmQRnvoQ61c3JSCuhuHUBmmmaSW86MjYooEpUZbYuqwpNVnK3fVtJ8shg&#10;mIjCuzhyZI9glYmYRuBr9hj7BHphxy52RTMc/J3QIPLvgmSyjhfzSbSOZpNk7i8mPk3uktiPkujd&#10;+h9knkbLoswy3jyUDXeDCo1e19+6kcmOGGZUQd8ms2BmnDrSfmSkb/46X4xgMJk0GVjHlgVn2ftu&#10;rVlZ2fV0rLEhGcx2V0OEaYvYCXHGUMutyJ6gK0phhzQYKmFRCPmXRw4woK089eeeSe6R6kMDjT2h&#10;UQSBoM1NNMPeReRwZzvcYU0Kolae9iDpcflW2ylw38pyV8BJ1HDRiFvoxnmJXdPoZ7XqbmC2sLr+&#10;70MGFD87jW2AtZxXGTEpMRgkiD7eCUxBdI+bKdAhJ1MEnVEfHN1nKVti+JmhLIzDeQKtpBvKTmcr&#10;KAPSzhIEFysPK4hhyc0VkC0OYhJklC04wvM+Xyrt6t4ojqoGQzEOZ7YKn2bNSYjo4/ZohlUzXpwJ&#10;GtWm6xJ0fWBKf2YShhuICoykT/CTVwLOggpmVlDXILbOPX8p8vqo6yMOFjbaQhhy4abZ128FFAlo&#10;JqCRWSJWV26ZS1F/hS+XW4xx2LoYnjBepvz21oDgiwHq1EPzpU1duCL7m+NXJtvORRqc+1G4wZUt&#10;TzxlseirVwQ6kG++O0zSdt9I+GEzvDeJ8fwld/MvAAAA//8DAFBLAwQUAAYACAAAACEAKFhuatwA&#10;AAAIAQAADwAAAGRycy9kb3ducmV2LnhtbExP0UrDQBB8F/yHYwu+2UuiLSXNpZSiPhXBVhDftsk2&#10;Cc3thdw1Sf/e9UmfZocZZmeyzWRbNVDvG8cG4nkEirhwZcOVgc/j6+MKlA/IJbaOycCNPGzy+7sM&#10;09KN/EHDIVRKQtinaKAOoUu19kVNFv3cdcSinV1vMQjtK132OEq4bXUSRUttsWH5UGNHu5qKy+Fq&#10;DbyNOG6f4pdhfznvbt/HxfvXPiZjHmbTdg0q0BT+zPBbX6pDLp1O7sqlV63wRKYEwVhQ9OdoJcfJ&#10;wGKZgM4z/X9A/gMAAP//AwBQSwECLQAUAAYACAAAACEAtoM4kv4AAADhAQAAEwAAAAAAAAAAAAAA&#10;AAAAAAAAW0NvbnRlbnRfVHlwZXNdLnhtbFBLAQItABQABgAIAAAAIQA4/SH/1gAAAJQBAAALAAAA&#10;AAAAAAAAAAAAAC8BAABfcmVscy8ucmVsc1BLAQItABQABgAIAAAAIQCGktuGJAUAABEOAAAOAAAA&#10;AAAAAAAAAAAAAC4CAABkcnMvZTJvRG9jLnhtbFBLAQItABQABgAIAAAAIQAoWG5q3AAAAAgBAAAP&#10;AAAAAAAAAAAAAAAAAH4HAABkcnMvZG93bnJldi54bWxQSwUGAAAAAAQABADzAAAAhwg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5" type="#_x0000_t202" style="position:absolute;left:1510;width:23638;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63031D" w:rsidRDefault="00BF45C7">
                        <w:pPr>
                          <w:rPr>
                            <w:color w:val="7F7F7F" w:themeColor="text1" w:themeTint="80"/>
                            <w:sz w:val="28"/>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3031D" w:rsidRPr="0063031D">
                              <w:rPr>
                                <w:rFonts w:cs="Arial"/>
                                <w:i/>
                                <w:color w:val="7F7F7F" w:themeColor="text1" w:themeTint="80"/>
                              </w:rPr>
                              <w:t>Kerstin Wabner</w:t>
                            </w:r>
                          </w:sdtContent>
                        </w:sdt>
                        <w:r w:rsidR="00E70149" w:rsidRPr="0063031D">
                          <w:rPr>
                            <w:color w:val="7F7F7F" w:themeColor="text1" w:themeTint="80"/>
                            <w:sz w:val="28"/>
                          </w:rPr>
                          <w:fldChar w:fldCharType="begin"/>
                        </w:r>
                        <w:r w:rsidR="00E70149" w:rsidRPr="0063031D">
                          <w:rPr>
                            <w:color w:val="7F7F7F" w:themeColor="text1" w:themeTint="80"/>
                            <w:sz w:val="28"/>
                          </w:rPr>
                          <w:instrText xml:space="preserve"> AUTHOR   \* MERGEFORMAT </w:instrText>
                        </w:r>
                        <w:r w:rsidR="00E70149" w:rsidRPr="0063031D">
                          <w:rPr>
                            <w:color w:val="7F7F7F" w:themeColor="text1" w:themeTint="80"/>
                            <w:sz w:val="28"/>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B30A34" w:rsidRDefault="00B30A34" w:rsidP="000018C6">
      <w:pPr>
        <w:adjustRightInd w:val="0"/>
        <w:spacing w:line="360" w:lineRule="auto"/>
        <w:rPr>
          <w:rFonts w:ascii="Arial" w:hAnsi="Arial" w:cs="Arial"/>
          <w:b/>
          <w:sz w:val="32"/>
          <w:szCs w:val="24"/>
          <w:u w:val="single"/>
        </w:rPr>
      </w:pPr>
    </w:p>
    <w:p w:rsidR="00840CB7" w:rsidRDefault="0063031D" w:rsidP="000018C6">
      <w:pPr>
        <w:adjustRightInd w:val="0"/>
        <w:spacing w:line="360" w:lineRule="auto"/>
        <w:rPr>
          <w:rFonts w:ascii="Arial" w:eastAsia="Times New Roman" w:hAnsi="Arial" w:cs="Arial"/>
          <w:b/>
          <w:color w:val="1A1A1A"/>
          <w:sz w:val="24"/>
          <w:szCs w:val="24"/>
          <w:lang w:bidi="ar-SA"/>
        </w:rPr>
      </w:pPr>
      <w:r>
        <w:rPr>
          <w:rFonts w:ascii="Arial" w:hAnsi="Arial" w:cs="Arial"/>
          <w:b/>
          <w:sz w:val="32"/>
          <w:szCs w:val="24"/>
          <w:u w:val="single"/>
        </w:rPr>
        <w:t>Schrott-</w:t>
      </w:r>
      <w:proofErr w:type="spellStart"/>
      <w:r>
        <w:rPr>
          <w:rFonts w:ascii="Arial" w:hAnsi="Arial" w:cs="Arial"/>
          <w:b/>
          <w:sz w:val="32"/>
          <w:szCs w:val="24"/>
          <w:u w:val="single"/>
        </w:rPr>
        <w:t>Recycler</w:t>
      </w:r>
      <w:proofErr w:type="spellEnd"/>
      <w:r>
        <w:rPr>
          <w:rFonts w:ascii="Arial" w:hAnsi="Arial" w:cs="Arial"/>
          <w:b/>
          <w:sz w:val="32"/>
          <w:szCs w:val="24"/>
          <w:u w:val="single"/>
        </w:rPr>
        <w:t xml:space="preserve"> Klichta mit neuem</w:t>
      </w:r>
      <w:r w:rsidR="00FA1CF0">
        <w:rPr>
          <w:rFonts w:ascii="Arial" w:hAnsi="Arial" w:cs="Arial"/>
          <w:b/>
          <w:sz w:val="32"/>
          <w:szCs w:val="24"/>
          <w:u w:val="single"/>
        </w:rPr>
        <w:t xml:space="preserve"> </w:t>
      </w:r>
      <w:r w:rsidR="00CE2AB9">
        <w:rPr>
          <w:rFonts w:ascii="Arial" w:hAnsi="Arial" w:cs="Arial"/>
          <w:b/>
          <w:sz w:val="32"/>
          <w:szCs w:val="24"/>
          <w:u w:val="single"/>
        </w:rPr>
        <w:t>energieautarken</w:t>
      </w:r>
      <w:r w:rsidR="00931509">
        <w:rPr>
          <w:rFonts w:ascii="Arial" w:hAnsi="Arial" w:cs="Arial"/>
          <w:b/>
          <w:sz w:val="32"/>
          <w:szCs w:val="24"/>
          <w:u w:val="single"/>
        </w:rPr>
        <w:t xml:space="preserve"> </w:t>
      </w:r>
      <w:r w:rsidR="00DA2A08">
        <w:rPr>
          <w:rFonts w:ascii="Arial" w:hAnsi="Arial" w:cs="Arial"/>
          <w:b/>
          <w:sz w:val="32"/>
          <w:szCs w:val="24"/>
          <w:u w:val="single"/>
        </w:rPr>
        <w:t>Platzkonzept und</w:t>
      </w:r>
      <w:r w:rsidR="00FA1CF0">
        <w:rPr>
          <w:rFonts w:ascii="Arial" w:hAnsi="Arial" w:cs="Arial"/>
          <w:b/>
          <w:sz w:val="32"/>
          <w:szCs w:val="24"/>
          <w:u w:val="single"/>
        </w:rPr>
        <w:t xml:space="preserve"> </w:t>
      </w:r>
      <w:r w:rsidR="000324B7">
        <w:rPr>
          <w:rFonts w:ascii="Arial" w:hAnsi="Arial" w:cs="Arial"/>
          <w:b/>
          <w:sz w:val="32"/>
          <w:szCs w:val="24"/>
          <w:u w:val="single"/>
        </w:rPr>
        <w:t xml:space="preserve">SENNEBOGEN 835 E </w:t>
      </w:r>
      <w:r w:rsidR="004B5347">
        <w:rPr>
          <w:rFonts w:ascii="Arial" w:hAnsi="Arial" w:cs="Arial"/>
          <w:b/>
          <w:sz w:val="32"/>
          <w:szCs w:val="24"/>
          <w:u w:val="single"/>
        </w:rPr>
        <w:t xml:space="preserve">Elektrobagger </w:t>
      </w:r>
      <w:r w:rsidR="000018C6">
        <w:rPr>
          <w:rFonts w:ascii="Arial" w:hAnsi="Arial" w:cs="Arial"/>
          <w:b/>
          <w:sz w:val="32"/>
          <w:szCs w:val="24"/>
          <w:u w:val="single"/>
        </w:rPr>
        <w:br/>
      </w:r>
      <w:r w:rsidR="00EC7F57" w:rsidRPr="00EC7F57">
        <w:rPr>
          <w:rFonts w:ascii="Arial" w:eastAsia="Times New Roman" w:hAnsi="Arial" w:cs="Arial"/>
          <w:b/>
          <w:color w:val="1A1A1A"/>
          <w:sz w:val="24"/>
          <w:szCs w:val="24"/>
          <w:lang w:bidi="ar-SA"/>
        </w:rPr>
        <w:t xml:space="preserve">Innovation funktioniert auch im Kleinen: Bestes Beispiel hierfür ist das 14 Mann starke Familienunternehmen Klichta Rohstoffe &amp; Recycling aus dem Nordrhein-Westfälischen Freudenberg, das die Prozesse rund um die Schrottzerkleinerung vollständig neustrukturiert hat. Die </w:t>
      </w:r>
      <w:proofErr w:type="spellStart"/>
      <w:r w:rsidR="00EC7F57" w:rsidRPr="00EC7F57">
        <w:rPr>
          <w:rFonts w:ascii="Arial" w:eastAsia="Times New Roman" w:hAnsi="Arial" w:cs="Arial"/>
          <w:b/>
          <w:color w:val="1A1A1A"/>
          <w:sz w:val="24"/>
          <w:szCs w:val="24"/>
          <w:lang w:bidi="ar-SA"/>
        </w:rPr>
        <w:t>Full</w:t>
      </w:r>
      <w:proofErr w:type="spellEnd"/>
      <w:r w:rsidR="00EC7F57" w:rsidRPr="00EC7F57">
        <w:rPr>
          <w:rFonts w:ascii="Arial" w:eastAsia="Times New Roman" w:hAnsi="Arial" w:cs="Arial"/>
          <w:b/>
          <w:color w:val="1A1A1A"/>
          <w:sz w:val="24"/>
          <w:szCs w:val="24"/>
          <w:lang w:bidi="ar-SA"/>
        </w:rPr>
        <w:t>-Service-Anbieter, die von der Container-Anlieferung bei ihren Kunden bis hin zur Zerkleinerung des industriellen Stahlschrotts und der Weiterverladung alles fest im Griff haben, investierten in eine elektrisch betriebene Umschlaglösung von SENNEBOGEN, die sie nahezu autark durch die hauseigene Photovoltaikanlage betreiben.</w:t>
      </w:r>
    </w:p>
    <w:p w:rsidR="00EB6AF3" w:rsidRDefault="00EB6AF3" w:rsidP="000018C6">
      <w:pPr>
        <w:adjustRightInd w:val="0"/>
        <w:spacing w:line="360" w:lineRule="auto"/>
        <w:rPr>
          <w:rFonts w:ascii="Arial" w:eastAsia="Times New Roman" w:hAnsi="Arial" w:cs="Arial"/>
          <w:b/>
          <w:color w:val="1A1A1A"/>
          <w:sz w:val="24"/>
          <w:szCs w:val="24"/>
          <w:lang w:bidi="ar-SA"/>
        </w:rPr>
      </w:pPr>
    </w:p>
    <w:p w:rsidR="00A542A4" w:rsidRDefault="00CE2AB9" w:rsidP="0035665D">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Erst unter</w:t>
      </w:r>
      <w:r w:rsidR="0063031D" w:rsidRPr="0063031D">
        <w:rPr>
          <w:rFonts w:ascii="Arial" w:eastAsia="Times New Roman" w:hAnsi="Arial" w:cs="Arial"/>
          <w:color w:val="1A1A1A"/>
          <w:sz w:val="24"/>
          <w:szCs w:val="24"/>
          <w:lang w:bidi="ar-SA"/>
        </w:rPr>
        <w:t xml:space="preserve"> Realbedingungen </w:t>
      </w:r>
      <w:r>
        <w:rPr>
          <w:rFonts w:ascii="Arial" w:eastAsia="Times New Roman" w:hAnsi="Arial" w:cs="Arial"/>
          <w:color w:val="1A1A1A"/>
          <w:sz w:val="24"/>
          <w:szCs w:val="24"/>
          <w:lang w:bidi="ar-SA"/>
        </w:rPr>
        <w:t>entsteht der Nachweis, wie gut eine konzipierte Lösung wirklich funktioniert. Umso</w:t>
      </w:r>
      <w:r w:rsidR="0063031D">
        <w:rPr>
          <w:rFonts w:ascii="Arial" w:eastAsia="Times New Roman" w:hAnsi="Arial" w:cs="Arial"/>
          <w:color w:val="1A1A1A"/>
          <w:sz w:val="24"/>
          <w:szCs w:val="24"/>
          <w:lang w:bidi="ar-SA"/>
        </w:rPr>
        <w:t xml:space="preserve"> schöner ist es jedoch, wenn Kunden wie das familiengeführte Unternehmen Klichta Rohstoffe &amp; Recycling Ergebnisse </w:t>
      </w:r>
      <w:r>
        <w:rPr>
          <w:rFonts w:ascii="Arial" w:eastAsia="Times New Roman" w:hAnsi="Arial" w:cs="Arial"/>
          <w:color w:val="1A1A1A"/>
          <w:sz w:val="24"/>
          <w:szCs w:val="24"/>
          <w:lang w:bidi="ar-SA"/>
        </w:rPr>
        <w:t>erzielen</w:t>
      </w:r>
      <w:r w:rsidR="0063031D">
        <w:rPr>
          <w:rFonts w:ascii="Arial" w:eastAsia="Times New Roman" w:hAnsi="Arial" w:cs="Arial"/>
          <w:color w:val="1A1A1A"/>
          <w:sz w:val="24"/>
          <w:szCs w:val="24"/>
          <w:lang w:bidi="ar-SA"/>
        </w:rPr>
        <w:t xml:space="preserve">, die </w:t>
      </w:r>
      <w:r>
        <w:rPr>
          <w:rFonts w:ascii="Arial" w:eastAsia="Times New Roman" w:hAnsi="Arial" w:cs="Arial"/>
          <w:color w:val="1A1A1A"/>
          <w:sz w:val="24"/>
          <w:szCs w:val="24"/>
          <w:lang w:bidi="ar-SA"/>
        </w:rPr>
        <w:t>die eigenen Erwartungen deutlich übertreffen</w:t>
      </w:r>
      <w:r w:rsidR="0063031D">
        <w:rPr>
          <w:rFonts w:ascii="Arial" w:eastAsia="Times New Roman" w:hAnsi="Arial" w:cs="Arial"/>
          <w:color w:val="1A1A1A"/>
          <w:sz w:val="24"/>
          <w:szCs w:val="24"/>
          <w:lang w:bidi="ar-SA"/>
        </w:rPr>
        <w:t>: Statt</w:t>
      </w:r>
      <w:r>
        <w:rPr>
          <w:rFonts w:ascii="Arial" w:eastAsia="Times New Roman" w:hAnsi="Arial" w:cs="Arial"/>
          <w:color w:val="1A1A1A"/>
          <w:sz w:val="24"/>
          <w:szCs w:val="24"/>
          <w:lang w:bidi="ar-SA"/>
        </w:rPr>
        <w:t xml:space="preserve"> der angenommenen</w:t>
      </w:r>
      <w:r w:rsidR="0063031D">
        <w:rPr>
          <w:rFonts w:ascii="Arial" w:eastAsia="Times New Roman" w:hAnsi="Arial" w:cs="Arial"/>
          <w:color w:val="1A1A1A"/>
          <w:sz w:val="24"/>
          <w:szCs w:val="24"/>
          <w:lang w:bidi="ar-SA"/>
        </w:rPr>
        <w:t xml:space="preserve"> 50 % Betr</w:t>
      </w:r>
      <w:r w:rsidR="000F1EED">
        <w:rPr>
          <w:rFonts w:ascii="Arial" w:eastAsia="Times New Roman" w:hAnsi="Arial" w:cs="Arial"/>
          <w:color w:val="1A1A1A"/>
          <w:sz w:val="24"/>
          <w:szCs w:val="24"/>
          <w:lang w:bidi="ar-SA"/>
        </w:rPr>
        <w:t>iebskosteneinsparung kommt der Entsorgungsbetrieb dank intelligenter Projektkonzeptio</w:t>
      </w:r>
      <w:r w:rsidR="00FE3741">
        <w:rPr>
          <w:rFonts w:ascii="Arial" w:eastAsia="Times New Roman" w:hAnsi="Arial" w:cs="Arial"/>
          <w:color w:val="1A1A1A"/>
          <w:sz w:val="24"/>
          <w:szCs w:val="24"/>
          <w:lang w:bidi="ar-SA"/>
        </w:rPr>
        <w:t xml:space="preserve">n </w:t>
      </w:r>
      <w:r>
        <w:rPr>
          <w:rFonts w:ascii="Arial" w:eastAsia="Times New Roman" w:hAnsi="Arial" w:cs="Arial"/>
          <w:color w:val="1A1A1A"/>
          <w:sz w:val="24"/>
          <w:szCs w:val="24"/>
          <w:lang w:bidi="ar-SA"/>
        </w:rPr>
        <w:t xml:space="preserve">sogar </w:t>
      </w:r>
      <w:r w:rsidR="00FE3741">
        <w:rPr>
          <w:rFonts w:ascii="Arial" w:eastAsia="Times New Roman" w:hAnsi="Arial" w:cs="Arial"/>
          <w:color w:val="1A1A1A"/>
          <w:sz w:val="24"/>
          <w:szCs w:val="24"/>
          <w:lang w:bidi="ar-SA"/>
        </w:rPr>
        <w:t>auf satte 60 % Kosteneinsparung</w:t>
      </w:r>
      <w:r w:rsidR="000F1EED">
        <w:rPr>
          <w:rFonts w:ascii="Arial" w:eastAsia="Times New Roman" w:hAnsi="Arial" w:cs="Arial"/>
          <w:color w:val="1A1A1A"/>
          <w:sz w:val="24"/>
          <w:szCs w:val="24"/>
          <w:lang w:bidi="ar-SA"/>
        </w:rPr>
        <w:t xml:space="preserve"> im Vergleich zur Vorgängerlösung mit </w:t>
      </w:r>
      <w:r w:rsidR="00FE3741">
        <w:rPr>
          <w:rFonts w:ascii="Arial" w:eastAsia="Times New Roman" w:hAnsi="Arial" w:cs="Arial"/>
          <w:color w:val="1A1A1A"/>
          <w:sz w:val="24"/>
          <w:szCs w:val="24"/>
          <w:lang w:bidi="ar-SA"/>
        </w:rPr>
        <w:t>klassischem Dieselantrieb</w:t>
      </w:r>
      <w:r w:rsidR="000F1EED">
        <w:rPr>
          <w:rFonts w:ascii="Arial" w:eastAsia="Times New Roman" w:hAnsi="Arial" w:cs="Arial"/>
          <w:color w:val="1A1A1A"/>
          <w:sz w:val="24"/>
          <w:szCs w:val="24"/>
          <w:lang w:bidi="ar-SA"/>
        </w:rPr>
        <w:t>.</w:t>
      </w:r>
    </w:p>
    <w:p w:rsidR="005948D5" w:rsidRDefault="005948D5" w:rsidP="0035665D">
      <w:pPr>
        <w:adjustRightInd w:val="0"/>
        <w:spacing w:line="360" w:lineRule="auto"/>
        <w:rPr>
          <w:rFonts w:ascii="Arial" w:eastAsia="Times New Roman" w:hAnsi="Arial" w:cs="Arial"/>
          <w:color w:val="1A1A1A"/>
          <w:sz w:val="24"/>
          <w:szCs w:val="24"/>
          <w:lang w:bidi="ar-SA"/>
        </w:rPr>
      </w:pPr>
    </w:p>
    <w:p w:rsidR="00A542A4" w:rsidRDefault="004B5347" w:rsidP="0035665D">
      <w:pPr>
        <w:adjustRightInd w:val="0"/>
        <w:spacing w:line="360" w:lineRule="auto"/>
        <w:rPr>
          <w:rFonts w:ascii="Arial" w:eastAsia="Times New Roman" w:hAnsi="Arial" w:cs="Arial"/>
          <w:b/>
          <w:color w:val="1A1A1A"/>
          <w:sz w:val="24"/>
          <w:szCs w:val="24"/>
          <w:lang w:bidi="ar-SA"/>
        </w:rPr>
      </w:pPr>
      <w:r>
        <w:rPr>
          <w:rFonts w:ascii="Arial" w:eastAsia="Times New Roman" w:hAnsi="Arial" w:cs="Arial"/>
          <w:b/>
          <w:color w:val="1A1A1A"/>
          <w:sz w:val="24"/>
          <w:szCs w:val="24"/>
          <w:lang w:bidi="ar-SA"/>
        </w:rPr>
        <w:t xml:space="preserve">Eine Frage der Erfahrung: </w:t>
      </w:r>
      <w:r w:rsidR="009A5193">
        <w:rPr>
          <w:rFonts w:ascii="Arial" w:eastAsia="Times New Roman" w:hAnsi="Arial" w:cs="Arial"/>
          <w:b/>
          <w:color w:val="1A1A1A"/>
          <w:sz w:val="24"/>
          <w:szCs w:val="24"/>
          <w:lang w:bidi="ar-SA"/>
        </w:rPr>
        <w:t xml:space="preserve">SENNEBOGEN </w:t>
      </w:r>
      <w:r w:rsidR="00B0094F">
        <w:rPr>
          <w:rFonts w:ascii="Arial" w:eastAsia="Times New Roman" w:hAnsi="Arial" w:cs="Arial"/>
          <w:b/>
          <w:color w:val="1A1A1A"/>
          <w:sz w:val="24"/>
          <w:szCs w:val="24"/>
          <w:lang w:bidi="ar-SA"/>
        </w:rPr>
        <w:t xml:space="preserve">ist seit </w:t>
      </w:r>
      <w:r>
        <w:rPr>
          <w:rFonts w:ascii="Arial" w:eastAsia="Times New Roman" w:hAnsi="Arial" w:cs="Arial"/>
          <w:b/>
          <w:color w:val="1A1A1A"/>
          <w:sz w:val="24"/>
          <w:szCs w:val="24"/>
          <w:lang w:bidi="ar-SA"/>
        </w:rPr>
        <w:t>35 Jahre</w:t>
      </w:r>
      <w:r w:rsidR="00B0094F">
        <w:rPr>
          <w:rFonts w:ascii="Arial" w:eastAsia="Times New Roman" w:hAnsi="Arial" w:cs="Arial"/>
          <w:b/>
          <w:color w:val="1A1A1A"/>
          <w:sz w:val="24"/>
          <w:szCs w:val="24"/>
          <w:lang w:bidi="ar-SA"/>
        </w:rPr>
        <w:t>n Experte in Sachen E-M</w:t>
      </w:r>
      <w:r w:rsidR="004A4B89">
        <w:rPr>
          <w:rFonts w:ascii="Arial" w:eastAsia="Times New Roman" w:hAnsi="Arial" w:cs="Arial"/>
          <w:b/>
          <w:color w:val="1A1A1A"/>
          <w:sz w:val="24"/>
          <w:szCs w:val="24"/>
          <w:lang w:bidi="ar-SA"/>
        </w:rPr>
        <w:t>obilität</w:t>
      </w:r>
    </w:p>
    <w:p w:rsidR="00EC7F57" w:rsidRDefault="00EC7F57" w:rsidP="005948D5">
      <w:pPr>
        <w:adjustRightInd w:val="0"/>
        <w:spacing w:line="360" w:lineRule="auto"/>
        <w:rPr>
          <w:rFonts w:ascii="Arial" w:eastAsia="Times New Roman" w:hAnsi="Arial" w:cs="Arial"/>
          <w:color w:val="1A1A1A"/>
          <w:sz w:val="24"/>
          <w:szCs w:val="24"/>
          <w:lang w:bidi="ar-SA"/>
        </w:rPr>
      </w:pPr>
      <w:r w:rsidRPr="00EC7F57">
        <w:rPr>
          <w:rFonts w:ascii="Arial" w:eastAsia="Times New Roman" w:hAnsi="Arial" w:cs="Arial"/>
          <w:color w:val="1A1A1A"/>
          <w:sz w:val="24"/>
          <w:szCs w:val="24"/>
          <w:lang w:bidi="ar-SA"/>
        </w:rPr>
        <w:t xml:space="preserve">Die Automobilindustrie gilt heute als Innovationstreiber durch die breitentaugliche Etablierung von E-Mobilitätskonzepten. Im Materialumschlag dagegen ist der Elektroantrieb längst fester Bestandteil im Tagesgeschäft der Anwender: Elektromobilität ist hier in sehr vielen Fällen funktional und sinnvoll, und Zweifel lassen sich bereits durch das Einnehmen einer veränderten Sichtweise ausräumen. Es gilt, sich einfach die richtigen Fragen zu stellen: Arbeitet meine Maschine auf überwiegend linearen Fahrwegen oder hauptsächlich in einem überschaubaren Bereich der Recyclinganlage? Wird meine Maschine in einer Halle eingesetzt, in der erhöhtes Emissionsaufkommen gar schädlich ist? Gibt es bereits Infrastruktur, wie Trafoanlagen, Starkstrom oder Generatoren, auf der ich aufbauen kann? Wenn nicht, welche langfristigen Einsparungspotentiale ergeben sich für mein Unternehmen, wenn ich eine Anfangsinvestition </w:t>
      </w:r>
      <w:r w:rsidRPr="00EC7F57">
        <w:rPr>
          <w:rFonts w:ascii="Arial" w:eastAsia="Times New Roman" w:hAnsi="Arial" w:cs="Arial"/>
          <w:color w:val="1A1A1A"/>
          <w:sz w:val="24"/>
          <w:szCs w:val="24"/>
          <w:lang w:bidi="ar-SA"/>
        </w:rPr>
        <w:lastRenderedPageBreak/>
        <w:t>hinsichtlich der neuen Infrastruktur am Platz tätige? Die Erfahrung zei</w:t>
      </w:r>
      <w:r w:rsidR="00F40DB4">
        <w:rPr>
          <w:rFonts w:ascii="Arial" w:eastAsia="Times New Roman" w:hAnsi="Arial" w:cs="Arial"/>
          <w:color w:val="1A1A1A"/>
          <w:sz w:val="24"/>
          <w:szCs w:val="24"/>
          <w:lang w:bidi="ar-SA"/>
        </w:rPr>
        <w:t xml:space="preserve">gt, dass sich durch die richtige Beratung von SENNEBOGENs Elektrifizierungs-Experten, direkt beim Hersteller oder bei den </w:t>
      </w:r>
      <w:r w:rsidRPr="00EC7F57">
        <w:rPr>
          <w:rFonts w:ascii="Arial" w:eastAsia="Times New Roman" w:hAnsi="Arial" w:cs="Arial"/>
          <w:color w:val="1A1A1A"/>
          <w:sz w:val="24"/>
          <w:szCs w:val="24"/>
          <w:lang w:bidi="ar-SA"/>
        </w:rPr>
        <w:t>lokalen Vertriebspartner</w:t>
      </w:r>
      <w:r w:rsidR="00F40DB4">
        <w:rPr>
          <w:rFonts w:ascii="Arial" w:eastAsia="Times New Roman" w:hAnsi="Arial" w:cs="Arial"/>
          <w:color w:val="1A1A1A"/>
          <w:sz w:val="24"/>
          <w:szCs w:val="24"/>
          <w:lang w:bidi="ar-SA"/>
        </w:rPr>
        <w:t>n vor Ort,</w:t>
      </w:r>
      <w:r w:rsidRPr="00EC7F57">
        <w:rPr>
          <w:rFonts w:ascii="Arial" w:eastAsia="Times New Roman" w:hAnsi="Arial" w:cs="Arial"/>
          <w:color w:val="1A1A1A"/>
          <w:sz w:val="24"/>
          <w:szCs w:val="24"/>
          <w:lang w:bidi="ar-SA"/>
        </w:rPr>
        <w:t xml:space="preserve"> in der Regel immer eine Lösung ergibt: Ob mit </w:t>
      </w:r>
      <w:proofErr w:type="spellStart"/>
      <w:r w:rsidRPr="00EC7F57">
        <w:rPr>
          <w:rFonts w:ascii="Arial" w:eastAsia="Times New Roman" w:hAnsi="Arial" w:cs="Arial"/>
          <w:color w:val="1A1A1A"/>
          <w:sz w:val="24"/>
          <w:szCs w:val="24"/>
          <w:lang w:bidi="ar-SA"/>
        </w:rPr>
        <w:t>Deckenbestromung</w:t>
      </w:r>
      <w:proofErr w:type="spellEnd"/>
      <w:r w:rsidRPr="00EC7F57">
        <w:rPr>
          <w:rFonts w:ascii="Arial" w:eastAsia="Times New Roman" w:hAnsi="Arial" w:cs="Arial"/>
          <w:color w:val="1A1A1A"/>
          <w:sz w:val="24"/>
          <w:szCs w:val="24"/>
          <w:lang w:bidi="ar-SA"/>
        </w:rPr>
        <w:t xml:space="preserve"> in Hallen, Schleifleitungen oder klassischen kabelgebundenen Stromzuführungen, es </w:t>
      </w:r>
      <w:r w:rsidR="00F40DB4">
        <w:rPr>
          <w:rFonts w:ascii="Arial" w:eastAsia="Times New Roman" w:hAnsi="Arial" w:cs="Arial"/>
          <w:color w:val="1A1A1A"/>
          <w:sz w:val="24"/>
          <w:szCs w:val="24"/>
          <w:lang w:bidi="ar-SA"/>
        </w:rPr>
        <w:t xml:space="preserve">gibt </w:t>
      </w:r>
      <w:r w:rsidRPr="00EC7F57">
        <w:rPr>
          <w:rFonts w:ascii="Arial" w:eastAsia="Times New Roman" w:hAnsi="Arial" w:cs="Arial"/>
          <w:color w:val="1A1A1A"/>
          <w:sz w:val="24"/>
          <w:szCs w:val="24"/>
          <w:lang w:bidi="ar-SA"/>
        </w:rPr>
        <w:t>zahlreiche Optionen, die auch bei längeren Fahrstrecken funktionieren.</w:t>
      </w:r>
    </w:p>
    <w:p w:rsidR="005214CA" w:rsidRDefault="00245FCF" w:rsidP="005948D5">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br/>
      </w:r>
      <w:r w:rsidR="00EC7F57" w:rsidRPr="00EC7F57">
        <w:rPr>
          <w:rFonts w:ascii="Arial" w:eastAsia="Times New Roman" w:hAnsi="Arial" w:cs="Arial"/>
          <w:color w:val="1A1A1A"/>
          <w:sz w:val="24"/>
          <w:szCs w:val="24"/>
          <w:lang w:bidi="ar-SA"/>
        </w:rPr>
        <w:t>Ralf Klichta, Inhaber des gleichnamigen Recyclingbetriebs in Freudenberg, stand vor ebendiesen Fragestellungen bei der Investition in einen E-Bagger: „</w:t>
      </w:r>
      <w:r w:rsidR="00EC7F57" w:rsidRPr="00F40DB4">
        <w:rPr>
          <w:rFonts w:ascii="Arial" w:eastAsia="Times New Roman" w:hAnsi="Arial" w:cs="Arial"/>
          <w:i/>
          <w:color w:val="1A1A1A"/>
          <w:sz w:val="24"/>
          <w:szCs w:val="24"/>
          <w:lang w:bidi="ar-SA"/>
        </w:rPr>
        <w:t>50 % Betriebskosteneinsparung mit einem Elektrobagger klang natürlich verlockend. Der Härtetest zeigte, dass wir mit der Elektromaschine tatsächlich 60 % Kostenreduktion verbuchen konnten: Unser SENNEBOGEN 835 E sollte unsere Schere beschicken und den umliegenden Bereich mitabdecken. Dadurch, dass wir den Bagger und die elektrische Schere an unsere eigene Photovoltaik-Anlage mit 900 Kilowattpeak Leistung bei optimalen Wetterbedingungen koppeln können, betreiben wir beides – Schere und E-Bagger – nahezu autark sowie CO</w:t>
      </w:r>
      <w:r w:rsidR="00EC7F57" w:rsidRPr="00F40DB4">
        <w:rPr>
          <w:rFonts w:ascii="Arial" w:eastAsia="Times New Roman" w:hAnsi="Arial" w:cs="Arial"/>
          <w:i/>
          <w:color w:val="1A1A1A"/>
          <w:sz w:val="24"/>
          <w:szCs w:val="24"/>
          <w:vertAlign w:val="subscript"/>
          <w:lang w:bidi="ar-SA"/>
        </w:rPr>
        <w:t>2</w:t>
      </w:r>
      <w:r w:rsidR="00EC7F57" w:rsidRPr="00F40DB4">
        <w:rPr>
          <w:rFonts w:ascii="Arial" w:eastAsia="Times New Roman" w:hAnsi="Arial" w:cs="Arial"/>
          <w:i/>
          <w:color w:val="1A1A1A"/>
          <w:sz w:val="24"/>
          <w:szCs w:val="24"/>
          <w:lang w:bidi="ar-SA"/>
        </w:rPr>
        <w:t>-neutral</w:t>
      </w:r>
      <w:r w:rsidR="00EC7F57" w:rsidRPr="00EC7F57">
        <w:rPr>
          <w:rFonts w:ascii="Arial" w:eastAsia="Times New Roman" w:hAnsi="Arial" w:cs="Arial"/>
          <w:color w:val="1A1A1A"/>
          <w:sz w:val="24"/>
          <w:szCs w:val="24"/>
          <w:lang w:bidi="ar-SA"/>
        </w:rPr>
        <w:t>.“</w:t>
      </w:r>
    </w:p>
    <w:p w:rsidR="00931509" w:rsidRDefault="00931509" w:rsidP="005948D5">
      <w:pPr>
        <w:adjustRightInd w:val="0"/>
        <w:spacing w:line="360" w:lineRule="auto"/>
        <w:rPr>
          <w:rFonts w:ascii="Arial" w:eastAsia="Times New Roman" w:hAnsi="Arial" w:cs="Arial"/>
          <w:color w:val="1A1A1A"/>
          <w:sz w:val="24"/>
          <w:szCs w:val="24"/>
          <w:lang w:bidi="ar-SA"/>
        </w:rPr>
      </w:pPr>
    </w:p>
    <w:p w:rsidR="00740618" w:rsidRDefault="001C3B9C" w:rsidP="005948D5">
      <w:pPr>
        <w:adjustRightInd w:val="0"/>
        <w:spacing w:line="360" w:lineRule="auto"/>
        <w:rPr>
          <w:rFonts w:ascii="Arial" w:eastAsia="Times New Roman" w:hAnsi="Arial" w:cs="Arial"/>
          <w:b/>
          <w:color w:val="1A1A1A"/>
          <w:sz w:val="24"/>
          <w:szCs w:val="24"/>
          <w:lang w:bidi="ar-SA"/>
        </w:rPr>
      </w:pPr>
      <w:r w:rsidRPr="009440FF">
        <w:rPr>
          <w:rFonts w:ascii="Arial" w:eastAsia="Times New Roman" w:hAnsi="Arial" w:cs="Arial"/>
          <w:b/>
          <w:color w:val="1A1A1A"/>
          <w:sz w:val="24"/>
          <w:szCs w:val="24"/>
          <w:lang w:bidi="ar-SA"/>
        </w:rPr>
        <w:t xml:space="preserve">SENNEBOGEN Umschlagtechnik bedeutet Einsparpotential auf ganzer Linie </w:t>
      </w:r>
    </w:p>
    <w:p w:rsidR="0030555F" w:rsidRDefault="00EC7F57" w:rsidP="005948D5">
      <w:pPr>
        <w:adjustRightInd w:val="0"/>
        <w:spacing w:line="360" w:lineRule="auto"/>
        <w:rPr>
          <w:rFonts w:ascii="Arial" w:eastAsia="Times New Roman" w:hAnsi="Arial" w:cs="Arial"/>
          <w:color w:val="1A1A1A"/>
          <w:sz w:val="24"/>
          <w:szCs w:val="24"/>
          <w:lang w:bidi="ar-SA"/>
        </w:rPr>
      </w:pPr>
      <w:r w:rsidRPr="00EC7F57">
        <w:rPr>
          <w:rFonts w:ascii="Arial" w:eastAsia="Times New Roman" w:hAnsi="Arial" w:cs="Arial"/>
          <w:color w:val="1A1A1A"/>
          <w:sz w:val="24"/>
          <w:szCs w:val="24"/>
          <w:lang w:bidi="ar-SA"/>
        </w:rPr>
        <w:t xml:space="preserve">Klichta und sein Team praktizieren Rohstoffhandel auf 41.000 qm Fläche und verfügen über zusätzliche 20.000 qm Lager- und Leergutflächen. Das Unternehmen, das 1950 von Ralf </w:t>
      </w:r>
      <w:proofErr w:type="spellStart"/>
      <w:r w:rsidRPr="00EC7F57">
        <w:rPr>
          <w:rFonts w:ascii="Arial" w:eastAsia="Times New Roman" w:hAnsi="Arial" w:cs="Arial"/>
          <w:color w:val="1A1A1A"/>
          <w:sz w:val="24"/>
          <w:szCs w:val="24"/>
          <w:lang w:bidi="ar-SA"/>
        </w:rPr>
        <w:t>Klichtas</w:t>
      </w:r>
      <w:proofErr w:type="spellEnd"/>
      <w:r w:rsidRPr="00EC7F57">
        <w:rPr>
          <w:rFonts w:ascii="Arial" w:eastAsia="Times New Roman" w:hAnsi="Arial" w:cs="Arial"/>
          <w:color w:val="1A1A1A"/>
          <w:sz w:val="24"/>
          <w:szCs w:val="24"/>
          <w:lang w:bidi="ar-SA"/>
        </w:rPr>
        <w:t xml:space="preserve"> Vater gegründet wurde, arbeitet heute zu 90 % national und verwertet die Produktionsausschüsse der metallverarbeitenden Industrie im Umland. Auch in die angrenzenden Länder Niederlande und Belgien exportieren die Nordrhein-Westfalen, da dort durch die großen Häfen Amsterdam und Rotterdam die beste internationale Anbindung zur Weiterverschiffung des Stahlschrotts besteht. Neben dem 835 E in der Elektroversion setzt der Betrieb aufgrund der Größe des Platzes zwei spritsparende Dieselmaschinen ein, einen 830 und einen 818 E, um flexibel Lagerplätze anzusteuern und Material für die Schere </w:t>
      </w:r>
      <w:proofErr w:type="spellStart"/>
      <w:r w:rsidRPr="00EC7F57">
        <w:rPr>
          <w:rFonts w:ascii="Arial" w:eastAsia="Times New Roman" w:hAnsi="Arial" w:cs="Arial"/>
          <w:color w:val="1A1A1A"/>
          <w:sz w:val="24"/>
          <w:szCs w:val="24"/>
          <w:lang w:bidi="ar-SA"/>
        </w:rPr>
        <w:t>vorzusortieren</w:t>
      </w:r>
      <w:proofErr w:type="spellEnd"/>
      <w:r w:rsidRPr="00EC7F57">
        <w:rPr>
          <w:rFonts w:ascii="Arial" w:eastAsia="Times New Roman" w:hAnsi="Arial" w:cs="Arial"/>
          <w:color w:val="1A1A1A"/>
          <w:sz w:val="24"/>
          <w:szCs w:val="24"/>
          <w:lang w:bidi="ar-SA"/>
        </w:rPr>
        <w:t>. Durch die Wiederverwertung des Stahlschrotts, der konstant zerkleinert, weitertransportiert und schließlich im Stahlwerk eingeschmolzen wird, leistet der Recyclingbetrieb ohnehin einen sehr wichtigen Beitrag im Wertstoffkreislauf: „</w:t>
      </w:r>
      <w:r w:rsidRPr="00F40DB4">
        <w:rPr>
          <w:rFonts w:ascii="Arial" w:eastAsia="Times New Roman" w:hAnsi="Arial" w:cs="Arial"/>
          <w:i/>
          <w:color w:val="1A1A1A"/>
          <w:sz w:val="24"/>
          <w:szCs w:val="24"/>
          <w:lang w:bidi="ar-SA"/>
        </w:rPr>
        <w:t>Die Entscheidung pro Elektrobagger fiel uns hochgerechnet auf viele Jahre Betrieb und hinsichtlich der positiven Effekte für die Umwelt leicht. Arbeiten mit der Maschine ist äußert komfortabel und bedeutet für uns eine große Zeitersparnis: Kein Auftanken und kurze Wartungsfenster, wodurch die Maschine umgehend wieder einsatzbereit ist</w:t>
      </w:r>
      <w:r w:rsidRPr="00EC7F57">
        <w:rPr>
          <w:rFonts w:ascii="Arial" w:eastAsia="Times New Roman" w:hAnsi="Arial" w:cs="Arial"/>
          <w:color w:val="1A1A1A"/>
          <w:sz w:val="24"/>
          <w:szCs w:val="24"/>
          <w:lang w:bidi="ar-SA"/>
        </w:rPr>
        <w:t xml:space="preserve">“, betont Ralf Klichta die Vorteile ihres innovativen Platzkonzeptes. </w:t>
      </w:r>
    </w:p>
    <w:p w:rsidR="00497C64" w:rsidRDefault="0056384F" w:rsidP="005948D5">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 xml:space="preserve">SENNEBOGEN 835 E in der Elektroversion: Durch die </w:t>
      </w:r>
      <w:r w:rsidR="00DA2A08">
        <w:rPr>
          <w:rFonts w:ascii="Arial" w:eastAsia="Times New Roman" w:hAnsi="Arial" w:cs="Arial"/>
          <w:color w:val="1A1A1A"/>
          <w:sz w:val="24"/>
          <w:szCs w:val="24"/>
          <w:lang w:bidi="ar-SA"/>
        </w:rPr>
        <w:t xml:space="preserve">intelligente </w:t>
      </w:r>
      <w:r>
        <w:rPr>
          <w:rFonts w:ascii="Arial" w:eastAsia="Times New Roman" w:hAnsi="Arial" w:cs="Arial"/>
          <w:color w:val="1A1A1A"/>
          <w:sz w:val="24"/>
          <w:szCs w:val="24"/>
          <w:lang w:bidi="ar-SA"/>
        </w:rPr>
        <w:t xml:space="preserve">Kopplung an die hauseigene Photovoltaikanlage </w:t>
      </w:r>
      <w:r w:rsidR="00DA2A08">
        <w:rPr>
          <w:rFonts w:ascii="Arial" w:eastAsia="Times New Roman" w:hAnsi="Arial" w:cs="Arial"/>
          <w:color w:val="1A1A1A"/>
          <w:sz w:val="24"/>
          <w:szCs w:val="24"/>
          <w:lang w:bidi="ar-SA"/>
        </w:rPr>
        <w:t>ergibt sich eine</w:t>
      </w:r>
      <w:r>
        <w:rPr>
          <w:rFonts w:ascii="Arial" w:eastAsia="Times New Roman" w:hAnsi="Arial" w:cs="Arial"/>
          <w:color w:val="1A1A1A"/>
          <w:sz w:val="24"/>
          <w:szCs w:val="24"/>
          <w:lang w:bidi="ar-SA"/>
        </w:rPr>
        <w:t xml:space="preserve"> Betriebskosten</w:t>
      </w:r>
      <w:r w:rsidR="00DA2A08">
        <w:rPr>
          <w:rFonts w:ascii="Arial" w:eastAsia="Times New Roman" w:hAnsi="Arial" w:cs="Arial"/>
          <w:color w:val="1A1A1A"/>
          <w:sz w:val="24"/>
          <w:szCs w:val="24"/>
          <w:lang w:bidi="ar-SA"/>
        </w:rPr>
        <w:t>einsparung</w:t>
      </w:r>
      <w:r>
        <w:rPr>
          <w:rFonts w:ascii="Arial" w:eastAsia="Times New Roman" w:hAnsi="Arial" w:cs="Arial"/>
          <w:color w:val="1A1A1A"/>
          <w:sz w:val="24"/>
          <w:szCs w:val="24"/>
          <w:lang w:bidi="ar-SA"/>
        </w:rPr>
        <w:t xml:space="preserve"> </w:t>
      </w:r>
      <w:r w:rsidR="00DA2A08">
        <w:rPr>
          <w:rFonts w:ascii="Arial" w:eastAsia="Times New Roman" w:hAnsi="Arial" w:cs="Arial"/>
          <w:color w:val="1A1A1A"/>
          <w:sz w:val="24"/>
          <w:szCs w:val="24"/>
          <w:lang w:bidi="ar-SA"/>
        </w:rPr>
        <w:t xml:space="preserve">von satten 60 % </w:t>
      </w:r>
      <w:r>
        <w:rPr>
          <w:rFonts w:ascii="Arial" w:eastAsia="Times New Roman" w:hAnsi="Arial" w:cs="Arial"/>
          <w:color w:val="1A1A1A"/>
          <w:sz w:val="24"/>
          <w:szCs w:val="24"/>
          <w:lang w:bidi="ar-SA"/>
        </w:rPr>
        <w:t>be</w:t>
      </w:r>
      <w:r w:rsidR="00DA2A08">
        <w:rPr>
          <w:rFonts w:ascii="Arial" w:eastAsia="Times New Roman" w:hAnsi="Arial" w:cs="Arial"/>
          <w:color w:val="1A1A1A"/>
          <w:sz w:val="24"/>
          <w:szCs w:val="24"/>
          <w:lang w:bidi="ar-SA"/>
        </w:rPr>
        <w:t>i Klichta Rohstoffe &amp; Recycling</w:t>
      </w:r>
    </w:p>
    <w:p w:rsidR="005948D5" w:rsidRDefault="0056384F"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36423908" wp14:editId="163D011B">
            <wp:extent cx="5305647" cy="35444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331093" cy="3561431"/>
                    </a:xfrm>
                    <a:prstGeom prst="rect">
                      <a:avLst/>
                    </a:prstGeom>
                  </pic:spPr>
                </pic:pic>
              </a:graphicData>
            </a:graphic>
          </wp:inline>
        </w:drawing>
      </w:r>
    </w:p>
    <w:p w:rsidR="00EE4290" w:rsidRDefault="0056384F"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678C689A" wp14:editId="61AA783F">
            <wp:extent cx="5294078" cy="3551274"/>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312752" cy="3563800"/>
                    </a:xfrm>
                    <a:prstGeom prst="rect">
                      <a:avLst/>
                    </a:prstGeom>
                    <a:ln>
                      <a:noFill/>
                    </a:ln>
                    <a:extLst>
                      <a:ext uri="{53640926-AAD7-44D8-BBD7-CCE9431645EC}">
                        <a14:shadowObscured xmlns:a14="http://schemas.microsoft.com/office/drawing/2010/main"/>
                      </a:ext>
                    </a:extLst>
                  </pic:spPr>
                </pic:pic>
              </a:graphicData>
            </a:graphic>
          </wp:inline>
        </w:drawing>
      </w: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671344" w:rsidP="0035665D">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 xml:space="preserve">Die spritsparende und emissionsarme Dieselvariante des SENNEBOGEN 830 E-Serie übernimmt die Vorsortierung des Materials </w:t>
      </w:r>
      <w:r w:rsidR="004B5347">
        <w:rPr>
          <w:rFonts w:ascii="Arial" w:eastAsia="Times New Roman" w:hAnsi="Arial" w:cs="Arial"/>
          <w:color w:val="1A1A1A"/>
          <w:sz w:val="24"/>
          <w:szCs w:val="24"/>
          <w:lang w:bidi="ar-SA"/>
        </w:rPr>
        <w:t>mit 600</w:t>
      </w:r>
      <w:r w:rsidR="00DA2A08">
        <w:rPr>
          <w:rFonts w:ascii="Arial" w:eastAsia="Times New Roman" w:hAnsi="Arial" w:cs="Arial"/>
          <w:color w:val="1A1A1A"/>
          <w:sz w:val="24"/>
          <w:szCs w:val="24"/>
          <w:lang w:bidi="ar-SA"/>
        </w:rPr>
        <w:t xml:space="preserve"> </w:t>
      </w:r>
      <w:r w:rsidR="004B5347">
        <w:rPr>
          <w:rFonts w:ascii="Arial" w:eastAsia="Times New Roman" w:hAnsi="Arial" w:cs="Arial"/>
          <w:color w:val="1A1A1A"/>
          <w:sz w:val="24"/>
          <w:szCs w:val="24"/>
          <w:lang w:bidi="ar-SA"/>
        </w:rPr>
        <w:t>l-Greifer auf dem</w:t>
      </w:r>
      <w:r w:rsidR="008A362C">
        <w:rPr>
          <w:rFonts w:ascii="Arial" w:eastAsia="Times New Roman" w:hAnsi="Arial" w:cs="Arial"/>
          <w:color w:val="1A1A1A"/>
          <w:sz w:val="24"/>
          <w:szCs w:val="24"/>
          <w:lang w:bidi="ar-SA"/>
        </w:rPr>
        <w:t xml:space="preserve"> großen Lagerareal</w:t>
      </w:r>
    </w:p>
    <w:p w:rsidR="00EE4290" w:rsidRDefault="00671344"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55858AFE" wp14:editId="3B80D748">
            <wp:extent cx="6737350" cy="4515485"/>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737350" cy="4515485"/>
                    </a:xfrm>
                    <a:prstGeom prst="rect">
                      <a:avLst/>
                    </a:prstGeom>
                  </pic:spPr>
                </pic:pic>
              </a:graphicData>
            </a:graphic>
          </wp:inline>
        </w:drawing>
      </w:r>
    </w:p>
    <w:p w:rsidR="00EE4290" w:rsidRDefault="00EE4290" w:rsidP="0035665D">
      <w:pPr>
        <w:adjustRightInd w:val="0"/>
        <w:spacing w:line="360" w:lineRule="auto"/>
        <w:rPr>
          <w:rFonts w:ascii="Arial" w:eastAsia="Times New Roman" w:hAnsi="Arial" w:cs="Arial"/>
          <w:color w:val="1A1A1A"/>
          <w:sz w:val="24"/>
          <w:szCs w:val="24"/>
          <w:lang w:bidi="ar-SA"/>
        </w:rPr>
      </w:pPr>
    </w:p>
    <w:p w:rsidR="00793EC5" w:rsidRDefault="00793EC5"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50528E" w:rsidRDefault="0050528E" w:rsidP="0035665D">
      <w:pPr>
        <w:adjustRightInd w:val="0"/>
        <w:spacing w:line="360" w:lineRule="auto"/>
        <w:rPr>
          <w:rFonts w:ascii="Arial" w:eastAsia="Times New Roman" w:hAnsi="Arial" w:cs="Arial"/>
          <w:color w:val="1A1A1A"/>
          <w:sz w:val="24"/>
          <w:szCs w:val="24"/>
          <w:lang w:bidi="ar-SA"/>
        </w:rPr>
      </w:pPr>
    </w:p>
    <w:p w:rsidR="00671344" w:rsidRDefault="00671344" w:rsidP="0035665D">
      <w:pPr>
        <w:adjustRightInd w:val="0"/>
        <w:spacing w:line="360" w:lineRule="auto"/>
        <w:rPr>
          <w:rFonts w:ascii="Arial" w:eastAsia="Times New Roman" w:hAnsi="Arial" w:cs="Arial"/>
          <w:color w:val="1A1A1A"/>
          <w:sz w:val="24"/>
          <w:szCs w:val="24"/>
          <w:lang w:bidi="ar-SA"/>
        </w:rPr>
      </w:pPr>
    </w:p>
    <w:p w:rsidR="00671344" w:rsidRDefault="00671344" w:rsidP="0035665D">
      <w:pPr>
        <w:adjustRightInd w:val="0"/>
        <w:spacing w:line="360" w:lineRule="auto"/>
        <w:rPr>
          <w:rFonts w:ascii="Arial" w:eastAsia="Times New Roman" w:hAnsi="Arial" w:cs="Arial"/>
          <w:color w:val="1A1A1A"/>
          <w:sz w:val="24"/>
          <w:szCs w:val="24"/>
          <w:lang w:bidi="ar-SA"/>
        </w:rPr>
      </w:pPr>
    </w:p>
    <w:p w:rsidR="00671344" w:rsidRDefault="00671344" w:rsidP="0035665D">
      <w:pPr>
        <w:adjustRightInd w:val="0"/>
        <w:spacing w:line="360" w:lineRule="auto"/>
        <w:rPr>
          <w:rFonts w:ascii="Arial" w:eastAsia="Times New Roman" w:hAnsi="Arial" w:cs="Arial"/>
          <w:color w:val="1A1A1A"/>
          <w:sz w:val="24"/>
          <w:szCs w:val="24"/>
          <w:lang w:bidi="ar-SA"/>
        </w:rPr>
      </w:pPr>
    </w:p>
    <w:p w:rsidR="00671344" w:rsidRDefault="00671344" w:rsidP="0035665D">
      <w:pPr>
        <w:adjustRightInd w:val="0"/>
        <w:spacing w:line="360" w:lineRule="auto"/>
        <w:rPr>
          <w:rFonts w:ascii="Arial" w:eastAsia="Times New Roman" w:hAnsi="Arial" w:cs="Arial"/>
          <w:color w:val="1A1A1A"/>
          <w:sz w:val="24"/>
          <w:szCs w:val="24"/>
          <w:lang w:bidi="ar-SA"/>
        </w:rPr>
      </w:pPr>
    </w:p>
    <w:p w:rsidR="00671344" w:rsidRDefault="00671344" w:rsidP="0035665D">
      <w:pPr>
        <w:adjustRightInd w:val="0"/>
        <w:spacing w:line="360" w:lineRule="auto"/>
        <w:rPr>
          <w:rFonts w:ascii="Arial" w:eastAsia="Times New Roman" w:hAnsi="Arial" w:cs="Arial"/>
          <w:color w:val="1A1A1A"/>
          <w:sz w:val="24"/>
          <w:szCs w:val="24"/>
          <w:lang w:bidi="ar-SA"/>
        </w:rPr>
      </w:pPr>
    </w:p>
    <w:p w:rsidR="00671344" w:rsidRDefault="00671344" w:rsidP="0035665D">
      <w:pPr>
        <w:adjustRightInd w:val="0"/>
        <w:spacing w:line="360" w:lineRule="auto"/>
        <w:rPr>
          <w:rFonts w:ascii="Arial" w:eastAsia="Times New Roman" w:hAnsi="Arial" w:cs="Arial"/>
          <w:color w:val="1A1A1A"/>
          <w:sz w:val="24"/>
          <w:szCs w:val="24"/>
          <w:lang w:bidi="ar-SA"/>
        </w:rPr>
      </w:pPr>
    </w:p>
    <w:p w:rsidR="00671344" w:rsidRDefault="00671344" w:rsidP="0035665D">
      <w:pPr>
        <w:adjustRightInd w:val="0"/>
        <w:spacing w:line="360" w:lineRule="auto"/>
        <w:rPr>
          <w:rFonts w:ascii="Arial" w:eastAsia="Times New Roman" w:hAnsi="Arial" w:cs="Arial"/>
          <w:color w:val="1A1A1A"/>
          <w:sz w:val="24"/>
          <w:szCs w:val="24"/>
          <w:lang w:bidi="ar-SA"/>
        </w:rPr>
      </w:pPr>
    </w:p>
    <w:p w:rsidR="00671344" w:rsidRDefault="001954DB" w:rsidP="0035665D">
      <w:pPr>
        <w:adjustRightInd w:val="0"/>
        <w:spacing w:line="360" w:lineRule="auto"/>
        <w:rPr>
          <w:rFonts w:ascii="Arial" w:eastAsia="Times New Roman" w:hAnsi="Arial" w:cs="Arial"/>
          <w:color w:val="1A1A1A"/>
          <w:sz w:val="24"/>
          <w:szCs w:val="24"/>
          <w:lang w:bidi="ar-SA"/>
        </w:rPr>
      </w:pPr>
      <w:r w:rsidRPr="001954DB">
        <w:rPr>
          <w:rFonts w:ascii="Arial" w:eastAsia="Times New Roman" w:hAnsi="Arial" w:cs="Arial"/>
          <w:color w:val="1A1A1A"/>
          <w:sz w:val="24"/>
          <w:szCs w:val="24"/>
          <w:lang w:bidi="ar-SA"/>
        </w:rPr>
        <w:lastRenderedPageBreak/>
        <w:t>Willi Böhmer, Platzmeister bei Klichta Rohstoffe &amp; Recycling</w:t>
      </w:r>
      <w:r w:rsidR="004B5347">
        <w:rPr>
          <w:rFonts w:ascii="Arial" w:eastAsia="Times New Roman" w:hAnsi="Arial" w:cs="Arial"/>
          <w:color w:val="1A1A1A"/>
          <w:sz w:val="24"/>
          <w:szCs w:val="24"/>
          <w:lang w:bidi="ar-SA"/>
        </w:rPr>
        <w:t>, schätzt die Zuverlässigkeit und komfortable Steuerung der SENNEBOGEN Umschlagbagger</w:t>
      </w:r>
    </w:p>
    <w:p w:rsidR="004B5347" w:rsidRDefault="004B5347"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749A9656" wp14:editId="66F79CA4">
            <wp:extent cx="6737350" cy="4502785"/>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737350" cy="4502785"/>
                    </a:xfrm>
                    <a:prstGeom prst="rect">
                      <a:avLst/>
                    </a:prstGeom>
                  </pic:spPr>
                </pic:pic>
              </a:graphicData>
            </a:graphic>
          </wp:inline>
        </w:drawing>
      </w: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1954DB" w:rsidP="0035665D">
      <w:pPr>
        <w:adjustRightInd w:val="0"/>
        <w:spacing w:line="360" w:lineRule="auto"/>
        <w:rPr>
          <w:rFonts w:ascii="Arial" w:eastAsia="Times New Roman" w:hAnsi="Arial" w:cs="Arial"/>
          <w:color w:val="1A1A1A"/>
          <w:sz w:val="24"/>
          <w:szCs w:val="24"/>
          <w:lang w:bidi="ar-SA"/>
        </w:rPr>
      </w:pPr>
    </w:p>
    <w:p w:rsidR="001954DB" w:rsidRDefault="0030555F" w:rsidP="0035665D">
      <w:pPr>
        <w:adjustRightInd w:val="0"/>
        <w:spacing w:line="360" w:lineRule="auto"/>
        <w:rPr>
          <w:rFonts w:ascii="Arial" w:eastAsia="Times New Roman" w:hAnsi="Arial" w:cs="Arial"/>
          <w:color w:val="1A1A1A"/>
          <w:sz w:val="24"/>
          <w:szCs w:val="24"/>
          <w:lang w:bidi="ar-SA"/>
        </w:rPr>
      </w:pPr>
      <w:r w:rsidRPr="0030555F">
        <w:rPr>
          <w:rFonts w:ascii="Arial" w:eastAsia="Times New Roman" w:hAnsi="Arial" w:cs="Arial"/>
          <w:color w:val="1A1A1A"/>
          <w:sz w:val="24"/>
          <w:szCs w:val="24"/>
          <w:lang w:bidi="ar-SA"/>
        </w:rPr>
        <w:lastRenderedPageBreak/>
        <w:t>Die großen Dachflächen nutzt die Firma Klichta intelligent und betreibt mit ihrer Photovoltaikanlage mit 900 Kilowattpeak Leistung den Elektrobagger und die Schere nahezu autark</w:t>
      </w:r>
      <w:r w:rsidR="00561794">
        <w:rPr>
          <w:rFonts w:ascii="Arial" w:eastAsia="Times New Roman" w:hAnsi="Arial" w:cs="Arial"/>
          <w:color w:val="1A1A1A"/>
          <w:sz w:val="24"/>
          <w:szCs w:val="24"/>
          <w:lang w:bidi="ar-SA"/>
        </w:rPr>
        <w:t>: das Bild zeigt rund 50 % der Panels</w:t>
      </w:r>
      <w:r w:rsidRPr="0030555F">
        <w:rPr>
          <w:rFonts w:ascii="Arial" w:eastAsia="Times New Roman" w:hAnsi="Arial" w:cs="Arial"/>
          <w:color w:val="1A1A1A"/>
          <w:sz w:val="24"/>
          <w:szCs w:val="24"/>
          <w:lang w:bidi="ar-SA"/>
        </w:rPr>
        <w:t xml:space="preserve"> – Quelle: Klichta Rohstoffe &amp; Recycling</w:t>
      </w:r>
      <w:bookmarkStart w:id="0" w:name="_GoBack"/>
      <w:r w:rsidR="001954DB">
        <w:rPr>
          <w:noProof/>
          <w:lang w:bidi="ar-SA"/>
        </w:rPr>
        <w:drawing>
          <wp:inline distT="0" distB="0" distL="0" distR="0" wp14:anchorId="6ABC4434" wp14:editId="5DEF5D1D">
            <wp:extent cx="6737350" cy="44818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737350" cy="4481830"/>
                    </a:xfrm>
                    <a:prstGeom prst="rect">
                      <a:avLst/>
                    </a:prstGeom>
                  </pic:spPr>
                </pic:pic>
              </a:graphicData>
            </a:graphic>
          </wp:inline>
        </w:drawing>
      </w:r>
      <w:bookmarkEnd w:id="0"/>
    </w:p>
    <w:p w:rsidR="00671344" w:rsidRPr="004E3803" w:rsidRDefault="00671344" w:rsidP="0035665D">
      <w:pPr>
        <w:adjustRightInd w:val="0"/>
        <w:spacing w:line="360" w:lineRule="auto"/>
        <w:rPr>
          <w:rFonts w:ascii="Arial" w:eastAsia="Times New Roman" w:hAnsi="Arial" w:cs="Arial"/>
          <w:color w:val="1A1A1A"/>
          <w:sz w:val="24"/>
          <w:szCs w:val="24"/>
          <w:lang w:bidi="ar-SA"/>
        </w:rPr>
      </w:pPr>
    </w:p>
    <w:sectPr w:rsidR="00671344" w:rsidRPr="004E3803"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42A4" w:rsidRDefault="00A542A4" w:rsidP="00A542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10DF" id="AutoShape 25" o:spid="_x0000_s103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0bHxIAAAF0AAAOAAAAZHJzL2Uyb0RvYy54bWysXe+P47YR/V6g/4Pgjy0uK1K/F9kLmqRX&#10;BEjbAFH73Wd7b416Ldf23W5a9H/vDMXxkmOOOQ0aIKfd9Zia94ai3qMo6etvXp93xZfN8bSd9g8L&#10;81W5KDb71bTe7j89LP42fnjXL4rTeblfL3fTfvOw+GVzWnzz/re/+frlcL+x09O0W2+OBTSyP92/&#10;HB4WT+fz4f7u7rR62jwvT19Nh80ePnycjs/LM/x6/HS3Pi5foPXn3Z0ty/buZTquD8dptTmd4K/f&#10;zx8u3rv2Hx83q/NfHx9Pm3Oxe1hAbmf379H9+xH/vXv/9fL+03F5eNqufBrLX5HF83K7h51emvp+&#10;eV4Wn4/bq6aet6vjdJoez1+tpue76fFxu9o4DIDGlAzNz0/Lw8ZhAXJOhwtNp/9fs6u/fPnpWGzX&#10;Dws7LIr98hlq9IfP58nturANEvRyON1D3M+Hn44I8XT4cVr94wQf3EWf4C8niCk+vvx5WkM7S2jH&#10;kfL6eHwuHnfbw9+hi7i/APDi1VXhl0sVNq/nYgV/NGXT2a5ZFCv4rG+HwSVxt7zHZjCB1efT+U+b&#10;yf28/PLj6TwXcQ0/uRKsPY4RCv74vIN6/v5dURZdUxWdMb7klyBDQb+7K8ayeClMU1O/uARZCnIt&#10;2bor4H/eUkVB0BKGPBVz6tArLg3VFOMa6m2XSgmwz3ljSrWQUktBc0p9n0qpoyBMCUJSKcERGrDU&#10;9zaVEnSOt5R6ISUTEy7QBCV4a0viycSMD3ZIZWVCykdjpbxi1pGIRPlMSLtElolpH5p0XiHvo2ml&#10;vGLqJb5C7iW+bEy9KW2yjDbkfrRid4/ZFxKzIftiYjH3phySXR5GmrdOMVqp09uYfqGSNqRfqqSN&#10;yTemMakuhsPiW8+3UtevYv4FxqqQfomxKibfmKFPJVaF7I+V1PermH+BsSqkX2Ksisk3FthIDKhV&#10;yP5YSZ2/ivmXGAvplxiD8drXyI2Fxg7JUtYh+2Mtdf465l9IrA7pFxOLyTdV26YYq0P2x1rq/HXM&#10;v1BKOC+9dViplHVMvqltmrGQ/bGWOn8T8y8w1oT0S4w1MfmmbpN9rAnZHxup8zcx/wJjTUi/xFgT&#10;k2/q9FHZhOyPjdT5m5h/ibGQfomxNibfNG2ylG3I/thKnb+N+RcSa0P6xcRi8k0LQ0FiuGhD9sdW&#10;6vxtzL9QyjakXyplG5Nv2gHE4bUwbEP2R+iHaWnYxfwLjHUh/RJjXUy+6arkubIL2R87qfN3Mf8C&#10;Yyi0L+c3ibEuJt90bTqxkP2xkzp/F/MvMRbSLzHWx+SbvkqWsg/ZH3up8/cx/0JifUi/mFhMvhnK&#10;JtXH+pD9sZc6fx/zL5SyD+mXStnH5BtBwfYh+yMI5nTnH2L+BcaGkH6JsYGRD+Y+xdgQsj8OUucf&#10;Yv4FxsCf5Tv/wMgv0+PYELI/DlLnH2L+JcZC+iXGTMnYL4e0GylD/kf4mlBNcA3Exy2fa8qwBnJ2&#10;rASmq1MFBbtPO0W7a0rpIDAlK4Rg48qwENJhYEpWBys4zDKsBGQnHQlGa37DWojcMftrrUkOH4YZ&#10;YNkBm7gYVW2TFjjywBiUmjAwzARDdslR15iwEiN8Tep3Ji5GVQrZhbXAoGR2zApbMFDJfhd7YSOa&#10;YfA51EHdUSFlF9lhObu4ELaE83dCfJjYEBvRERtmiaXKRp5YrCwzxTAnmTzRg8MiStwxK9piw3yx&#10;xF1kjEXuuDMe6vSMXmyNjeiNDTPHEneROxa54/Z4AIeZqmzsj8ETSkcFc8gid2EtRO64R+7r9FER&#10;m2QjumSwjNQFbh4VkU+Ws4uPCtOX6crGTtmIVhl8Y5ydMN5FZlmsLHfLHTjhVGXrsBKjEf2yYYZZ&#10;qmzkmEXuuGVuuzR3sWc2ommG+W8Vd5FtFrnjvrntkvbUxMYZXKx0VDDrLHIX1kLk7so8gzdIVTZ2&#10;z0a0z4b5Zym7yEDL2cWFME2VrmxsoY3ooQ0z0dJ4F7losbLcRtddekSJfbQRjbRhTlriLrLSInfc&#10;S9egK1OVjc20Ed00qFfVURH5aZE7bqhrEDPJ7GIFJVpqwzy1yJ3qqOCuujLpYza21TBoS8csM9ZS&#10;dpGzFivbx4UAAZSubOytjWiuDXPX0lER2Wuxstxf2zJ9VMQG24gOG2YO4n4naOPIY4vcMZMN/iHt&#10;K2KXbUSbbZjPlriLjLbIHXPakF36qIitthG9Nlw50XGnOSpgtUHUGBjV5FEBmpniUBvD14SjwjK3&#10;LRwVNnLbUmVtGR8VcNU8NaDY2GzDt8TkVAIK7EsAViqsZWZbUMZwqASNAXOS1wa/SYG3tCc4PwqD&#10;SojMMa/dt2nmYqttRattdVYbHH2YnGC1LbPafZtUADZ22vAtqaw6p21NWAmROea0u7SVhemBAOlo&#10;RaNtdUbbqoy2tfEB0dl0WWOfDd+SmNP5bCv6bFjA8omWqCyfaNXK6nXvl63AT8USV02VboXMYTrh&#10;CpkRuINlMGOFi02gCYhyS2DSwdClMNitTMkGQ4kxeL7wkY3G7u/CaTXO7UywQ7rwQZU4dhEMh9Jq&#10;cGLRXLgOKc5WYDjMMmhax+kDF66Din7eheugosHGcDDGmmTQ8bpwHVS0oBgO1lHTOnpCF66DiibN&#10;heugomvCcHA7mmTQxrhwHVT0FRgOfkDTOgp9F66D2nmonQ4qSmFsHSSsJhnUpi5cBxXFIoaDyNO0&#10;jurNheugopxy4TqoBgUOxuN1AE06boZ//oIOLiwS8nvQDk6X0QnOqqqULuMTnOlUX6ARyiiHKDeB&#10;60DDGUG3BwKtHKYMjVMg4nV7oJHKVErQNFYZ5WBlaLQy8+rI/FmFxitYfaXDQCOWgeknFa00ZplG&#10;CZpGLViwoNsDjVsG5k1UKdHIZZRDFywE8McDzC6o9kCjl1EOX4bGL7iCrtsDjWAGbLEqJRrDjHIQ&#10;MzSKwSVq3R5oHDODrtLOqeEhihZLg8G5p/kLOtDO0bgvKAcySwMZ2gNVSjSQoWRXfYEGMpTRui+Q&#10;2IoHsvnY9uL1CAvt+RL746KAJfYfcSfL+8PyjJqXfixeYJ03rrMunh4WUF/8+/P0ZTNOLuKM0tcj&#10;c2uxYWdvH+/2Ydh8aFAUfUbbg2sKtTuUAYazGTF9Sts5CtPJR7G0qInVbjptHNS3ROdmcQYcmqUM&#10;3z6mr/q9w/WUIIw+pO0c1IKpyaeIk4H5KJYX7UgGgnM9QYYSEJw9DMKoXdrOQNwagnyO7lJzPoxl&#10;RruSodC5M1cUuHasAePPk5n+hacsRV14bgo0OCUeUC5Vxl1kCeKoZdr60sA5Q5OmH59zoFlutC+5&#10;Nm52J8hSRIPThUEctUzbGY3FGQ+IyqRp8dqyIgxnnhL7vIEGLx4G35DQWLwWHcQRCtp6NP6gzaHB&#10;SykKNCw32tcNNDgJHmQpovGKhY4vapm2Hg1OC+fTrLwdyIFmudG+ZDSVn0egLCU0cP0jQk0t03ZG&#10;U3k9nkmzwmvOCtAsN9rXDTT+5JBFg1efgxpSy7T1aPACmiJNvHiiCGO50b5kNHBFLMpSrA1ecMmi&#10;qf1xm6lNjZOGeTQ8NwUary1ytalx+jCPxrumHBq8yqxAw3JToPFniCwa74wojlqm7dzTan/cZtA0&#10;ftohEwZXoZMMyj2tYYpO6mkNXojJ1qbRaU2nffO14bkRczfQMFknosH1O3k0OsHZKBUny02Bhik7&#10;EY1KdLa+gpku1PoOkQlrWG55NK0/Q9DxIKFpVaqzhfwUh3erU508NwUapuxENH4GhlBTy7SdR4HW&#10;VzBDeutJz4Wx3Ghf8nHTMWUnolGpzk6nOjud6uS5KdAwZSeh6VSqs/MVzJDeedJzYSw3BRqm7EQ0&#10;KtXZ6VRnr1OdHcstj6Znyk5C06tUZ+8rmCG996TnwlhuCjRM2YloVKqz16nOXqc6e5ZbHs2gVJ29&#10;SnUOvoIZ0gdPei6M5aZAAy2G53ipNoNKdQ461TnoVOfAclOgYcpORKNSnYOvYIZ0uFlGdZYdWHJ5&#10;OHAZLXYuEh5IQTM1ADfvqKwYrFtSTQ5c5aeBxASeDEmlPuGOH5UfM6VOf8KFyPSUkSwL4FLkPEdB&#10;6kWG5C+hUCDRRdtZ5sBtQipTZtzNM3mDcJUf7e4GJD7BKEJSzn4afyjnDiXt/CfPTwPJnzeIfBkS&#10;Lh/P2h4Da1k12hoI0nVQWFec3O2NKqmnQWH9Y7Jtos13POVEKFzfVk38GJ4f7e4WJKb8xCpZvOMm&#10;XyWr06XG6oQp3GSV7hy3IDH5J0NSaVO4sUo1JQr3Vekm6S3LT1El7ayo0U2LwtGsO0YqnUSFRcHp&#10;znGjShUTgmKVKpVKNZVOpppKp1PhHrD0Gf4GJD4HKUNSSVUYw1U6B2770nVQnp+i49VMEoqQdLOk&#10;cHeY7hipdYoV2ovltAYSk4UyJJVohVvK5hEqd6ptvFfIxf3vs6WwUCceJEVIjU62KidM59UCCkHE&#10;81NUiSZjL0uKZExeY18iqXXa+pMtYYfR/NaKgwuZ2Tiv2a/2e2uEgGUweBK9fEdEVfvFPJdIQkNb&#10;j6rGu9ugxVy2Nd7epInjGdL+bqHCW/Z0qPAe0DCSWqctofIXfbKo8H5cDSqeIe3vFipc+h7mKtcK&#10;76UII6l12npUdOrJoap8DXJxNc+Q9ncDVYU3dIW5iqgqvyQu1wPp4mku28ov4svG8Qw1qPwix0uu&#10;Miq8rT3ET63TlmrlxVw2W1+DbBzPkPZ3q1b4dI0wVxGVxZvIwkhqnbYelfWLEHLZWryhD9rLxVU8&#10;Q9rfDVQWb1INc5VR4V3PYSS1TltC5e1RLlvrR59sHM+Q9ncLlb+hId8D3V1GClS02DKbLd7vpagV&#10;PE0lzeYNVLgwNKqAWCvjl7de8BNntPW1ogmHHCp4ApgK1VWGtL9bqPD2/LACMip/fsmiwnvCFDVw&#10;z97QxPEMNajwJjcdKrxtMoyk1mnra0VTeLlalX70ycUZniHt70atSrx5O8xVrFXplVCuViWstNfU&#10;qvTL2nOorjLUoPLL/i+5yqjwzroQP7VOW6qVnxPPZov3OEJ72TieIe1PrtXApaMEatBp20EnbQed&#10;sr3KTgGIq0YRkE7WDjpVO+hE7cCzUwDiglEEpFO0vS9kpjP1Oj078OzygHquFSVA8MxyzWHU+4WA&#10;OUA6KXuVnQIQl4kiIJ2O7X0hc4B0Krbn2SkAcYUoAep0ErbTKdhOJ2B7nl0eUMfFoQhIp147X8hM&#10;hTpPfS6MZ6cAxHWhCMifOi4nLWqbtvOpqPWL0HOZ6mRrx7OjncnnoVYrWludZm19ITOAWk99Loxn&#10;pwDE1aBUoVYnV1udWm3xQXF5qdDy7BSAuBAUAemUauMLmaG+8dRnwlqeXR5Qo1Wp8CRozXmo0WnU&#10;RidRr7JTAOLyT6pQo9OntFI4Q33jqc+F8ezygODZ4DHxEqDanzkyo5xy3lU57XqVnQIQl38iIJ04&#10;pXX2GeprnTiteXYKQP4uyAvxIiB/5rgEUtu0nc9DlU6cKidb4Wn8cf+hncnnIfVUq3KmVTnRqpxn&#10;vcpOAahWzjBU/syRq5BOnFY6cVrx7BSAuPyTupxyflU5vaqcXf0Vk6sWHxMYzhaIgHTi1OrEqdWJ&#10;06vs8hW6mrQUAenEqXJS1T1DKy99rrLLA7qar5QAaSdUdeIUHvHoOkZmdL/KTgGIyz8RkE6c0u3F&#10;uUx14hQeqRofEApAXP6JgHTiVKdNddL0V8ygapWpTpgqdek8Z5kpIc8sXxou+6TK6DSpyt3oBClP&#10;jEOBZyXg0xbc48Iuj13ApzUEr807Tbvt+sN2t8PHLZyOnz5+tzsWX5bwksQaHvkMi3PnVQtR2M49&#10;eWw/4ddoUQN+Hd7b55/sgG/wcy89/PcAa+nKb+3w7kPbd+/qD3XzbujK/l1phm9hLrEe6u8//Aef&#10;+mDq+6fter3Z/7jdb+gFjKbWveDQvwpyfnWiewUjPldiaGCJksMlgizdfymQx+nzfu0e4/C0Wa7/&#10;6H8+L7e7+ee7OGNHMsCmrSPCvRYR34Q4vzrx/PrxFVrE1yN+nNa/wAsSj9P8Hkp4byb88DQd/7Uo&#10;XuAdlA+L0z8/L4+bRbH7YQ8veRxgyRF0nLP7pYa3IsIvx/CTj+Eny/0KmnpYnBfwHDn88bvz/KLL&#10;z4fj9tMT7Gl+9+J+whc8Pm7xtYku1Tkr/wu8Z9KB8e/ExBdZhr+7qLc3d77/rwAAAAD//wMAUEsD&#10;BBQABgAIAAAAIQBLD7pV3gAAAAkBAAAPAAAAZHJzL2Rvd25yZXYueG1sTI/BToNAEIbvJr7DZky8&#10;2QVsCyJLY5r04sEo9gEWdgpEdpawS8G3dzzpcTJf/v/7i8NqB3HFyfeOFMSbCARS40xPrYLz5+kh&#10;A+GDJqMHR6jgGz0cytubQufGLfSB1yq0gkPI51pBF8KYS+mbDq32Gzci8e/iJqsDn1MrzaQXDreD&#10;TKJoL63uiRs6PeKxw+armq2CbbVUsUn70+sx3V3ez/NYv9mdUvd368sziIBr+IPhV5/VoWSn2s1k&#10;vBgUJEmaMqpgn/EmBh6ftgmIWkEWpyDLQv5fUP4AAAD//wMAUEsBAi0AFAAGAAgAAAAhALaDOJL+&#10;AAAA4QEAABMAAAAAAAAAAAAAAAAAAAAAAFtDb250ZW50X1R5cGVzXS54bWxQSwECLQAUAAYACAAA&#10;ACEAOP0h/9YAAACUAQAACwAAAAAAAAAAAAAAAAAvAQAAX3JlbHMvLnJlbHNQSwECLQAUAAYACAAA&#10;ACEAMqyNGx8SAAABdAAADgAAAAAAAAAAAAAAAAAuAgAAZHJzL2Uyb0RvYy54bWxQSwECLQAUAAYA&#10;CAAAACEASw+6Vd4AAAAJAQAADwAAAAAAAAAAAAAAAAB5FAAAZHJzL2Rvd25yZXYueG1sUEsFBgAA&#10;AAAEAAQA8wAAAIQVAAAAAA==&#10;" adj="-11796480,,540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stroke joinstyle="round"/>
              <v:formulas/>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textboxrect="0,0,1540,95"/>
              <v:textbox>
                <w:txbxContent>
                  <w:p w:rsidR="00A542A4" w:rsidRDefault="00A542A4" w:rsidP="00A542A4">
                    <w:pPr>
                      <w:jc w:val="center"/>
                    </w:pPr>
                  </w:p>
                </w:txbxContent>
              </v:textbox>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F9F52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208F"/>
    <w:rsid w:val="000324B7"/>
    <w:rsid w:val="000514E6"/>
    <w:rsid w:val="00074244"/>
    <w:rsid w:val="00084B3F"/>
    <w:rsid w:val="000A524E"/>
    <w:rsid w:val="000F1EED"/>
    <w:rsid w:val="00104E49"/>
    <w:rsid w:val="001341B3"/>
    <w:rsid w:val="00144776"/>
    <w:rsid w:val="001954DB"/>
    <w:rsid w:val="001C3B9C"/>
    <w:rsid w:val="001D6602"/>
    <w:rsid w:val="00220458"/>
    <w:rsid w:val="00224E73"/>
    <w:rsid w:val="0023266E"/>
    <w:rsid w:val="00245FCF"/>
    <w:rsid w:val="002937C4"/>
    <w:rsid w:val="002A4AFB"/>
    <w:rsid w:val="002A68D7"/>
    <w:rsid w:val="002E4A1D"/>
    <w:rsid w:val="0030555F"/>
    <w:rsid w:val="0035665D"/>
    <w:rsid w:val="003710C9"/>
    <w:rsid w:val="00380115"/>
    <w:rsid w:val="00394FA4"/>
    <w:rsid w:val="003C7199"/>
    <w:rsid w:val="004114FD"/>
    <w:rsid w:val="004133E2"/>
    <w:rsid w:val="00440D45"/>
    <w:rsid w:val="0047132D"/>
    <w:rsid w:val="0049577F"/>
    <w:rsid w:val="00497C64"/>
    <w:rsid w:val="004A4B89"/>
    <w:rsid w:val="004B5347"/>
    <w:rsid w:val="004B6E05"/>
    <w:rsid w:val="004D2431"/>
    <w:rsid w:val="004E3803"/>
    <w:rsid w:val="0050528E"/>
    <w:rsid w:val="005214CA"/>
    <w:rsid w:val="00530D3A"/>
    <w:rsid w:val="00561794"/>
    <w:rsid w:val="0056384F"/>
    <w:rsid w:val="005948D5"/>
    <w:rsid w:val="005E37A7"/>
    <w:rsid w:val="006207F6"/>
    <w:rsid w:val="00627FD3"/>
    <w:rsid w:val="0063031D"/>
    <w:rsid w:val="006567B7"/>
    <w:rsid w:val="00671344"/>
    <w:rsid w:val="0068108F"/>
    <w:rsid w:val="006D7313"/>
    <w:rsid w:val="00716EEF"/>
    <w:rsid w:val="00723EB5"/>
    <w:rsid w:val="00740618"/>
    <w:rsid w:val="007470F6"/>
    <w:rsid w:val="00753B7F"/>
    <w:rsid w:val="007610CF"/>
    <w:rsid w:val="007911C3"/>
    <w:rsid w:val="00793EC5"/>
    <w:rsid w:val="007E6CB8"/>
    <w:rsid w:val="00840CB7"/>
    <w:rsid w:val="0084423C"/>
    <w:rsid w:val="00896CF3"/>
    <w:rsid w:val="008A362C"/>
    <w:rsid w:val="008C1C2A"/>
    <w:rsid w:val="008D18C1"/>
    <w:rsid w:val="008D2F6F"/>
    <w:rsid w:val="008F2165"/>
    <w:rsid w:val="008F4AB8"/>
    <w:rsid w:val="00931509"/>
    <w:rsid w:val="009440FF"/>
    <w:rsid w:val="00947235"/>
    <w:rsid w:val="00952AC7"/>
    <w:rsid w:val="00983B91"/>
    <w:rsid w:val="009A4E1F"/>
    <w:rsid w:val="009A5193"/>
    <w:rsid w:val="009E106D"/>
    <w:rsid w:val="00A542A4"/>
    <w:rsid w:val="00A55181"/>
    <w:rsid w:val="00A67719"/>
    <w:rsid w:val="00A76B87"/>
    <w:rsid w:val="00B0094F"/>
    <w:rsid w:val="00B0698F"/>
    <w:rsid w:val="00B13FD8"/>
    <w:rsid w:val="00B2125C"/>
    <w:rsid w:val="00B274EB"/>
    <w:rsid w:val="00B30A34"/>
    <w:rsid w:val="00B424D6"/>
    <w:rsid w:val="00B50ECB"/>
    <w:rsid w:val="00B63835"/>
    <w:rsid w:val="00B82B47"/>
    <w:rsid w:val="00B97C64"/>
    <w:rsid w:val="00BA08D5"/>
    <w:rsid w:val="00BE1241"/>
    <w:rsid w:val="00BF45C7"/>
    <w:rsid w:val="00BF7A6C"/>
    <w:rsid w:val="00C01B06"/>
    <w:rsid w:val="00C628BF"/>
    <w:rsid w:val="00C8354A"/>
    <w:rsid w:val="00C85D45"/>
    <w:rsid w:val="00C86C2D"/>
    <w:rsid w:val="00CB31BC"/>
    <w:rsid w:val="00CB5411"/>
    <w:rsid w:val="00CE2AB9"/>
    <w:rsid w:val="00D20119"/>
    <w:rsid w:val="00D33704"/>
    <w:rsid w:val="00D36E4C"/>
    <w:rsid w:val="00D7119D"/>
    <w:rsid w:val="00D719CB"/>
    <w:rsid w:val="00D7539B"/>
    <w:rsid w:val="00D84372"/>
    <w:rsid w:val="00DA2A08"/>
    <w:rsid w:val="00E06D51"/>
    <w:rsid w:val="00E70149"/>
    <w:rsid w:val="00E76A03"/>
    <w:rsid w:val="00E811D3"/>
    <w:rsid w:val="00EA19ED"/>
    <w:rsid w:val="00EB6AF3"/>
    <w:rsid w:val="00EC7F57"/>
    <w:rsid w:val="00EE4290"/>
    <w:rsid w:val="00F10E8D"/>
    <w:rsid w:val="00F37F68"/>
    <w:rsid w:val="00F40DB4"/>
    <w:rsid w:val="00F47638"/>
    <w:rsid w:val="00F9315C"/>
    <w:rsid w:val="00FA1CF0"/>
    <w:rsid w:val="00FA40CF"/>
    <w:rsid w:val="00FA61DB"/>
    <w:rsid w:val="00FB330C"/>
    <w:rsid w:val="00FD166E"/>
    <w:rsid w:val="00FD16CC"/>
    <w:rsid w:val="00FE14A9"/>
    <w:rsid w:val="00FE3741"/>
    <w:rsid w:val="00FF02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C77F5"/>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84591">
      <w:bodyDiv w:val="1"/>
      <w:marLeft w:val="0"/>
      <w:marRight w:val="0"/>
      <w:marTop w:val="0"/>
      <w:marBottom w:val="0"/>
      <w:divBdr>
        <w:top w:val="none" w:sz="0" w:space="0" w:color="auto"/>
        <w:left w:val="none" w:sz="0" w:space="0" w:color="auto"/>
        <w:bottom w:val="none" w:sz="0" w:space="0" w:color="auto"/>
        <w:right w:val="none" w:sz="0" w:space="0" w:color="auto"/>
      </w:divBdr>
      <w:divsChild>
        <w:div w:id="1091585015">
          <w:marLeft w:val="0"/>
          <w:marRight w:val="0"/>
          <w:marTop w:val="210"/>
          <w:marBottom w:val="210"/>
          <w:divBdr>
            <w:top w:val="none" w:sz="0" w:space="0" w:color="auto"/>
            <w:left w:val="none" w:sz="0" w:space="0" w:color="auto"/>
            <w:bottom w:val="none" w:sz="0" w:space="0" w:color="auto"/>
            <w:right w:val="none" w:sz="0" w:space="0" w:color="auto"/>
          </w:divBdr>
        </w:div>
        <w:div w:id="1759131626">
          <w:marLeft w:val="0"/>
          <w:marRight w:val="0"/>
          <w:marTop w:val="210"/>
          <w:marBottom w:val="210"/>
          <w:divBdr>
            <w:top w:val="none" w:sz="0" w:space="0" w:color="auto"/>
            <w:left w:val="none" w:sz="0" w:space="0" w:color="auto"/>
            <w:bottom w:val="none" w:sz="0" w:space="0" w:color="auto"/>
            <w:right w:val="none" w:sz="0" w:space="0" w:color="auto"/>
          </w:divBdr>
        </w:div>
        <w:div w:id="434985716">
          <w:marLeft w:val="0"/>
          <w:marRight w:val="0"/>
          <w:marTop w:val="210"/>
          <w:marBottom w:val="210"/>
          <w:divBdr>
            <w:top w:val="none" w:sz="0" w:space="0" w:color="auto"/>
            <w:left w:val="none" w:sz="0" w:space="0" w:color="auto"/>
            <w:bottom w:val="none" w:sz="0" w:space="0" w:color="auto"/>
            <w:right w:val="none" w:sz="0" w:space="0" w:color="auto"/>
          </w:divBdr>
        </w:div>
        <w:div w:id="1757356595">
          <w:marLeft w:val="0"/>
          <w:marRight w:val="0"/>
          <w:marTop w:val="210"/>
          <w:marBottom w:val="210"/>
          <w:divBdr>
            <w:top w:val="none" w:sz="0" w:space="0" w:color="auto"/>
            <w:left w:val="none" w:sz="0" w:space="0" w:color="auto"/>
            <w:bottom w:val="none" w:sz="0" w:space="0" w:color="auto"/>
            <w:right w:val="none" w:sz="0" w:space="0" w:color="auto"/>
          </w:divBdr>
        </w:div>
        <w:div w:id="424039958">
          <w:marLeft w:val="0"/>
          <w:marRight w:val="0"/>
          <w:marTop w:val="210"/>
          <w:marBottom w:val="210"/>
          <w:divBdr>
            <w:top w:val="none" w:sz="0" w:space="0" w:color="auto"/>
            <w:left w:val="none" w:sz="0" w:space="0" w:color="auto"/>
            <w:bottom w:val="none" w:sz="0" w:space="0" w:color="auto"/>
            <w:right w:val="none" w:sz="0" w:space="0" w:color="auto"/>
          </w:divBdr>
        </w:div>
        <w:div w:id="968053139">
          <w:marLeft w:val="0"/>
          <w:marRight w:val="0"/>
          <w:marTop w:val="210"/>
          <w:marBottom w:val="210"/>
          <w:divBdr>
            <w:top w:val="none" w:sz="0" w:space="0" w:color="auto"/>
            <w:left w:val="none" w:sz="0" w:space="0" w:color="auto"/>
            <w:bottom w:val="none" w:sz="0" w:space="0" w:color="auto"/>
            <w:right w:val="none" w:sz="0" w:space="0" w:color="auto"/>
          </w:divBdr>
        </w:div>
        <w:div w:id="473372888">
          <w:marLeft w:val="0"/>
          <w:marRight w:val="0"/>
          <w:marTop w:val="210"/>
          <w:marBottom w:val="210"/>
          <w:divBdr>
            <w:top w:val="none" w:sz="0" w:space="0" w:color="auto"/>
            <w:left w:val="none" w:sz="0" w:space="0" w:color="auto"/>
            <w:bottom w:val="none" w:sz="0" w:space="0" w:color="auto"/>
            <w:right w:val="none" w:sz="0" w:space="0" w:color="auto"/>
          </w:divBdr>
        </w:div>
        <w:div w:id="521748818">
          <w:marLeft w:val="0"/>
          <w:marRight w:val="0"/>
          <w:marTop w:val="210"/>
          <w:marBottom w:val="210"/>
          <w:divBdr>
            <w:top w:val="none" w:sz="0" w:space="0" w:color="auto"/>
            <w:left w:val="none" w:sz="0" w:space="0" w:color="auto"/>
            <w:bottom w:val="none" w:sz="0" w:space="0" w:color="auto"/>
            <w:right w:val="none" w:sz="0" w:space="0" w:color="auto"/>
          </w:divBdr>
        </w:div>
      </w:divsChild>
    </w:div>
    <w:div w:id="638996260">
      <w:bodyDiv w:val="1"/>
      <w:marLeft w:val="0"/>
      <w:marRight w:val="0"/>
      <w:marTop w:val="0"/>
      <w:marBottom w:val="0"/>
      <w:divBdr>
        <w:top w:val="none" w:sz="0" w:space="0" w:color="auto"/>
        <w:left w:val="none" w:sz="0" w:space="0" w:color="auto"/>
        <w:bottom w:val="none" w:sz="0" w:space="0" w:color="auto"/>
        <w:right w:val="none" w:sz="0" w:space="0" w:color="auto"/>
      </w:divBdr>
      <w:divsChild>
        <w:div w:id="1278364978">
          <w:marLeft w:val="0"/>
          <w:marRight w:val="0"/>
          <w:marTop w:val="210"/>
          <w:marBottom w:val="210"/>
          <w:divBdr>
            <w:top w:val="none" w:sz="0" w:space="0" w:color="auto"/>
            <w:left w:val="none" w:sz="0" w:space="0" w:color="auto"/>
            <w:bottom w:val="none" w:sz="0" w:space="0" w:color="auto"/>
            <w:right w:val="none" w:sz="0" w:space="0" w:color="auto"/>
          </w:divBdr>
        </w:div>
        <w:div w:id="502404605">
          <w:marLeft w:val="0"/>
          <w:marRight w:val="0"/>
          <w:marTop w:val="210"/>
          <w:marBottom w:val="21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E7E17-40E6-4973-9A10-24BB34AFE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776</Words>
  <Characters>4894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SENNEBOGEN_835 Elektrobagger_830_818_ Schrottumschlag_Klichta</vt:lpstr>
    </vt:vector>
  </TitlesOfParts>
  <Company>SENNEBOGEN Maschinenfabrik GmbH</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 und 835 Elektro bei Klichta_Schrottumschlag_de</dc:title>
  <dc:creator>Kerstin Wabner</dc:creator>
  <cp:lastModifiedBy>Wabner Kerstin</cp:lastModifiedBy>
  <cp:revision>3</cp:revision>
  <cp:lastPrinted>2020-08-27T07:07:00Z</cp:lastPrinted>
  <dcterms:created xsi:type="dcterms:W3CDTF">2021-01-18T10:37:00Z</dcterms:created>
  <dcterms:modified xsi:type="dcterms:W3CDTF">2021-01-18T10:39:00Z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