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7E5" w:rsidRPr="00B41026" w:rsidRDefault="001D17E5" w:rsidP="001D17E5">
      <w:pPr>
        <w:pStyle w:val="Textkrper"/>
        <w:spacing w:before="100" w:line="456" w:lineRule="auto"/>
        <w:ind w:right="-22" w:firstLine="284"/>
        <w:rPr>
          <w:color w:val="323031"/>
          <w:lang w:val="en-US"/>
        </w:rPr>
      </w:pPr>
      <w:r w:rsidRPr="00B41026">
        <w:rPr>
          <w:lang w:val="en-US" w:bidi="ar-SA"/>
        </w:rPr>
        <mc:AlternateContent>
          <mc:Choice Requires="wpg">
            <w:drawing>
              <wp:anchor distT="0" distB="0" distL="114300" distR="114300" simplePos="0" relativeHeight="251660288" behindDoc="0" locked="0" layoutInCell="1" allowOverlap="1" wp14:anchorId="680AED31" wp14:editId="063A6791">
                <wp:simplePos x="0" y="0"/>
                <wp:positionH relativeFrom="column">
                  <wp:posOffset>1909445</wp:posOffset>
                </wp:positionH>
                <wp:positionV relativeFrom="paragraph">
                  <wp:posOffset>67945</wp:posOffset>
                </wp:positionV>
                <wp:extent cx="1769110" cy="524510"/>
                <wp:effectExtent l="0" t="0" r="2540" b="8890"/>
                <wp:wrapNone/>
                <wp:docPr id="10" name="Gruppieren 10"/>
                <wp:cNvGraphicFramePr/>
                <a:graphic xmlns:a="http://schemas.openxmlformats.org/drawingml/2006/main">
                  <a:graphicData uri="http://schemas.microsoft.com/office/word/2010/wordprocessingGroup">
                    <wpg:wgp>
                      <wpg:cNvGrpSpPr/>
                      <wpg:grpSpPr>
                        <a:xfrm>
                          <a:off x="0" y="0"/>
                          <a:ext cx="1769110" cy="524510"/>
                          <a:chOff x="-131849" y="-7951"/>
                          <a:chExt cx="1769869" cy="525172"/>
                        </a:xfrm>
                      </wpg:grpSpPr>
                      <wps:wsp>
                        <wps:cNvPr id="11" name="Freeform 15"/>
                        <wps:cNvSpPr>
                          <a:spLocks/>
                        </wps:cNvSpPr>
                        <wps:spPr bwMode="auto">
                          <a:xfrm>
                            <a:off x="-131849"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47725" y="-7951"/>
                            <a:ext cx="1590295" cy="525172"/>
                          </a:xfrm>
                          <a:prstGeom prst="rect">
                            <a:avLst/>
                          </a:prstGeom>
                          <a:solidFill>
                            <a:schemeClr val="lt1"/>
                          </a:solidFill>
                          <a:ln w="6350">
                            <a:noFill/>
                          </a:ln>
                        </wps:spPr>
                        <wps:txbx>
                          <w:txbxContent>
                            <w:p w:rsidR="001D17E5" w:rsidRPr="00BF45C7" w:rsidRDefault="001D17E5" w:rsidP="001D17E5">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Pr>
                                  <w:rFonts w:cs="Arial"/>
                                  <w:i/>
                                  <w:color w:val="7F7F7F" w:themeColor="text1" w:themeTint="80"/>
                                </w:rPr>
                                <w:t>German Popp / Kerstin Wabner</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0AED31" id="Gruppieren 10" o:spid="_x0000_s1026" style="position:absolute;left:0;text-align:left;margin-left:150.35pt;margin-top:5.35pt;width:139.3pt;height:41.3pt;z-index:251660288;mso-width-relative:margin;mso-height-relative:margin" coordorigin="-1318,-79" coordsize="17698,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">
                <v:shape id="Freeform 15" o:spid="_x0000_s1027" style="position:absolute;left:-1318;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477;top:-79;width:15903;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1D17E5" w:rsidRPr="00BF45C7" w:rsidRDefault="001D17E5" w:rsidP="001D17E5">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Pr>
                            <w:rFonts w:cs="Arial"/>
                            <w:i/>
                            <w:color w:val="7F7F7F" w:themeColor="text1" w:themeTint="80"/>
                          </w:rPr>
                          <w:t>German Popp / Kerstin Wabner</w:t>
                        </w:r>
                      </w:p>
                    </w:txbxContent>
                  </v:textbox>
                </v:shape>
              </v:group>
            </w:pict>
          </mc:Fallback>
        </mc:AlternateContent>
      </w:r>
      <w:r w:rsidRPr="00B41026">
        <w:rPr>
          <w:lang w:val="en-US" w:bidi="ar-SA"/>
        </w:rPr>
        <mc:AlternateContent>
          <mc:Choice Requires="wps">
            <w:drawing>
              <wp:anchor distT="0" distB="0" distL="114300" distR="114300" simplePos="0" relativeHeight="251661312" behindDoc="0" locked="0" layoutInCell="1" allowOverlap="1" wp14:anchorId="09A3D555" wp14:editId="6D3BE56F">
                <wp:simplePos x="0" y="0"/>
                <wp:positionH relativeFrom="column">
                  <wp:posOffset>3956685</wp:posOffset>
                </wp:positionH>
                <wp:positionV relativeFrom="paragraph">
                  <wp:posOffset>69215</wp:posOffset>
                </wp:positionV>
                <wp:extent cx="1791970" cy="47815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791970" cy="478155"/>
                        </a:xfrm>
                        <a:prstGeom prst="rect">
                          <a:avLst/>
                        </a:prstGeom>
                        <a:solidFill>
                          <a:schemeClr val="lt1"/>
                        </a:solidFill>
                        <a:ln w="6350">
                          <a:noFill/>
                        </a:ln>
                      </wps:spPr>
                      <wps:txbx>
                        <w:txbxContent>
                          <w:p w:rsidR="001D17E5" w:rsidRPr="00BF45C7" w:rsidRDefault="001D17E5" w:rsidP="001D17E5">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Pr>
                                <w:rFonts w:cs="Arial"/>
                                <w:i/>
                                <w:color w:val="7F7F7F" w:themeColor="text1" w:themeTint="80"/>
                              </w:rPr>
                              <w:t xml:space="preserve">Straubing, </w:t>
                            </w:r>
                            <w:r>
                              <w:rPr>
                                <w:rFonts w:cs="Arial"/>
                                <w:i/>
                                <w:color w:val="7F7F7F" w:themeColor="text1" w:themeTint="80"/>
                              </w:rPr>
                              <w:br/>
                            </w:r>
                            <w:r w:rsidR="009915A5">
                              <w:rPr>
                                <w:rFonts w:cs="Arial"/>
                                <w:i/>
                                <w:color w:val="7F7F7F" w:themeColor="text1" w:themeTint="80"/>
                              </w:rPr>
                              <w:t>Germany</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A3D555" id="Textfeld 23" o:spid="_x0000_s1029" type="#_x0000_t202" style="position:absolute;left:0;text-align:left;margin-left:311.55pt;margin-top:5.45pt;width:141.1pt;height:37.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" fillcolor="white [3201]" stroked="f" strokeweight=".5pt">
                <v:textbox inset="0,0,0,1mm">
                  <w:txbxContent>
                    <w:p w:rsidR="001D17E5" w:rsidRPr="00BF45C7" w:rsidRDefault="001D17E5" w:rsidP="001D17E5">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Pr>
                          <w:rFonts w:cs="Arial"/>
                          <w:i/>
                          <w:color w:val="7F7F7F" w:themeColor="text1" w:themeTint="80"/>
                        </w:rPr>
                        <w:t xml:space="preserve">Straubing, </w:t>
                      </w:r>
                      <w:r>
                        <w:rPr>
                          <w:rFonts w:cs="Arial"/>
                          <w:i/>
                          <w:color w:val="7F7F7F" w:themeColor="text1" w:themeTint="80"/>
                        </w:rPr>
                        <w:br/>
                      </w:r>
                      <w:r w:rsidR="009915A5">
                        <w:rPr>
                          <w:rFonts w:cs="Arial"/>
                          <w:i/>
                          <w:color w:val="7F7F7F" w:themeColor="text1" w:themeTint="80"/>
                        </w:rPr>
                        <w:t>Germany</w:t>
                      </w:r>
                    </w:p>
                  </w:txbxContent>
                </v:textbox>
              </v:shape>
            </w:pict>
          </mc:Fallback>
        </mc:AlternateContent>
      </w:r>
      <w:r w:rsidRPr="00B41026">
        <w:rPr>
          <w:lang w:val="en-US" w:bidi="ar-SA"/>
        </w:rPr>
        <mc:AlternateContent>
          <mc:Choice Requires="wps">
            <w:drawing>
              <wp:anchor distT="0" distB="0" distL="114300" distR="114300" simplePos="0" relativeHeight="251663360" behindDoc="0" locked="0" layoutInCell="1" allowOverlap="1" wp14:anchorId="2DDDBF13" wp14:editId="2EF7F72C">
                <wp:simplePos x="0" y="0"/>
                <wp:positionH relativeFrom="column">
                  <wp:posOffset>3781203</wp:posOffset>
                </wp:positionH>
                <wp:positionV relativeFrom="paragraph">
                  <wp:posOffset>70175</wp:posOffset>
                </wp:positionV>
                <wp:extent cx="149225" cy="138430"/>
                <wp:effectExtent l="0" t="0" r="3175" b="0"/>
                <wp:wrapNone/>
                <wp:docPr id="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7FA2746" id="Freeform 15" o:spid="_x0000_s1026" style="position:absolute;margin-left:297.75pt;margin-top:5.55pt;width:11.75pt;height:10.9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" path="m116,l235,,119,218,,218,116,xe" fillcolor="#43b649" stroked="f">
                <v:path arrowok="t" o:connecttype="custom" o:connectlocs="73348,77116;148593,77116;75245,214914;0,214914;73348,77116" o:connectangles="0,0,0,0,0"/>
              </v:shape>
            </w:pict>
          </mc:Fallback>
        </mc:AlternateContent>
      </w:r>
      <w:r w:rsidRPr="00B41026">
        <w:rPr>
          <w:lang w:val="en-US" w:bidi="ar-SA"/>
        </w:rPr>
        <mc:AlternateContent>
          <mc:Choice Requires="wpg">
            <w:drawing>
              <wp:anchor distT="0" distB="0" distL="114300" distR="114300" simplePos="0" relativeHeight="251662336" behindDoc="0" locked="0" layoutInCell="1" allowOverlap="1" wp14:anchorId="79D22075" wp14:editId="0D3421AB">
                <wp:simplePos x="0" y="0"/>
                <wp:positionH relativeFrom="column">
                  <wp:posOffset>5435009</wp:posOffset>
                </wp:positionH>
                <wp:positionV relativeFrom="paragraph">
                  <wp:posOffset>69835</wp:posOffset>
                </wp:positionV>
                <wp:extent cx="1772596"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72596" cy="198755"/>
                          <a:chOff x="-31908" y="-7951"/>
                          <a:chExt cx="1773242" cy="198782"/>
                        </a:xfrm>
                      </wpg:grpSpPr>
                      <wps:wsp>
                        <wps:cNvPr id="25" name="Freeform 15"/>
                        <wps:cNvSpPr>
                          <a:spLocks/>
                        </wps:cNvSpPr>
                        <wps:spPr bwMode="auto">
                          <a:xfrm>
                            <a:off x="-31908"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1D17E5" w:rsidRPr="00BF45C7" w:rsidRDefault="001D17E5" w:rsidP="001D17E5">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Pr>
                                  <w:rFonts w:cs="Arial"/>
                                  <w:color w:val="7F7F7F" w:themeColor="text1" w:themeTint="80"/>
                                </w:rPr>
                                <w:t>12.02.2021</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22075" id="Gruppieren 24" o:spid="_x0000_s1030" style="position:absolute;left:0;text-align:left;margin-left:427.95pt;margin-top:5.5pt;width:139.55pt;height:15.65pt;z-index:251662336;mso-width-relative:margin;mso-height-relative:margin" coordorigin="-319,-79" coordsize="17732,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">
                <v:shape id="Freeform 15" o:spid="_x0000_s1031" style="position:absolute;left:-319;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2"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1D17E5" w:rsidRPr="00BF45C7" w:rsidRDefault="001D17E5" w:rsidP="001D17E5">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Pr>
                            <w:rFonts w:cs="Arial"/>
                            <w:color w:val="7F7F7F" w:themeColor="text1" w:themeTint="80"/>
                          </w:rPr>
                          <w:t>12.02.2021</w:t>
                        </w:r>
                      </w:p>
                    </w:txbxContent>
                  </v:textbox>
                </v:shape>
              </v:group>
            </w:pict>
          </mc:Fallback>
        </mc:AlternateContent>
      </w:r>
      <w:r w:rsidRPr="00B41026">
        <w:rPr>
          <w:lang w:val="en-US" w:bidi="ar-SA"/>
        </w:rPr>
        <mc:AlternateContent>
          <mc:Choice Requires="wpg">
            <w:drawing>
              <wp:anchor distT="0" distB="0" distL="114300" distR="114300" simplePos="0" relativeHeight="251659264" behindDoc="0" locked="0" layoutInCell="1" allowOverlap="1" wp14:anchorId="23FC45A9" wp14:editId="20092223">
                <wp:simplePos x="0" y="0"/>
                <wp:positionH relativeFrom="column">
                  <wp:posOffset>76200</wp:posOffset>
                </wp:positionH>
                <wp:positionV relativeFrom="paragraph">
                  <wp:posOffset>69835</wp:posOffset>
                </wp:positionV>
                <wp:extent cx="2514600" cy="287079"/>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287079"/>
                          <a:chOff x="0" y="0"/>
                          <a:chExt cx="2514817" cy="287222"/>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287222"/>
                          </a:xfrm>
                          <a:prstGeom prst="rect">
                            <a:avLst/>
                          </a:prstGeom>
                          <a:solidFill>
                            <a:schemeClr val="lt1"/>
                          </a:solidFill>
                          <a:ln w="6350">
                            <a:noFill/>
                          </a:ln>
                        </wps:spPr>
                        <wps:txbx>
                          <w:txbxContent>
                            <w:p w:rsidR="001D17E5" w:rsidRPr="0063031D" w:rsidRDefault="001D17E5" w:rsidP="001D17E5">
                              <w:pPr>
                                <w:rPr>
                                  <w:color w:val="7F7F7F" w:themeColor="text1" w:themeTint="80"/>
                                  <w:sz w:val="28"/>
                                </w:rPr>
                              </w:pPr>
                              <w:r>
                                <w:rPr>
                                  <w:rFonts w:cs="Arial"/>
                                  <w:b/>
                                  <w:color w:val="7F7F7F" w:themeColor="text1" w:themeTint="80"/>
                                </w:rPr>
                                <w:t xml:space="preserve">Editor </w:t>
                              </w:r>
                              <w:r w:rsidRPr="00BF45C7">
                                <w:rPr>
                                  <w:rFonts w:cs="Arial"/>
                                  <w:color w:val="7F7F7F" w:themeColor="text1" w:themeTint="80"/>
                                </w:rPr>
                                <w:t>Autor</w:t>
                              </w:r>
                              <w:r w:rsidRPr="00BF45C7">
                                <w:rPr>
                                  <w:b/>
                                  <w:color w:val="7F7F7F" w:themeColor="text1" w:themeTint="80"/>
                                </w:rPr>
                                <w:t>:</w:t>
                              </w:r>
                              <w:r w:rsidRPr="00BF45C7">
                                <w:rPr>
                                  <w:color w:val="7F7F7F" w:themeColor="text1" w:themeTint="80"/>
                                </w:rPr>
                                <w:t xml:space="preserve"> </w:t>
                              </w:r>
                              <w:sdt>
                                <w:sdtPr>
                                  <w:rPr>
                                    <w:rFonts w:cs="Arial"/>
                                    <w:i/>
                                    <w:color w:val="7F7F7F" w:themeColor="text1" w:themeTint="80"/>
                                  </w:rPr>
                                  <w:alias w:val="Autor"/>
                                  <w:tag w:val=""/>
                                  <w:id w:val="1374890151"/>
                                  <w:placeholder>
                                    <w:docPart w:val="CB2B94D2A7C14873B727879554B4ECD6"/>
                                  </w:placeholder>
                                  <w:dataBinding w:prefixMappings="xmlns:ns0='http://purl.org/dc/elements/1.1/' xmlns:ns1='http://schemas.openxmlformats.org/package/2006/metadata/core-properties' " w:xpath="/ns1:coreProperties[1]/ns0:creator[1]" w:storeItemID="{6C3C8BC8-F283-45AE-878A-BAB7291924A1}"/>
                                  <w:text/>
                                </w:sdtPr>
                                <w:sdtEndPr/>
                                <w:sdtContent>
                                  <w:r w:rsidR="009915A5">
                                    <w:rPr>
                                      <w:rFonts w:cs="Arial"/>
                                      <w:i/>
                                      <w:color w:val="7F7F7F" w:themeColor="text1" w:themeTint="80"/>
                                    </w:rPr>
                                    <w:t>Kerstin Wabner</w:t>
                                  </w:r>
                                </w:sdtContent>
                              </w:sdt>
                              <w:r w:rsidRPr="0063031D">
                                <w:rPr>
                                  <w:color w:val="7F7F7F" w:themeColor="text1" w:themeTint="80"/>
                                  <w:sz w:val="28"/>
                                </w:rPr>
                                <w:fldChar w:fldCharType="begin"/>
                              </w:r>
                              <w:r w:rsidRPr="0063031D">
                                <w:rPr>
                                  <w:color w:val="7F7F7F" w:themeColor="text1" w:themeTint="80"/>
                                  <w:sz w:val="28"/>
                                </w:rPr>
                                <w:instrText xml:space="preserve"> AUTHOR   \* MERGEFORMAT </w:instrText>
                              </w:r>
                              <w:r w:rsidRPr="0063031D">
                                <w:rPr>
                                  <w:color w:val="7F7F7F" w:themeColor="text1" w:themeTint="80"/>
                                  <w:sz w:val="2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FC45A9" id="Gruppieren 9" o:spid="_x0000_s1033" style="position:absolute;left:0;text-align:left;margin-left:6pt;margin-top:5.5pt;width:198pt;height:22.6pt;z-index:251659264;mso-width-relative:margin;mso-height-relative:margin" coordsize="25148,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">
                <v:shape id="Freeform 15" o:spid="_x0000_s1034"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5" type="#_x0000_t202" style="position:absolute;left:1510;width:23638;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1D17E5" w:rsidRPr="0063031D" w:rsidRDefault="001D17E5" w:rsidP="001D17E5">
                        <w:pPr>
                          <w:rPr>
                            <w:color w:val="7F7F7F" w:themeColor="text1" w:themeTint="80"/>
                            <w:sz w:val="28"/>
                          </w:rPr>
                        </w:pPr>
                        <w:r>
                          <w:rPr>
                            <w:rFonts w:cs="Arial"/>
                            <w:b/>
                            <w:color w:val="7F7F7F" w:themeColor="text1" w:themeTint="80"/>
                          </w:rPr>
                          <w:t xml:space="preserve">Editor </w:t>
                        </w:r>
                        <w:r w:rsidRPr="00BF45C7">
                          <w:rPr>
                            <w:rFonts w:cs="Arial"/>
                            <w:color w:val="7F7F7F" w:themeColor="text1" w:themeTint="80"/>
                          </w:rPr>
                          <w:t>Autor</w:t>
                        </w:r>
                        <w:r w:rsidRPr="00BF45C7">
                          <w:rPr>
                            <w:b/>
                            <w:color w:val="7F7F7F" w:themeColor="text1" w:themeTint="80"/>
                          </w:rPr>
                          <w:t>:</w:t>
                        </w:r>
                        <w:r w:rsidRPr="00BF45C7">
                          <w:rPr>
                            <w:color w:val="7F7F7F" w:themeColor="text1" w:themeTint="80"/>
                          </w:rPr>
                          <w:t xml:space="preserve"> </w:t>
                        </w:r>
                        <w:sdt>
                          <w:sdtPr>
                            <w:rPr>
                              <w:rFonts w:cs="Arial"/>
                              <w:i/>
                              <w:color w:val="7F7F7F" w:themeColor="text1" w:themeTint="80"/>
                            </w:rPr>
                            <w:alias w:val="Autor"/>
                            <w:tag w:val=""/>
                            <w:id w:val="1374890151"/>
                            <w:placeholder>
                              <w:docPart w:val="CB2B94D2A7C14873B727879554B4ECD6"/>
                            </w:placeholder>
                            <w:dataBinding w:prefixMappings="xmlns:ns0='http://purl.org/dc/elements/1.1/' xmlns:ns1='http://schemas.openxmlformats.org/package/2006/metadata/core-properties' " w:xpath="/ns1:coreProperties[1]/ns0:creator[1]" w:storeItemID="{6C3C8BC8-F283-45AE-878A-BAB7291924A1}"/>
                            <w:text/>
                          </w:sdtPr>
                          <w:sdtContent>
                            <w:r w:rsidR="009915A5">
                              <w:rPr>
                                <w:rFonts w:cs="Arial"/>
                                <w:i/>
                                <w:color w:val="7F7F7F" w:themeColor="text1" w:themeTint="80"/>
                              </w:rPr>
                              <w:t>Kerstin Wabner</w:t>
                            </w:r>
                          </w:sdtContent>
                        </w:sdt>
                        <w:r w:rsidRPr="0063031D">
                          <w:rPr>
                            <w:color w:val="7F7F7F" w:themeColor="text1" w:themeTint="80"/>
                            <w:sz w:val="28"/>
                          </w:rPr>
                          <w:fldChar w:fldCharType="begin"/>
                        </w:r>
                        <w:r w:rsidRPr="0063031D">
                          <w:rPr>
                            <w:color w:val="7F7F7F" w:themeColor="text1" w:themeTint="80"/>
                            <w:sz w:val="28"/>
                          </w:rPr>
                          <w:instrText xml:space="preserve"> AUTHOR   \* MERGEFORMAT </w:instrText>
                        </w:r>
                        <w:r w:rsidRPr="0063031D">
                          <w:rPr>
                            <w:color w:val="7F7F7F" w:themeColor="text1" w:themeTint="80"/>
                            <w:sz w:val="28"/>
                          </w:rPr>
                          <w:fldChar w:fldCharType="end"/>
                        </w:r>
                      </w:p>
                    </w:txbxContent>
                  </v:textbox>
                </v:shape>
              </v:group>
            </w:pict>
          </mc:Fallback>
        </mc:AlternateContent>
      </w:r>
      <w:r w:rsidRPr="00B41026">
        <w:rPr>
          <w:color w:val="323031"/>
          <w:lang w:val="en-US"/>
        </w:rPr>
        <w:t xml:space="preserve">  </w:t>
      </w:r>
      <w:r w:rsidRPr="00B41026">
        <w:rPr>
          <w:color w:val="323031"/>
          <w:lang w:val="en-US"/>
        </w:rPr>
        <w:tab/>
        <w:t xml:space="preserve">  </w:t>
      </w:r>
      <w:proofErr w:type="spellStart"/>
      <w:r w:rsidRPr="00B41026">
        <w:rPr>
          <w:color w:val="323031"/>
          <w:lang w:val="en-US"/>
        </w:rPr>
        <w:t>Bild</w:t>
      </w:r>
      <w:proofErr w:type="spellEnd"/>
      <w:r w:rsidRPr="00B41026">
        <w:rPr>
          <w:color w:val="323031"/>
          <w:lang w:val="en-US"/>
        </w:rPr>
        <w:t>:</w:t>
      </w:r>
      <w:r w:rsidRPr="00B41026">
        <w:rPr>
          <w:color w:val="323031"/>
          <w:lang w:val="en-US"/>
        </w:rPr>
        <w:tab/>
        <w:t xml:space="preserve">    </w:t>
      </w:r>
      <w:r w:rsidRPr="00B41026">
        <w:rPr>
          <w:color w:val="323031"/>
          <w:lang w:val="en-US"/>
        </w:rPr>
        <w:tab/>
      </w:r>
      <w:r w:rsidRPr="00B41026">
        <w:rPr>
          <w:color w:val="323031"/>
          <w:lang w:val="en-US"/>
        </w:rPr>
        <w:tab/>
        <w:t xml:space="preserve">     </w:t>
      </w:r>
    </w:p>
    <w:p w:rsidR="001D17E5" w:rsidRPr="00B41026" w:rsidRDefault="001D17E5" w:rsidP="001D17E5">
      <w:pPr>
        <w:adjustRightInd w:val="0"/>
        <w:spacing w:line="360" w:lineRule="auto"/>
        <w:rPr>
          <w:rFonts w:ascii="Arial" w:hAnsi="Arial" w:cs="Arial"/>
          <w:b/>
          <w:sz w:val="32"/>
          <w:szCs w:val="24"/>
          <w:u w:val="single"/>
          <w:lang w:val="en-US"/>
        </w:rPr>
      </w:pPr>
    </w:p>
    <w:p w:rsidR="001D17E5" w:rsidRPr="00B41026" w:rsidRDefault="00980471" w:rsidP="001D17E5">
      <w:pPr>
        <w:adjustRightInd w:val="0"/>
        <w:spacing w:line="360" w:lineRule="auto"/>
        <w:rPr>
          <w:rFonts w:ascii="Arial" w:hAnsi="Arial" w:cs="Arial"/>
          <w:b/>
          <w:sz w:val="32"/>
          <w:szCs w:val="24"/>
          <w:u w:val="single"/>
          <w:lang w:val="en-US"/>
        </w:rPr>
      </w:pPr>
      <w:r w:rsidRPr="00B41026">
        <w:rPr>
          <w:rFonts w:ascii="Arial" w:hAnsi="Arial" w:cs="Arial"/>
          <w:b/>
          <w:sz w:val="32"/>
          <w:szCs w:val="24"/>
          <w:u w:val="single"/>
          <w:lang w:val="en-US"/>
        </w:rPr>
        <w:t xml:space="preserve">825 E Demolition makes room for something new at SENNEBOGEN's own plant in </w:t>
      </w:r>
      <w:proofErr w:type="spellStart"/>
      <w:r w:rsidRPr="00B41026">
        <w:rPr>
          <w:rFonts w:ascii="Arial" w:hAnsi="Arial" w:cs="Arial"/>
          <w:b/>
          <w:sz w:val="32"/>
          <w:szCs w:val="24"/>
          <w:u w:val="single"/>
          <w:lang w:val="en-US"/>
        </w:rPr>
        <w:t>Straubing</w:t>
      </w:r>
      <w:proofErr w:type="spellEnd"/>
      <w:r w:rsidRPr="00B41026">
        <w:rPr>
          <w:rFonts w:ascii="Arial" w:hAnsi="Arial" w:cs="Arial"/>
          <w:b/>
          <w:sz w:val="32"/>
          <w:szCs w:val="24"/>
          <w:u w:val="single"/>
          <w:lang w:val="en-US"/>
        </w:rPr>
        <w:t>, Germany</w:t>
      </w:r>
    </w:p>
    <w:p w:rsidR="00980471" w:rsidRPr="00B41026" w:rsidRDefault="00980471" w:rsidP="001D17E5">
      <w:pPr>
        <w:adjustRightInd w:val="0"/>
        <w:spacing w:line="360" w:lineRule="auto"/>
        <w:rPr>
          <w:rFonts w:ascii="Arial" w:hAnsi="Arial" w:cs="Arial"/>
          <w:b/>
          <w:sz w:val="32"/>
          <w:szCs w:val="24"/>
          <w:u w:val="single"/>
          <w:lang w:val="en-US"/>
        </w:rPr>
      </w:pPr>
    </w:p>
    <w:p w:rsidR="00027A8C" w:rsidRPr="00B41026" w:rsidRDefault="00027A8C" w:rsidP="00027A8C">
      <w:pPr>
        <w:adjustRightInd w:val="0"/>
        <w:spacing w:line="360" w:lineRule="auto"/>
        <w:rPr>
          <w:rFonts w:ascii="Arial" w:eastAsia="Times New Roman" w:hAnsi="Arial" w:cs="Arial"/>
          <w:b/>
          <w:color w:val="1A1A1A"/>
          <w:sz w:val="24"/>
          <w:szCs w:val="24"/>
          <w:lang w:val="en-US" w:bidi="ar-SA"/>
        </w:rPr>
      </w:pPr>
      <w:r w:rsidRPr="00B41026">
        <w:rPr>
          <w:rFonts w:ascii="Arial" w:eastAsia="Times New Roman" w:hAnsi="Arial" w:cs="Arial"/>
          <w:b/>
          <w:color w:val="1A1A1A"/>
          <w:sz w:val="24"/>
          <w:szCs w:val="24"/>
          <w:lang w:val="en-US" w:bidi="ar-SA"/>
        </w:rPr>
        <w:t xml:space="preserve">An on-site demolition job? Luckily, SENNEBOGEN has the necessary products at hand in the Rental &amp; Used fleet of its own subsidiary SENNEBOGEN </w:t>
      </w:r>
      <w:proofErr w:type="spellStart"/>
      <w:r w:rsidRPr="00B41026">
        <w:rPr>
          <w:rFonts w:ascii="Arial" w:eastAsia="Times New Roman" w:hAnsi="Arial" w:cs="Arial"/>
          <w:b/>
          <w:color w:val="1A1A1A"/>
          <w:sz w:val="24"/>
          <w:szCs w:val="24"/>
          <w:lang w:val="en-US" w:bidi="ar-SA"/>
        </w:rPr>
        <w:t>Vertriebsgesellschaft</w:t>
      </w:r>
      <w:proofErr w:type="spellEnd"/>
      <w:r w:rsidRPr="00B41026">
        <w:rPr>
          <w:rFonts w:ascii="Arial" w:eastAsia="Times New Roman" w:hAnsi="Arial" w:cs="Arial"/>
          <w:b/>
          <w:color w:val="1A1A1A"/>
          <w:sz w:val="24"/>
          <w:szCs w:val="24"/>
          <w:lang w:val="en-US" w:bidi="ar-SA"/>
        </w:rPr>
        <w:t xml:space="preserve">. </w:t>
      </w:r>
      <w:r w:rsidR="00B41026" w:rsidRPr="00B41026">
        <w:rPr>
          <w:rFonts w:ascii="Arial" w:eastAsia="Times New Roman" w:hAnsi="Arial" w:cs="Arial"/>
          <w:b/>
          <w:color w:val="1A1A1A"/>
          <w:sz w:val="24"/>
          <w:szCs w:val="24"/>
          <w:lang w:val="en-US" w:bidi="ar-SA"/>
        </w:rPr>
        <w:t xml:space="preserve">The engineering company from </w:t>
      </w:r>
      <w:proofErr w:type="spellStart"/>
      <w:r w:rsidR="00B41026" w:rsidRPr="00B41026">
        <w:rPr>
          <w:rFonts w:ascii="Arial" w:eastAsia="Times New Roman" w:hAnsi="Arial" w:cs="Arial"/>
          <w:b/>
          <w:color w:val="1A1A1A"/>
          <w:sz w:val="24"/>
          <w:szCs w:val="24"/>
          <w:lang w:val="en-US" w:bidi="ar-SA"/>
        </w:rPr>
        <w:t>Straubing</w:t>
      </w:r>
      <w:proofErr w:type="spellEnd"/>
      <w:r w:rsidR="00B41026" w:rsidRPr="00B41026">
        <w:rPr>
          <w:rFonts w:ascii="Arial" w:eastAsia="Times New Roman" w:hAnsi="Arial" w:cs="Arial"/>
          <w:b/>
          <w:color w:val="1A1A1A"/>
          <w:sz w:val="24"/>
          <w:szCs w:val="24"/>
          <w:lang w:val="en-US" w:bidi="ar-SA"/>
        </w:rPr>
        <w:t xml:space="preserve">, Germany, initiated the demolition of a paint shop built in the 1960s as part of the plant modernization. </w:t>
      </w:r>
      <w:r w:rsidRPr="00B41026">
        <w:rPr>
          <w:rFonts w:ascii="Arial" w:eastAsia="Times New Roman" w:hAnsi="Arial" w:cs="Arial"/>
          <w:b/>
          <w:color w:val="1A1A1A"/>
          <w:sz w:val="24"/>
          <w:szCs w:val="24"/>
          <w:lang w:val="en-US" w:bidi="ar-SA"/>
        </w:rPr>
        <w:t xml:space="preserve">Hans </w:t>
      </w:r>
      <w:proofErr w:type="spellStart"/>
      <w:r w:rsidRPr="00B41026">
        <w:rPr>
          <w:rFonts w:ascii="Arial" w:eastAsia="Times New Roman" w:hAnsi="Arial" w:cs="Arial"/>
          <w:b/>
          <w:color w:val="1A1A1A"/>
          <w:sz w:val="24"/>
          <w:szCs w:val="24"/>
          <w:lang w:val="en-US" w:bidi="ar-SA"/>
        </w:rPr>
        <w:t>Eberhardt</w:t>
      </w:r>
      <w:proofErr w:type="spellEnd"/>
      <w:r w:rsidRPr="00B41026">
        <w:rPr>
          <w:rFonts w:ascii="Arial" w:eastAsia="Times New Roman" w:hAnsi="Arial" w:cs="Arial"/>
          <w:b/>
          <w:color w:val="1A1A1A"/>
          <w:sz w:val="24"/>
          <w:szCs w:val="24"/>
          <w:lang w:val="en-US" w:bidi="ar-SA"/>
        </w:rPr>
        <w:t xml:space="preserve"> GmbH, a local company specializing in building construction and civil engineering, is providing valuable expertise in performing </w:t>
      </w:r>
      <w:r w:rsidR="000D45D6" w:rsidRPr="00B41026">
        <w:rPr>
          <w:rFonts w:ascii="Arial" w:eastAsia="Times New Roman" w:hAnsi="Arial" w:cs="Arial"/>
          <w:b/>
          <w:color w:val="1A1A1A"/>
          <w:sz w:val="24"/>
          <w:szCs w:val="24"/>
          <w:lang w:val="en-US" w:bidi="ar-SA"/>
        </w:rPr>
        <w:t xml:space="preserve">the </w:t>
      </w:r>
      <w:r w:rsidRPr="00B41026">
        <w:rPr>
          <w:rFonts w:ascii="Arial" w:eastAsia="Times New Roman" w:hAnsi="Arial" w:cs="Arial"/>
          <w:b/>
          <w:color w:val="1A1A1A"/>
          <w:sz w:val="24"/>
          <w:szCs w:val="24"/>
          <w:lang w:val="en-US" w:bidi="ar-SA"/>
        </w:rPr>
        <w:t>demolition</w:t>
      </w:r>
      <w:r w:rsidR="000D45D6" w:rsidRPr="00B41026">
        <w:rPr>
          <w:rFonts w:ascii="Arial" w:eastAsia="Times New Roman" w:hAnsi="Arial" w:cs="Arial"/>
          <w:b/>
          <w:color w:val="1A1A1A"/>
          <w:sz w:val="24"/>
          <w:szCs w:val="24"/>
          <w:lang w:val="en-US" w:bidi="ar-SA"/>
        </w:rPr>
        <w:t xml:space="preserve"> job</w:t>
      </w:r>
      <w:r w:rsidRPr="00B41026">
        <w:rPr>
          <w:rFonts w:ascii="Arial" w:eastAsia="Times New Roman" w:hAnsi="Arial" w:cs="Arial"/>
          <w:b/>
          <w:color w:val="1A1A1A"/>
          <w:sz w:val="24"/>
          <w:szCs w:val="24"/>
          <w:lang w:val="en-US" w:bidi="ar-SA"/>
        </w:rPr>
        <w:t>. The</w:t>
      </w:r>
      <w:r w:rsidR="000D45D6" w:rsidRPr="00B41026">
        <w:rPr>
          <w:rFonts w:ascii="Arial" w:eastAsia="Times New Roman" w:hAnsi="Arial" w:cs="Arial"/>
          <w:b/>
          <w:color w:val="1A1A1A"/>
          <w:sz w:val="24"/>
          <w:szCs w:val="24"/>
          <w:lang w:val="en-US" w:bidi="ar-SA"/>
        </w:rPr>
        <w:t>y rely on the</w:t>
      </w:r>
      <w:r w:rsidRPr="00B41026">
        <w:rPr>
          <w:rFonts w:ascii="Arial" w:eastAsia="Times New Roman" w:hAnsi="Arial" w:cs="Arial"/>
          <w:b/>
          <w:color w:val="1A1A1A"/>
          <w:sz w:val="24"/>
          <w:szCs w:val="24"/>
          <w:lang w:val="en-US" w:bidi="ar-SA"/>
        </w:rPr>
        <w:t xml:space="preserve"> green 825 E-Series demolition machine</w:t>
      </w:r>
      <w:r w:rsidR="000D45D6" w:rsidRPr="00B41026">
        <w:rPr>
          <w:rFonts w:ascii="Arial" w:eastAsia="Times New Roman" w:hAnsi="Arial" w:cs="Arial"/>
          <w:b/>
          <w:color w:val="1A1A1A"/>
          <w:sz w:val="24"/>
          <w:szCs w:val="24"/>
          <w:lang w:val="en-US" w:bidi="ar-SA"/>
        </w:rPr>
        <w:t xml:space="preserve"> which</w:t>
      </w:r>
      <w:r w:rsidRPr="00B41026">
        <w:rPr>
          <w:rFonts w:ascii="Arial" w:eastAsia="Times New Roman" w:hAnsi="Arial" w:cs="Arial"/>
          <w:b/>
          <w:color w:val="1A1A1A"/>
          <w:sz w:val="24"/>
          <w:szCs w:val="24"/>
          <w:lang w:val="en-US" w:bidi="ar-SA"/>
        </w:rPr>
        <w:t xml:space="preserve"> has the stability, </w:t>
      </w:r>
      <w:r w:rsidR="000D45D6" w:rsidRPr="00B41026">
        <w:rPr>
          <w:rFonts w:ascii="Arial" w:eastAsia="Times New Roman" w:hAnsi="Arial" w:cs="Arial"/>
          <w:b/>
          <w:color w:val="1A1A1A"/>
          <w:sz w:val="24"/>
          <w:szCs w:val="24"/>
          <w:lang w:val="en-US" w:bidi="ar-SA"/>
        </w:rPr>
        <w:t>reach and power required for the demolition work</w:t>
      </w:r>
      <w:r w:rsidRPr="00B41026">
        <w:rPr>
          <w:rFonts w:ascii="Arial" w:eastAsia="Times New Roman" w:hAnsi="Arial" w:cs="Arial"/>
          <w:b/>
          <w:color w:val="1A1A1A"/>
          <w:sz w:val="24"/>
          <w:szCs w:val="24"/>
          <w:lang w:val="en-US" w:bidi="ar-SA"/>
        </w:rPr>
        <w:t xml:space="preserve"> in the main plant: Thanks to the powerful 129 kW diesel engine, configured in accordance with the latest emission stage V standards, it operates in a fuel-saving, environment</w:t>
      </w:r>
      <w:r w:rsidR="000D45D6" w:rsidRPr="00B41026">
        <w:rPr>
          <w:rFonts w:ascii="Arial" w:eastAsia="Times New Roman" w:hAnsi="Arial" w:cs="Arial"/>
          <w:b/>
          <w:color w:val="1A1A1A"/>
          <w:sz w:val="24"/>
          <w:szCs w:val="24"/>
          <w:lang w:val="en-US" w:bidi="ar-SA"/>
        </w:rPr>
        <w:t xml:space="preserve">ally friendly and quiet manner </w:t>
      </w:r>
      <w:r w:rsidR="00B41026">
        <w:rPr>
          <w:rFonts w:ascii="Arial" w:eastAsia="Times New Roman" w:hAnsi="Arial" w:cs="Arial"/>
          <w:b/>
          <w:color w:val="1A1A1A"/>
          <w:sz w:val="24"/>
          <w:szCs w:val="24"/>
          <w:lang w:val="en-US" w:bidi="ar-SA"/>
        </w:rPr>
        <w:t>–</w:t>
      </w:r>
      <w:r w:rsidRPr="00B41026">
        <w:rPr>
          <w:rFonts w:ascii="Arial" w:eastAsia="Times New Roman" w:hAnsi="Arial" w:cs="Arial"/>
          <w:b/>
          <w:color w:val="1A1A1A"/>
          <w:sz w:val="24"/>
          <w:szCs w:val="24"/>
          <w:lang w:val="en-US" w:bidi="ar-SA"/>
        </w:rPr>
        <w:t xml:space="preserve"> a major plus when carrying out demolition work in inner-city areas. </w:t>
      </w:r>
    </w:p>
    <w:p w:rsidR="00027A8C" w:rsidRPr="00B41026" w:rsidRDefault="00027A8C" w:rsidP="00027A8C">
      <w:pPr>
        <w:adjustRightInd w:val="0"/>
        <w:spacing w:line="360" w:lineRule="auto"/>
        <w:rPr>
          <w:rFonts w:ascii="Arial" w:eastAsia="Times New Roman" w:hAnsi="Arial" w:cs="Arial"/>
          <w:b/>
          <w:color w:val="1A1A1A"/>
          <w:sz w:val="24"/>
          <w:szCs w:val="24"/>
          <w:lang w:val="en-US" w:bidi="ar-SA"/>
        </w:rPr>
      </w:pPr>
    </w:p>
    <w:p w:rsidR="00027A8C" w:rsidRPr="00B41026" w:rsidRDefault="00027A8C" w:rsidP="00027A8C">
      <w:pPr>
        <w:adjustRightInd w:val="0"/>
        <w:spacing w:line="360" w:lineRule="auto"/>
        <w:rPr>
          <w:rFonts w:ascii="Arial" w:eastAsia="Times New Roman" w:hAnsi="Arial" w:cs="Arial"/>
          <w:color w:val="1A1A1A"/>
          <w:sz w:val="24"/>
          <w:szCs w:val="24"/>
          <w:lang w:val="en-US" w:bidi="ar-SA"/>
        </w:rPr>
      </w:pPr>
      <w:r w:rsidRPr="00B41026">
        <w:rPr>
          <w:rFonts w:ascii="Arial" w:eastAsia="Times New Roman" w:hAnsi="Arial" w:cs="Arial"/>
          <w:color w:val="1A1A1A"/>
          <w:sz w:val="24"/>
          <w:szCs w:val="24"/>
          <w:lang w:val="en-US" w:bidi="ar-SA"/>
        </w:rPr>
        <w:t xml:space="preserve">Investing in the future is important to the owners of the </w:t>
      </w:r>
      <w:proofErr w:type="spellStart"/>
      <w:r w:rsidRPr="00B41026">
        <w:rPr>
          <w:rFonts w:ascii="Arial" w:eastAsia="Times New Roman" w:hAnsi="Arial" w:cs="Arial"/>
          <w:color w:val="1A1A1A"/>
          <w:sz w:val="24"/>
          <w:szCs w:val="24"/>
          <w:lang w:val="en-US" w:bidi="ar-SA"/>
        </w:rPr>
        <w:t>Straubing</w:t>
      </w:r>
      <w:proofErr w:type="spellEnd"/>
      <w:r w:rsidRPr="00B41026">
        <w:rPr>
          <w:rFonts w:ascii="Arial" w:eastAsia="Times New Roman" w:hAnsi="Arial" w:cs="Arial"/>
          <w:color w:val="1A1A1A"/>
          <w:sz w:val="24"/>
          <w:szCs w:val="24"/>
          <w:lang w:val="en-US" w:bidi="ar-SA"/>
        </w:rPr>
        <w:t xml:space="preserve">-based family company SENNEBOGEN in order to create new jobs and continue the company's success story. In addition to the other expansion projects, such as the newly built and nearby service center on the A3 freeway with state-of-the-art warehouse technology, a second plant specializing in steel construction in </w:t>
      </w:r>
      <w:proofErr w:type="spellStart"/>
      <w:r w:rsidRPr="00B41026">
        <w:rPr>
          <w:rFonts w:ascii="Arial" w:eastAsia="Times New Roman" w:hAnsi="Arial" w:cs="Arial"/>
          <w:color w:val="1A1A1A"/>
          <w:sz w:val="24"/>
          <w:szCs w:val="24"/>
          <w:lang w:val="en-US" w:bidi="ar-SA"/>
        </w:rPr>
        <w:t>Líter</w:t>
      </w:r>
      <w:proofErr w:type="spellEnd"/>
      <w:r w:rsidRPr="00B41026">
        <w:rPr>
          <w:rFonts w:ascii="Arial" w:eastAsia="Times New Roman" w:hAnsi="Arial" w:cs="Arial"/>
          <w:color w:val="1A1A1A"/>
          <w:sz w:val="24"/>
          <w:szCs w:val="24"/>
          <w:lang w:val="en-US" w:bidi="ar-SA"/>
        </w:rPr>
        <w:t xml:space="preserve">, Hungary, the focus is also on modernizing the main plant in </w:t>
      </w:r>
      <w:proofErr w:type="spellStart"/>
      <w:r w:rsidRPr="00B41026">
        <w:rPr>
          <w:rFonts w:ascii="Arial" w:eastAsia="Times New Roman" w:hAnsi="Arial" w:cs="Arial"/>
          <w:color w:val="1A1A1A"/>
          <w:sz w:val="24"/>
          <w:szCs w:val="24"/>
          <w:lang w:val="en-US" w:bidi="ar-SA"/>
        </w:rPr>
        <w:t>Straubing's</w:t>
      </w:r>
      <w:proofErr w:type="spellEnd"/>
      <w:r w:rsidRPr="00B41026">
        <w:rPr>
          <w:rFonts w:ascii="Arial" w:eastAsia="Times New Roman" w:hAnsi="Arial" w:cs="Arial"/>
          <w:color w:val="1A1A1A"/>
          <w:sz w:val="24"/>
          <w:szCs w:val="24"/>
          <w:lang w:val="en-US" w:bidi="ar-SA"/>
        </w:rPr>
        <w:t xml:space="preserve"> city center. Currently, a paint shop built in 1964 with a length of 85 m is being dismantled: another milestone for using the latest production standards in the heart of Lower Bavaria. </w:t>
      </w: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027A8C" w:rsidRPr="00B41026" w:rsidRDefault="00B41026" w:rsidP="001D17E5">
      <w:pPr>
        <w:adjustRightInd w:val="0"/>
        <w:spacing w:line="360" w:lineRule="auto"/>
        <w:rPr>
          <w:rFonts w:ascii="Arial" w:eastAsia="Times New Roman" w:hAnsi="Arial" w:cs="Arial"/>
          <w:color w:val="1A1A1A"/>
          <w:sz w:val="24"/>
          <w:szCs w:val="24"/>
          <w:lang w:val="en-US" w:bidi="ar-SA"/>
        </w:rPr>
      </w:pPr>
      <w:r>
        <w:rPr>
          <w:rFonts w:ascii="Arial" w:eastAsia="Times New Roman" w:hAnsi="Arial" w:cs="Arial"/>
          <w:b/>
          <w:color w:val="1A1A1A"/>
          <w:sz w:val="24"/>
          <w:szCs w:val="24"/>
          <w:lang w:val="en-US" w:bidi="ar-SA"/>
        </w:rPr>
        <w:t xml:space="preserve">BIG advantages of the </w:t>
      </w:r>
      <w:r w:rsidR="00027A8C" w:rsidRPr="00B41026">
        <w:rPr>
          <w:rFonts w:ascii="Arial" w:eastAsia="Times New Roman" w:hAnsi="Arial" w:cs="Arial"/>
          <w:b/>
          <w:color w:val="1A1A1A"/>
          <w:sz w:val="24"/>
          <w:szCs w:val="24"/>
          <w:lang w:val="en-US" w:bidi="ar-SA"/>
        </w:rPr>
        <w:t>SENNEBOGEN 8</w:t>
      </w:r>
      <w:r>
        <w:rPr>
          <w:rFonts w:ascii="Arial" w:eastAsia="Times New Roman" w:hAnsi="Arial" w:cs="Arial"/>
          <w:b/>
          <w:color w:val="1A1A1A"/>
          <w:sz w:val="24"/>
          <w:szCs w:val="24"/>
          <w:lang w:val="en-US" w:bidi="ar-SA"/>
        </w:rPr>
        <w:t xml:space="preserve">25 demolition machine dismantling the </w:t>
      </w:r>
      <w:r w:rsidR="00027A8C" w:rsidRPr="00B41026">
        <w:rPr>
          <w:rFonts w:ascii="Arial" w:eastAsia="Times New Roman" w:hAnsi="Arial" w:cs="Arial"/>
          <w:b/>
          <w:color w:val="1A1A1A"/>
          <w:sz w:val="24"/>
          <w:szCs w:val="24"/>
          <w:lang w:val="en-US" w:bidi="ar-SA"/>
        </w:rPr>
        <w:t>paint shop</w:t>
      </w:r>
      <w:r w:rsidR="00027A8C" w:rsidRPr="00B41026">
        <w:rPr>
          <w:rFonts w:ascii="Arial" w:eastAsia="Times New Roman" w:hAnsi="Arial" w:cs="Arial"/>
          <w:b/>
          <w:color w:val="1A1A1A"/>
          <w:sz w:val="24"/>
          <w:szCs w:val="24"/>
          <w:lang w:val="en-US" w:bidi="ar-SA"/>
        </w:rPr>
        <w:br/>
      </w:r>
      <w:r w:rsidR="000D45D6" w:rsidRPr="00B41026">
        <w:rPr>
          <w:rFonts w:ascii="Arial" w:eastAsia="Times New Roman" w:hAnsi="Arial" w:cs="Arial"/>
          <w:color w:val="1A1A1A"/>
          <w:sz w:val="24"/>
          <w:szCs w:val="24"/>
          <w:lang w:val="en-US" w:bidi="ar-SA"/>
        </w:rPr>
        <w:t xml:space="preserve">The advanced demolition machine, which has a rear radius of 2.8 m and specializes in confined spaces, </w:t>
      </w:r>
      <w:r w:rsidRPr="00B41026">
        <w:rPr>
          <w:rFonts w:ascii="Arial" w:eastAsia="Times New Roman" w:hAnsi="Arial" w:cs="Arial"/>
          <w:color w:val="1A1A1A"/>
          <w:sz w:val="24"/>
          <w:szCs w:val="24"/>
          <w:lang w:val="en-US" w:bidi="ar-SA"/>
        </w:rPr>
        <w:t>is a perfect fit for the three-week demolition project on the company's own premises</w:t>
      </w:r>
      <w:r w:rsidR="000D45D6" w:rsidRPr="00B41026">
        <w:rPr>
          <w:rFonts w:ascii="Arial" w:eastAsia="Times New Roman" w:hAnsi="Arial" w:cs="Arial"/>
          <w:color w:val="1A1A1A"/>
          <w:sz w:val="24"/>
          <w:szCs w:val="24"/>
          <w:lang w:val="en-US" w:bidi="ar-SA"/>
        </w:rPr>
        <w:t xml:space="preserve">: SENNEBOGEN's 825 E demolition machine has an operating weight of 34 t and a telescopic undercarriage that can be conveniently extended from a transport width of 2.3 m to a maximum of 3.5 m in the working position. Due to the widened contact surface of the telescopic undercarriage, </w:t>
      </w:r>
      <w:r w:rsidR="000D45D6" w:rsidRPr="00B41026">
        <w:rPr>
          <w:rFonts w:ascii="Arial" w:eastAsia="Times New Roman" w:hAnsi="Arial" w:cs="Arial"/>
          <w:color w:val="1A1A1A"/>
          <w:sz w:val="24"/>
          <w:szCs w:val="24"/>
          <w:lang w:val="en-US" w:bidi="ar-SA"/>
        </w:rPr>
        <w:lastRenderedPageBreak/>
        <w:t xml:space="preserve">the weight of the demolition machine is optimally transferred into the ground, which ensures a stable stand when removing the concrete from the building and when slewing. Equipped with an </w:t>
      </w:r>
      <w:proofErr w:type="spellStart"/>
      <w:r w:rsidR="000D45D6" w:rsidRPr="00B41026">
        <w:rPr>
          <w:rFonts w:ascii="Arial" w:eastAsia="Times New Roman" w:hAnsi="Arial" w:cs="Arial"/>
          <w:color w:val="1A1A1A"/>
          <w:sz w:val="24"/>
          <w:szCs w:val="24"/>
          <w:lang w:val="en-US" w:bidi="ar-SA"/>
        </w:rPr>
        <w:t>Oilquick</w:t>
      </w:r>
      <w:proofErr w:type="spellEnd"/>
      <w:r w:rsidR="000D45D6" w:rsidRPr="00B41026">
        <w:rPr>
          <w:rFonts w:ascii="Arial" w:eastAsia="Times New Roman" w:hAnsi="Arial" w:cs="Arial"/>
          <w:color w:val="1A1A1A"/>
          <w:sz w:val="24"/>
          <w:szCs w:val="24"/>
          <w:lang w:val="en-US" w:bidi="ar-SA"/>
        </w:rPr>
        <w:t xml:space="preserve"> quick coupler, the operator can also set the machine up for a new task comfortably from the driver's seat: the special additional hydraulics on the stick enable the operation of various attachments, including those that require high pressures. </w:t>
      </w:r>
      <w:r>
        <w:rPr>
          <w:rFonts w:ascii="Arial" w:eastAsia="Times New Roman" w:hAnsi="Arial" w:cs="Arial"/>
          <w:color w:val="1A1A1A"/>
          <w:sz w:val="24"/>
          <w:szCs w:val="24"/>
          <w:lang w:val="en-US" w:bidi="ar-SA"/>
        </w:rPr>
        <w:t>With SENNEBOGEN's Tool Control s</w:t>
      </w:r>
      <w:r w:rsidR="000D45D6" w:rsidRPr="00B41026">
        <w:rPr>
          <w:rFonts w:ascii="Arial" w:eastAsia="Times New Roman" w:hAnsi="Arial" w:cs="Arial"/>
          <w:color w:val="1A1A1A"/>
          <w:sz w:val="24"/>
          <w:szCs w:val="24"/>
          <w:lang w:val="en-US" w:bidi="ar-SA"/>
        </w:rPr>
        <w:t>ystem, pressure and oil delivery rates can be easily pre-programmed, so that after one click in the control system and after coupling the attachment, you can start work immediately.</w:t>
      </w:r>
    </w:p>
    <w:p w:rsidR="000D45D6" w:rsidRPr="00B41026" w:rsidRDefault="000D45D6" w:rsidP="001D17E5">
      <w:pPr>
        <w:adjustRightInd w:val="0"/>
        <w:spacing w:line="360" w:lineRule="auto"/>
        <w:rPr>
          <w:rFonts w:ascii="Arial" w:eastAsia="Times New Roman" w:hAnsi="Arial" w:cs="Arial"/>
          <w:color w:val="1A1A1A"/>
          <w:sz w:val="24"/>
          <w:szCs w:val="24"/>
          <w:lang w:val="en-US" w:bidi="ar-SA"/>
        </w:rPr>
      </w:pPr>
    </w:p>
    <w:p w:rsidR="003955CE" w:rsidRPr="00B41026" w:rsidRDefault="00027A8C" w:rsidP="003955CE">
      <w:pPr>
        <w:adjustRightInd w:val="0"/>
        <w:spacing w:line="360" w:lineRule="auto"/>
        <w:rPr>
          <w:rFonts w:ascii="Arial" w:eastAsia="Times New Roman" w:hAnsi="Arial" w:cs="Arial"/>
          <w:color w:val="1A1A1A"/>
          <w:sz w:val="24"/>
          <w:szCs w:val="24"/>
          <w:lang w:val="en-US" w:bidi="ar-SA"/>
        </w:rPr>
      </w:pPr>
      <w:r w:rsidRPr="00B41026">
        <w:rPr>
          <w:rFonts w:ascii="Arial" w:eastAsia="Times New Roman" w:hAnsi="Arial" w:cs="Arial"/>
          <w:b/>
          <w:color w:val="1A1A1A"/>
          <w:sz w:val="24"/>
          <w:szCs w:val="24"/>
          <w:lang w:val="en-US" w:bidi="ar-SA"/>
        </w:rPr>
        <w:t xml:space="preserve">Demolition in inner cities: </w:t>
      </w:r>
      <w:r w:rsidR="003955CE" w:rsidRPr="00B41026">
        <w:rPr>
          <w:rFonts w:ascii="Arial" w:eastAsia="Times New Roman" w:hAnsi="Arial" w:cs="Arial"/>
          <w:b/>
          <w:color w:val="1A1A1A"/>
          <w:sz w:val="24"/>
          <w:szCs w:val="24"/>
          <w:lang w:val="en-US" w:bidi="ar-SA"/>
        </w:rPr>
        <w:t xml:space="preserve">The </w:t>
      </w:r>
      <w:r w:rsidRPr="00B41026">
        <w:rPr>
          <w:rFonts w:ascii="Arial" w:eastAsia="Times New Roman" w:hAnsi="Arial" w:cs="Arial"/>
          <w:b/>
          <w:color w:val="1A1A1A"/>
          <w:sz w:val="24"/>
          <w:szCs w:val="24"/>
          <w:lang w:val="en-US" w:bidi="ar-SA"/>
        </w:rPr>
        <w:t xml:space="preserve">825 E is </w:t>
      </w:r>
      <w:r w:rsidR="003955CE" w:rsidRPr="00B41026">
        <w:rPr>
          <w:rFonts w:ascii="Arial" w:eastAsia="Times New Roman" w:hAnsi="Arial" w:cs="Arial"/>
          <w:b/>
          <w:color w:val="1A1A1A"/>
          <w:sz w:val="24"/>
          <w:szCs w:val="24"/>
          <w:lang w:val="en-US" w:bidi="ar-SA"/>
        </w:rPr>
        <w:t xml:space="preserve">very </w:t>
      </w:r>
      <w:r w:rsidRPr="00B41026">
        <w:rPr>
          <w:rFonts w:ascii="Arial" w:eastAsia="Times New Roman" w:hAnsi="Arial" w:cs="Arial"/>
          <w:b/>
          <w:color w:val="1A1A1A"/>
          <w:sz w:val="24"/>
          <w:szCs w:val="24"/>
          <w:lang w:val="en-US" w:bidi="ar-SA"/>
        </w:rPr>
        <w:t>compact and operates with low emissions</w:t>
      </w:r>
      <w:r w:rsidR="003955CE" w:rsidRPr="00B41026">
        <w:rPr>
          <w:rFonts w:ascii="Arial" w:eastAsia="Times New Roman" w:hAnsi="Arial" w:cs="Arial"/>
          <w:b/>
          <w:color w:val="1A1A1A"/>
          <w:sz w:val="24"/>
          <w:szCs w:val="24"/>
          <w:lang w:val="en-US" w:bidi="ar-SA"/>
        </w:rPr>
        <w:br/>
      </w:r>
      <w:r w:rsidR="003955CE" w:rsidRPr="00B41026">
        <w:rPr>
          <w:rFonts w:ascii="Arial" w:eastAsia="Times New Roman" w:hAnsi="Arial" w:cs="Arial"/>
          <w:color w:val="1A1A1A"/>
          <w:sz w:val="24"/>
          <w:szCs w:val="24"/>
          <w:lang w:val="en-US" w:bidi="ar-SA"/>
        </w:rPr>
        <w:t xml:space="preserve">Inner-city demolition sites are often limited in terms of the space available: This is also the case at the SENNEBOGEN plant, because directly adjacent production facilities must not be disturbed during the project, and residential units in the immediate vicinity must also remain unaffected by the operation. Controlled, selective dismantling is the keyword here, which </w:t>
      </w:r>
      <w:r w:rsidR="00A83F91">
        <w:rPr>
          <w:rFonts w:ascii="Arial" w:eastAsia="Times New Roman" w:hAnsi="Arial" w:cs="Arial"/>
          <w:color w:val="1A1A1A"/>
          <w:sz w:val="24"/>
          <w:szCs w:val="24"/>
          <w:lang w:val="en-US" w:bidi="ar-SA"/>
        </w:rPr>
        <w:t xml:space="preserve">perfectly </w:t>
      </w:r>
      <w:r w:rsidR="00B41026">
        <w:rPr>
          <w:rFonts w:ascii="Arial" w:eastAsia="Times New Roman" w:hAnsi="Arial" w:cs="Arial"/>
          <w:color w:val="1A1A1A"/>
          <w:sz w:val="24"/>
          <w:szCs w:val="24"/>
          <w:lang w:val="en-US" w:bidi="ar-SA"/>
        </w:rPr>
        <w:t>describes</w:t>
      </w:r>
      <w:r w:rsidR="003955CE" w:rsidRPr="00B41026">
        <w:rPr>
          <w:rFonts w:ascii="Arial" w:eastAsia="Times New Roman" w:hAnsi="Arial" w:cs="Arial"/>
          <w:color w:val="1A1A1A"/>
          <w:sz w:val="24"/>
          <w:szCs w:val="24"/>
          <w:lang w:val="en-US" w:bidi="ar-SA"/>
        </w:rPr>
        <w:t xml:space="preserve"> the planned removal and eco-friendly sorting of the construction waste.</w:t>
      </w:r>
    </w:p>
    <w:p w:rsidR="003955CE" w:rsidRPr="00B41026" w:rsidRDefault="003955CE" w:rsidP="003955CE">
      <w:pPr>
        <w:adjustRightInd w:val="0"/>
        <w:spacing w:line="360" w:lineRule="auto"/>
        <w:rPr>
          <w:rFonts w:ascii="Arial" w:eastAsia="Times New Roman" w:hAnsi="Arial" w:cs="Arial"/>
          <w:color w:val="1A1A1A"/>
          <w:sz w:val="24"/>
          <w:szCs w:val="24"/>
          <w:lang w:val="en-US" w:bidi="ar-SA"/>
        </w:rPr>
      </w:pPr>
    </w:p>
    <w:p w:rsidR="001D17E5" w:rsidRPr="00B41026" w:rsidRDefault="003955CE" w:rsidP="003955CE">
      <w:pPr>
        <w:adjustRightInd w:val="0"/>
        <w:spacing w:line="360" w:lineRule="auto"/>
        <w:rPr>
          <w:rFonts w:ascii="Arial" w:eastAsia="Times New Roman" w:hAnsi="Arial" w:cs="Arial"/>
          <w:color w:val="1A1A1A"/>
          <w:sz w:val="24"/>
          <w:szCs w:val="24"/>
          <w:lang w:val="en-US" w:bidi="ar-SA"/>
        </w:rPr>
      </w:pPr>
      <w:r w:rsidRPr="00B41026">
        <w:rPr>
          <w:rFonts w:ascii="Arial" w:eastAsia="Times New Roman" w:hAnsi="Arial" w:cs="Arial"/>
          <w:color w:val="1A1A1A"/>
          <w:sz w:val="24"/>
          <w:szCs w:val="24"/>
          <w:lang w:val="en-US" w:bidi="ar-SA"/>
        </w:rPr>
        <w:t xml:space="preserve">Like its bigger brother, SENNEBOGEN's 830 Demolition, the 825 E is a specialist for working in 360° </w:t>
      </w:r>
      <w:proofErr w:type="gramStart"/>
      <w:r w:rsidRPr="00B41026">
        <w:rPr>
          <w:rFonts w:ascii="Arial" w:eastAsia="Times New Roman" w:hAnsi="Arial" w:cs="Arial"/>
          <w:color w:val="1A1A1A"/>
          <w:sz w:val="24"/>
          <w:szCs w:val="24"/>
          <w:lang w:val="en-US" w:bidi="ar-SA"/>
        </w:rPr>
        <w:t>mode</w:t>
      </w:r>
      <w:proofErr w:type="gramEnd"/>
      <w:r w:rsidRPr="00B41026">
        <w:rPr>
          <w:rFonts w:ascii="Arial" w:eastAsia="Times New Roman" w:hAnsi="Arial" w:cs="Arial"/>
          <w:color w:val="1A1A1A"/>
          <w:sz w:val="24"/>
          <w:szCs w:val="24"/>
          <w:lang w:val="en-US" w:bidi="ar-SA"/>
        </w:rPr>
        <w:t xml:space="preserve">: In other words, once placed, the machine hardly needs to be moved at all to grab, remove, sort or load material into containers. At the same time, the economical Stage V diesel engine is cleaner than ever, thanks to the latest technology for exhaust gas </w:t>
      </w:r>
      <w:proofErr w:type="spellStart"/>
      <w:r w:rsidRPr="00B41026">
        <w:rPr>
          <w:rFonts w:ascii="Arial" w:eastAsia="Times New Roman" w:hAnsi="Arial" w:cs="Arial"/>
          <w:color w:val="1A1A1A"/>
          <w:sz w:val="24"/>
          <w:szCs w:val="24"/>
          <w:lang w:val="en-US" w:bidi="ar-SA"/>
        </w:rPr>
        <w:t>aftertreatment</w:t>
      </w:r>
      <w:proofErr w:type="spellEnd"/>
      <w:r w:rsidRPr="00B41026">
        <w:rPr>
          <w:rFonts w:ascii="Arial" w:eastAsia="Times New Roman" w:hAnsi="Arial" w:cs="Arial"/>
          <w:color w:val="1A1A1A"/>
          <w:sz w:val="24"/>
          <w:szCs w:val="24"/>
          <w:lang w:val="en-US" w:bidi="ar-SA"/>
        </w:rPr>
        <w:t>: demolition machines in this setup now emit around 97% fewer soot particles and 96% fewer nitr</w:t>
      </w:r>
      <w:r w:rsidR="00A83F91">
        <w:rPr>
          <w:rFonts w:ascii="Arial" w:eastAsia="Times New Roman" w:hAnsi="Arial" w:cs="Arial"/>
          <w:color w:val="1A1A1A"/>
          <w:sz w:val="24"/>
          <w:szCs w:val="24"/>
          <w:lang w:val="en-US" w:bidi="ar-SA"/>
        </w:rPr>
        <w:t>ogen oxides than 20 years ago –</w:t>
      </w:r>
      <w:r w:rsidRPr="00B41026">
        <w:rPr>
          <w:rFonts w:ascii="Arial" w:eastAsia="Times New Roman" w:hAnsi="Arial" w:cs="Arial"/>
          <w:color w:val="1A1A1A"/>
          <w:sz w:val="24"/>
          <w:szCs w:val="24"/>
          <w:lang w:val="en-US" w:bidi="ar-SA"/>
        </w:rPr>
        <w:t xml:space="preserve"> an essential requirement for inner-city demolition projects.</w:t>
      </w: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3955CE" w:rsidRPr="00B41026" w:rsidRDefault="003955CE" w:rsidP="001D17E5">
      <w:pPr>
        <w:adjustRightInd w:val="0"/>
        <w:spacing w:line="360" w:lineRule="auto"/>
        <w:rPr>
          <w:rFonts w:ascii="Arial" w:eastAsia="Times New Roman" w:hAnsi="Arial" w:cs="Arial"/>
          <w:color w:val="1A1A1A"/>
          <w:sz w:val="24"/>
          <w:szCs w:val="24"/>
          <w:lang w:val="en-US" w:bidi="ar-SA"/>
        </w:rPr>
      </w:pPr>
    </w:p>
    <w:p w:rsidR="003955CE" w:rsidRPr="00B41026" w:rsidRDefault="003955CE" w:rsidP="001D17E5">
      <w:pPr>
        <w:adjustRightInd w:val="0"/>
        <w:spacing w:line="360" w:lineRule="auto"/>
        <w:rPr>
          <w:rFonts w:ascii="Arial" w:eastAsia="Times New Roman" w:hAnsi="Arial" w:cs="Arial"/>
          <w:color w:val="1A1A1A"/>
          <w:sz w:val="24"/>
          <w:szCs w:val="24"/>
          <w:lang w:val="en-US" w:bidi="ar-SA"/>
        </w:rPr>
      </w:pPr>
    </w:p>
    <w:p w:rsidR="003955CE" w:rsidRPr="00B41026" w:rsidRDefault="003955CE" w:rsidP="001D17E5">
      <w:pPr>
        <w:adjustRightInd w:val="0"/>
        <w:spacing w:line="360" w:lineRule="auto"/>
        <w:rPr>
          <w:rFonts w:ascii="Arial" w:eastAsia="Times New Roman" w:hAnsi="Arial" w:cs="Arial"/>
          <w:color w:val="1A1A1A"/>
          <w:sz w:val="24"/>
          <w:szCs w:val="24"/>
          <w:lang w:val="en-US" w:bidi="ar-SA"/>
        </w:rPr>
      </w:pPr>
    </w:p>
    <w:p w:rsidR="003955CE" w:rsidRDefault="003955CE" w:rsidP="001D17E5">
      <w:pPr>
        <w:adjustRightInd w:val="0"/>
        <w:spacing w:line="360" w:lineRule="auto"/>
        <w:rPr>
          <w:rFonts w:ascii="Arial" w:eastAsia="Times New Roman" w:hAnsi="Arial" w:cs="Arial"/>
          <w:color w:val="1A1A1A"/>
          <w:sz w:val="24"/>
          <w:szCs w:val="24"/>
          <w:lang w:val="en-US" w:bidi="ar-SA"/>
        </w:rPr>
      </w:pPr>
    </w:p>
    <w:p w:rsidR="00A83F91" w:rsidRPr="00B41026" w:rsidRDefault="00A83F91" w:rsidP="001D17E5">
      <w:pPr>
        <w:adjustRightInd w:val="0"/>
        <w:spacing w:line="360" w:lineRule="auto"/>
        <w:rPr>
          <w:rFonts w:ascii="Arial" w:eastAsia="Times New Roman" w:hAnsi="Arial" w:cs="Arial"/>
          <w:color w:val="1A1A1A"/>
          <w:sz w:val="24"/>
          <w:szCs w:val="24"/>
          <w:lang w:val="en-US" w:bidi="ar-SA"/>
        </w:rPr>
      </w:pPr>
      <w:bookmarkStart w:id="0" w:name="_GoBack"/>
      <w:bookmarkEnd w:id="0"/>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3955CE" w:rsidRPr="00B41026" w:rsidRDefault="003955CE" w:rsidP="003955CE">
      <w:pPr>
        <w:adjustRightInd w:val="0"/>
        <w:spacing w:line="360" w:lineRule="auto"/>
        <w:rPr>
          <w:rFonts w:ascii="Arial" w:eastAsia="Times New Roman" w:hAnsi="Arial" w:cs="Arial"/>
          <w:color w:val="1A1A1A"/>
          <w:sz w:val="24"/>
          <w:szCs w:val="24"/>
          <w:lang w:val="en-US" w:bidi="ar-SA"/>
        </w:rPr>
      </w:pPr>
      <w:r w:rsidRPr="00B41026">
        <w:rPr>
          <w:rFonts w:ascii="Arial" w:eastAsia="Times New Roman" w:hAnsi="Arial" w:cs="Arial"/>
          <w:color w:val="1A1A1A"/>
          <w:sz w:val="24"/>
          <w:szCs w:val="24"/>
          <w:lang w:val="en-US" w:bidi="ar-SA"/>
        </w:rPr>
        <w:lastRenderedPageBreak/>
        <w:t>[Caption]</w:t>
      </w:r>
    </w:p>
    <w:p w:rsidR="001D17E5" w:rsidRPr="00B41026" w:rsidRDefault="003955CE" w:rsidP="003955CE">
      <w:pPr>
        <w:adjustRightInd w:val="0"/>
        <w:spacing w:line="360" w:lineRule="auto"/>
        <w:rPr>
          <w:rFonts w:ascii="Arial" w:eastAsia="Times New Roman" w:hAnsi="Arial" w:cs="Arial"/>
          <w:color w:val="1A1A1A"/>
          <w:sz w:val="24"/>
          <w:szCs w:val="24"/>
          <w:lang w:val="en-US" w:bidi="ar-SA"/>
        </w:rPr>
      </w:pPr>
      <w:r w:rsidRPr="00B41026">
        <w:rPr>
          <w:rFonts w:ascii="Arial" w:eastAsia="Times New Roman" w:hAnsi="Arial" w:cs="Arial"/>
          <w:color w:val="1A1A1A"/>
          <w:sz w:val="24"/>
          <w:szCs w:val="24"/>
          <w:lang w:val="en-US" w:bidi="ar-SA"/>
        </w:rPr>
        <w:t>The SENNEBOGEN 825 E-Series demolition machine is designed for confined spaces: Thanks to its telescopic crawler undercarriage and low rear radius, it can be maneuvered effortlessly; Source: German Popp</w:t>
      </w:r>
      <w:r w:rsidR="001D17E5" w:rsidRPr="00B41026">
        <w:rPr>
          <w:lang w:val="en-US" w:bidi="ar-SA"/>
        </w:rPr>
        <w:drawing>
          <wp:inline distT="0" distB="0" distL="0" distR="0" wp14:anchorId="196F65F8" wp14:editId="61A798FC">
            <wp:extent cx="6737350" cy="4497705"/>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37350" cy="4497705"/>
                    </a:xfrm>
                    <a:prstGeom prst="rect">
                      <a:avLst/>
                    </a:prstGeom>
                  </pic:spPr>
                </pic:pic>
              </a:graphicData>
            </a:graphic>
          </wp:inline>
        </w:drawing>
      </w: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jc w:val="center"/>
        <w:rPr>
          <w:rFonts w:ascii="Arial" w:eastAsia="Times New Roman" w:hAnsi="Arial" w:cs="Arial"/>
          <w:color w:val="1A1A1A"/>
          <w:sz w:val="24"/>
          <w:szCs w:val="24"/>
          <w:lang w:val="en-US" w:bidi="ar-SA"/>
        </w:rPr>
      </w:pPr>
      <w:r w:rsidRPr="00B41026">
        <w:rPr>
          <w:lang w:val="en-US" w:bidi="ar-SA"/>
        </w:rPr>
        <w:lastRenderedPageBreak/>
        <w:drawing>
          <wp:inline distT="0" distB="0" distL="0" distR="0" wp14:anchorId="75A4D6BB" wp14:editId="4FCEC64F">
            <wp:extent cx="5153025" cy="772477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3025" cy="7724775"/>
                    </a:xfrm>
                    <a:prstGeom prst="rect">
                      <a:avLst/>
                    </a:prstGeom>
                  </pic:spPr>
                </pic:pic>
              </a:graphicData>
            </a:graphic>
          </wp:inline>
        </w:drawing>
      </w: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1D17E5" w:rsidP="001D17E5">
      <w:pPr>
        <w:adjustRightInd w:val="0"/>
        <w:spacing w:line="360" w:lineRule="auto"/>
        <w:rPr>
          <w:rFonts w:ascii="Arial" w:eastAsia="Times New Roman" w:hAnsi="Arial" w:cs="Arial"/>
          <w:color w:val="1A1A1A"/>
          <w:sz w:val="24"/>
          <w:szCs w:val="24"/>
          <w:lang w:val="en-US" w:bidi="ar-SA"/>
        </w:rPr>
      </w:pPr>
    </w:p>
    <w:p w:rsidR="001D17E5" w:rsidRPr="00B41026" w:rsidRDefault="003955CE" w:rsidP="001D17E5">
      <w:pPr>
        <w:adjustRightInd w:val="0"/>
        <w:spacing w:line="360" w:lineRule="auto"/>
        <w:rPr>
          <w:rFonts w:ascii="Arial" w:eastAsia="Times New Roman" w:hAnsi="Arial" w:cs="Arial"/>
          <w:color w:val="1A1A1A"/>
          <w:sz w:val="24"/>
          <w:szCs w:val="24"/>
          <w:lang w:val="en-US" w:bidi="ar-SA"/>
        </w:rPr>
      </w:pPr>
      <w:r w:rsidRPr="00B41026">
        <w:rPr>
          <w:rFonts w:ascii="Arial" w:eastAsia="Times New Roman" w:hAnsi="Arial" w:cs="Arial"/>
          <w:color w:val="1A1A1A"/>
          <w:sz w:val="24"/>
          <w:szCs w:val="24"/>
          <w:lang w:val="en-US" w:bidi="ar-SA"/>
        </w:rPr>
        <w:lastRenderedPageBreak/>
        <w:t>The 30° tilting and elevating cab of the SENNEBOGEN 825 E-Series demolition machine gives the operator a perfect view of his work area; Source: Kerstin Wabner</w:t>
      </w:r>
      <w:r w:rsidR="001D17E5" w:rsidRPr="00B41026">
        <w:rPr>
          <w:lang w:val="en-US" w:bidi="ar-SA"/>
        </w:rPr>
        <w:drawing>
          <wp:inline distT="0" distB="0" distL="0" distR="0" wp14:anchorId="4A9AA0A3" wp14:editId="2911622F">
            <wp:extent cx="6210677" cy="3498701"/>
            <wp:effectExtent l="0" t="0" r="0" b="69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6230" cy="3501829"/>
                    </a:xfrm>
                    <a:prstGeom prst="rect">
                      <a:avLst/>
                    </a:prstGeom>
                  </pic:spPr>
                </pic:pic>
              </a:graphicData>
            </a:graphic>
          </wp:inline>
        </w:drawing>
      </w:r>
    </w:p>
    <w:p w:rsidR="001D17E5" w:rsidRPr="00B41026" w:rsidRDefault="000D45D6" w:rsidP="001D17E5">
      <w:pPr>
        <w:adjustRightInd w:val="0"/>
        <w:spacing w:line="360" w:lineRule="auto"/>
        <w:rPr>
          <w:rFonts w:ascii="Arial" w:eastAsia="Times New Roman" w:hAnsi="Arial" w:cs="Arial"/>
          <w:color w:val="1A1A1A"/>
          <w:sz w:val="24"/>
          <w:szCs w:val="24"/>
          <w:lang w:val="en-US" w:bidi="ar-SA"/>
        </w:rPr>
      </w:pPr>
      <w:r w:rsidRPr="00B41026">
        <w:rPr>
          <w:rFonts w:ascii="Arial" w:eastAsia="Times New Roman" w:hAnsi="Arial" w:cs="Arial"/>
          <w:color w:val="1A1A1A"/>
          <w:sz w:val="24"/>
          <w:szCs w:val="24"/>
          <w:lang w:val="en-US" w:bidi="ar-SA"/>
        </w:rPr>
        <w:t>Source</w:t>
      </w:r>
      <w:r w:rsidR="001D17E5" w:rsidRPr="00B41026">
        <w:rPr>
          <w:rFonts w:ascii="Arial" w:eastAsia="Times New Roman" w:hAnsi="Arial" w:cs="Arial"/>
          <w:color w:val="1A1A1A"/>
          <w:sz w:val="24"/>
          <w:szCs w:val="24"/>
          <w:lang w:val="en-US" w:bidi="ar-SA"/>
        </w:rPr>
        <w:t>: German Popp</w:t>
      </w:r>
      <w:r w:rsidR="001D17E5" w:rsidRPr="00B41026">
        <w:rPr>
          <w:lang w:val="en-US" w:bidi="ar-SA"/>
        </w:rPr>
        <w:drawing>
          <wp:inline distT="0" distB="0" distL="0" distR="0" wp14:anchorId="1AF07E2B" wp14:editId="1724E9FA">
            <wp:extent cx="5729877" cy="3802456"/>
            <wp:effectExtent l="0" t="0" r="4445"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5735" cy="3819616"/>
                    </a:xfrm>
                    <a:prstGeom prst="rect">
                      <a:avLst/>
                    </a:prstGeom>
                  </pic:spPr>
                </pic:pic>
              </a:graphicData>
            </a:graphic>
          </wp:inline>
        </w:drawing>
      </w:r>
    </w:p>
    <w:p w:rsidR="001D17E5" w:rsidRPr="00B41026" w:rsidRDefault="000D45D6" w:rsidP="000D45D6">
      <w:pPr>
        <w:adjustRightInd w:val="0"/>
        <w:spacing w:line="360" w:lineRule="auto"/>
        <w:rPr>
          <w:rFonts w:ascii="Arial" w:eastAsia="Times New Roman" w:hAnsi="Arial" w:cs="Arial"/>
          <w:color w:val="1A1A1A"/>
          <w:sz w:val="24"/>
          <w:szCs w:val="24"/>
          <w:lang w:val="en-US" w:bidi="ar-SA"/>
        </w:rPr>
      </w:pPr>
      <w:r w:rsidRPr="00B41026">
        <w:rPr>
          <w:rFonts w:ascii="Arial" w:eastAsia="Times New Roman" w:hAnsi="Arial" w:cs="Arial"/>
          <w:color w:val="1A1A1A"/>
          <w:sz w:val="24"/>
          <w:szCs w:val="24"/>
          <w:lang w:val="en-US" w:bidi="ar-SA"/>
        </w:rPr>
        <w:lastRenderedPageBreak/>
        <w:t>Using demolition grabs, shears or hammers, the SENNEBOGEN 825 E demolition machine effortlessly removes building components and composite materials, such as reinforced concrete; Source: German Popp</w:t>
      </w:r>
      <w:r w:rsidR="001D17E5" w:rsidRPr="00B41026">
        <w:rPr>
          <w:lang w:val="en-US" w:bidi="ar-SA"/>
        </w:rPr>
        <w:drawing>
          <wp:inline distT="0" distB="0" distL="0" distR="0" wp14:anchorId="7E30D1B1" wp14:editId="31E96425">
            <wp:extent cx="6737350" cy="4488180"/>
            <wp:effectExtent l="0" t="0" r="635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37350" cy="4488180"/>
                    </a:xfrm>
                    <a:prstGeom prst="rect">
                      <a:avLst/>
                    </a:prstGeom>
                  </pic:spPr>
                </pic:pic>
              </a:graphicData>
            </a:graphic>
          </wp:inline>
        </w:drawing>
      </w:r>
    </w:p>
    <w:p w:rsidR="001727BB" w:rsidRPr="00B41026" w:rsidRDefault="001727BB" w:rsidP="001D17E5">
      <w:pPr>
        <w:rPr>
          <w:lang w:val="en-US"/>
        </w:rPr>
      </w:pPr>
    </w:p>
    <w:sectPr w:rsidR="001727BB" w:rsidRPr="00B41026"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421802</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12DA" id="AutoShape 25" o:spid="_x0000_s1026" style="position:absolute;margin-left:113.85pt;margin-top:33.2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9A3D5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C15EC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F05C8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E26312"/>
    <w:multiLevelType w:val="hybridMultilevel"/>
    <w:tmpl w:val="560EEE94"/>
    <w:lvl w:ilvl="0" w:tplc="078AB124">
      <w:start w:val="29"/>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2208F"/>
    <w:rsid w:val="00022783"/>
    <w:rsid w:val="00027A8C"/>
    <w:rsid w:val="0003743D"/>
    <w:rsid w:val="00074244"/>
    <w:rsid w:val="000907E9"/>
    <w:rsid w:val="000945EE"/>
    <w:rsid w:val="000A2D61"/>
    <w:rsid w:val="000A4EF8"/>
    <w:rsid w:val="000D45D6"/>
    <w:rsid w:val="000F1DB2"/>
    <w:rsid w:val="001341B3"/>
    <w:rsid w:val="00143CBD"/>
    <w:rsid w:val="00143FCF"/>
    <w:rsid w:val="00144776"/>
    <w:rsid w:val="001727BB"/>
    <w:rsid w:val="00187774"/>
    <w:rsid w:val="001B2460"/>
    <w:rsid w:val="001C55F7"/>
    <w:rsid w:val="001D17E5"/>
    <w:rsid w:val="001D6602"/>
    <w:rsid w:val="001E273F"/>
    <w:rsid w:val="002144D5"/>
    <w:rsid w:val="00221DFD"/>
    <w:rsid w:val="00223DE3"/>
    <w:rsid w:val="002370FE"/>
    <w:rsid w:val="002431FC"/>
    <w:rsid w:val="002559EC"/>
    <w:rsid w:val="0027562F"/>
    <w:rsid w:val="00291CEB"/>
    <w:rsid w:val="002937C4"/>
    <w:rsid w:val="002A4AFB"/>
    <w:rsid w:val="002A68D7"/>
    <w:rsid w:val="002B3D76"/>
    <w:rsid w:val="002B50D3"/>
    <w:rsid w:val="002B6FFA"/>
    <w:rsid w:val="002E4420"/>
    <w:rsid w:val="002F4E32"/>
    <w:rsid w:val="00307994"/>
    <w:rsid w:val="00372B42"/>
    <w:rsid w:val="00380115"/>
    <w:rsid w:val="003955CE"/>
    <w:rsid w:val="003A19E3"/>
    <w:rsid w:val="003D4099"/>
    <w:rsid w:val="003F4B1B"/>
    <w:rsid w:val="00400282"/>
    <w:rsid w:val="00406E0F"/>
    <w:rsid w:val="004114FD"/>
    <w:rsid w:val="004133E2"/>
    <w:rsid w:val="0042218C"/>
    <w:rsid w:val="0042546D"/>
    <w:rsid w:val="00431837"/>
    <w:rsid w:val="00434171"/>
    <w:rsid w:val="004461F5"/>
    <w:rsid w:val="004A712A"/>
    <w:rsid w:val="004E3045"/>
    <w:rsid w:val="004E3803"/>
    <w:rsid w:val="004F5F97"/>
    <w:rsid w:val="0051160E"/>
    <w:rsid w:val="0052333A"/>
    <w:rsid w:val="00530D3A"/>
    <w:rsid w:val="005415B0"/>
    <w:rsid w:val="005526BC"/>
    <w:rsid w:val="005567DB"/>
    <w:rsid w:val="005C65E4"/>
    <w:rsid w:val="005D0D00"/>
    <w:rsid w:val="0060053C"/>
    <w:rsid w:val="006143CB"/>
    <w:rsid w:val="0065683D"/>
    <w:rsid w:val="00660EB9"/>
    <w:rsid w:val="00665569"/>
    <w:rsid w:val="0068108F"/>
    <w:rsid w:val="00693CF9"/>
    <w:rsid w:val="0069586C"/>
    <w:rsid w:val="006A0EB5"/>
    <w:rsid w:val="006C6754"/>
    <w:rsid w:val="006D6AE7"/>
    <w:rsid w:val="006D7313"/>
    <w:rsid w:val="007A5F27"/>
    <w:rsid w:val="007D1062"/>
    <w:rsid w:val="007D5A96"/>
    <w:rsid w:val="007D7B04"/>
    <w:rsid w:val="007F0BC4"/>
    <w:rsid w:val="00802CF9"/>
    <w:rsid w:val="00825B00"/>
    <w:rsid w:val="00840CB7"/>
    <w:rsid w:val="00896CF3"/>
    <w:rsid w:val="008A64E3"/>
    <w:rsid w:val="008B5D59"/>
    <w:rsid w:val="008C021C"/>
    <w:rsid w:val="008D18C1"/>
    <w:rsid w:val="008D2851"/>
    <w:rsid w:val="008F2457"/>
    <w:rsid w:val="00904BEC"/>
    <w:rsid w:val="009310A3"/>
    <w:rsid w:val="00947235"/>
    <w:rsid w:val="009801F4"/>
    <w:rsid w:val="00980471"/>
    <w:rsid w:val="009915A5"/>
    <w:rsid w:val="009A4E1F"/>
    <w:rsid w:val="009C6DE3"/>
    <w:rsid w:val="009F64DF"/>
    <w:rsid w:val="00A139C3"/>
    <w:rsid w:val="00A3777E"/>
    <w:rsid w:val="00A55181"/>
    <w:rsid w:val="00A765B4"/>
    <w:rsid w:val="00A83F91"/>
    <w:rsid w:val="00A97A33"/>
    <w:rsid w:val="00AD6769"/>
    <w:rsid w:val="00AF18F9"/>
    <w:rsid w:val="00B2125C"/>
    <w:rsid w:val="00B26700"/>
    <w:rsid w:val="00B41026"/>
    <w:rsid w:val="00B50ECB"/>
    <w:rsid w:val="00B63835"/>
    <w:rsid w:val="00B82B47"/>
    <w:rsid w:val="00BA08D5"/>
    <w:rsid w:val="00BA1C30"/>
    <w:rsid w:val="00BA2285"/>
    <w:rsid w:val="00BB0F6B"/>
    <w:rsid w:val="00BF45C7"/>
    <w:rsid w:val="00C01B06"/>
    <w:rsid w:val="00C12E07"/>
    <w:rsid w:val="00C43310"/>
    <w:rsid w:val="00C5100F"/>
    <w:rsid w:val="00C628BF"/>
    <w:rsid w:val="00C72BB5"/>
    <w:rsid w:val="00C8354A"/>
    <w:rsid w:val="00C85D45"/>
    <w:rsid w:val="00C8650F"/>
    <w:rsid w:val="00C86C2D"/>
    <w:rsid w:val="00C905B2"/>
    <w:rsid w:val="00C92336"/>
    <w:rsid w:val="00CB48B7"/>
    <w:rsid w:val="00CB5411"/>
    <w:rsid w:val="00CC1F54"/>
    <w:rsid w:val="00CE1132"/>
    <w:rsid w:val="00CF1FB4"/>
    <w:rsid w:val="00D20119"/>
    <w:rsid w:val="00D33704"/>
    <w:rsid w:val="00D46DEB"/>
    <w:rsid w:val="00D63998"/>
    <w:rsid w:val="00D64894"/>
    <w:rsid w:val="00D7119D"/>
    <w:rsid w:val="00D719CB"/>
    <w:rsid w:val="00D84372"/>
    <w:rsid w:val="00D91702"/>
    <w:rsid w:val="00DA2852"/>
    <w:rsid w:val="00DD6322"/>
    <w:rsid w:val="00DE5AA3"/>
    <w:rsid w:val="00DF3EA3"/>
    <w:rsid w:val="00E451B6"/>
    <w:rsid w:val="00E51BA6"/>
    <w:rsid w:val="00E5318D"/>
    <w:rsid w:val="00E6048E"/>
    <w:rsid w:val="00E70149"/>
    <w:rsid w:val="00E87A17"/>
    <w:rsid w:val="00E94DD0"/>
    <w:rsid w:val="00EA19ED"/>
    <w:rsid w:val="00EB42E9"/>
    <w:rsid w:val="00ED2EE5"/>
    <w:rsid w:val="00F258FA"/>
    <w:rsid w:val="00F6045D"/>
    <w:rsid w:val="00F90818"/>
    <w:rsid w:val="00F9315C"/>
    <w:rsid w:val="00FB330C"/>
    <w:rsid w:val="00FC2C50"/>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077FC"/>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970929">
      <w:bodyDiv w:val="1"/>
      <w:marLeft w:val="0"/>
      <w:marRight w:val="0"/>
      <w:marTop w:val="0"/>
      <w:marBottom w:val="0"/>
      <w:divBdr>
        <w:top w:val="none" w:sz="0" w:space="0" w:color="auto"/>
        <w:left w:val="none" w:sz="0" w:space="0" w:color="auto"/>
        <w:bottom w:val="none" w:sz="0" w:space="0" w:color="auto"/>
        <w:right w:val="none" w:sz="0" w:space="0" w:color="auto"/>
      </w:divBdr>
      <w:divsChild>
        <w:div w:id="1135832693">
          <w:marLeft w:val="0"/>
          <w:marRight w:val="0"/>
          <w:marTop w:val="0"/>
          <w:marBottom w:val="0"/>
          <w:divBdr>
            <w:top w:val="none" w:sz="0" w:space="0" w:color="auto"/>
            <w:left w:val="none" w:sz="0" w:space="0" w:color="auto"/>
            <w:bottom w:val="none" w:sz="0" w:space="0" w:color="auto"/>
            <w:right w:val="none" w:sz="0" w:space="0" w:color="auto"/>
          </w:divBdr>
          <w:divsChild>
            <w:div w:id="1356464523">
              <w:marLeft w:val="0"/>
              <w:marRight w:val="0"/>
              <w:marTop w:val="0"/>
              <w:marBottom w:val="0"/>
              <w:divBdr>
                <w:top w:val="none" w:sz="0" w:space="0" w:color="auto"/>
                <w:left w:val="none" w:sz="0" w:space="0" w:color="auto"/>
                <w:bottom w:val="none" w:sz="0" w:space="0" w:color="auto"/>
                <w:right w:val="none" w:sz="0" w:space="0" w:color="auto"/>
              </w:divBdr>
              <w:divsChild>
                <w:div w:id="115178530">
                  <w:marLeft w:val="0"/>
                  <w:marRight w:val="0"/>
                  <w:marTop w:val="0"/>
                  <w:marBottom w:val="0"/>
                  <w:divBdr>
                    <w:top w:val="none" w:sz="0" w:space="0" w:color="auto"/>
                    <w:left w:val="none" w:sz="0" w:space="0" w:color="auto"/>
                    <w:bottom w:val="none" w:sz="0" w:space="0" w:color="auto"/>
                    <w:right w:val="none" w:sz="0" w:space="0" w:color="auto"/>
                  </w:divBdr>
                  <w:divsChild>
                    <w:div w:id="358355706">
                      <w:marLeft w:val="0"/>
                      <w:marRight w:val="0"/>
                      <w:marTop w:val="0"/>
                      <w:marBottom w:val="0"/>
                      <w:divBdr>
                        <w:top w:val="none" w:sz="0" w:space="0" w:color="auto"/>
                        <w:left w:val="none" w:sz="0" w:space="0" w:color="auto"/>
                        <w:bottom w:val="none" w:sz="0" w:space="0" w:color="auto"/>
                        <w:right w:val="none" w:sz="0" w:space="0" w:color="auto"/>
                      </w:divBdr>
                      <w:divsChild>
                        <w:div w:id="667174944">
                          <w:marLeft w:val="0"/>
                          <w:marRight w:val="0"/>
                          <w:marTop w:val="0"/>
                          <w:marBottom w:val="0"/>
                          <w:divBdr>
                            <w:top w:val="none" w:sz="0" w:space="0" w:color="auto"/>
                            <w:left w:val="none" w:sz="0" w:space="0" w:color="auto"/>
                            <w:bottom w:val="none" w:sz="0" w:space="0" w:color="auto"/>
                            <w:right w:val="none" w:sz="0" w:space="0" w:color="auto"/>
                          </w:divBdr>
                          <w:divsChild>
                            <w:div w:id="1855028204">
                              <w:marLeft w:val="0"/>
                              <w:marRight w:val="0"/>
                              <w:marTop w:val="0"/>
                              <w:marBottom w:val="0"/>
                              <w:divBdr>
                                <w:top w:val="none" w:sz="0" w:space="0" w:color="auto"/>
                                <w:left w:val="none" w:sz="0" w:space="0" w:color="auto"/>
                                <w:bottom w:val="none" w:sz="0" w:space="0" w:color="auto"/>
                                <w:right w:val="none" w:sz="0" w:space="0" w:color="auto"/>
                              </w:divBdr>
                              <w:divsChild>
                                <w:div w:id="1793863312">
                                  <w:marLeft w:val="0"/>
                                  <w:marRight w:val="0"/>
                                  <w:marTop w:val="0"/>
                                  <w:marBottom w:val="0"/>
                                  <w:divBdr>
                                    <w:top w:val="none" w:sz="0" w:space="0" w:color="auto"/>
                                    <w:left w:val="none" w:sz="0" w:space="0" w:color="auto"/>
                                    <w:bottom w:val="none" w:sz="0" w:space="0" w:color="auto"/>
                                    <w:right w:val="none" w:sz="0" w:space="0" w:color="auto"/>
                                  </w:divBdr>
                                  <w:divsChild>
                                    <w:div w:id="18569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B2B94D2A7C14873B727879554B4ECD6"/>
        <w:category>
          <w:name w:val="Allgemein"/>
          <w:gallery w:val="placeholder"/>
        </w:category>
        <w:types>
          <w:type w:val="bbPlcHdr"/>
        </w:types>
        <w:behaviors>
          <w:behavior w:val="content"/>
        </w:behaviors>
        <w:guid w:val="{BED1400F-6DD0-466F-BFA3-EBE5D83C2BA0}"/>
      </w:docPartPr>
      <w:docPartBody>
        <w:p w:rsidR="00F05D37" w:rsidRDefault="002C1460" w:rsidP="002C1460">
          <w:pPr>
            <w:pStyle w:val="CB2B94D2A7C14873B727879554B4ECD6"/>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460"/>
    <w:rsid w:val="002C1460"/>
    <w:rsid w:val="00F05D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C1460"/>
    <w:rPr>
      <w:color w:val="808080"/>
    </w:rPr>
  </w:style>
  <w:style w:type="paragraph" w:customStyle="1" w:styleId="CB2B94D2A7C14873B727879554B4ECD6">
    <w:name w:val="CB2B94D2A7C14873B727879554B4ECD6"/>
    <w:rsid w:val="002C14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70C33-E9F3-40CA-90D2-CC276A96E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628</Words>
  <Characters>3962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SENNEBOGEN_830_835 Scrap handling at Klichta_Germany</vt:lpstr>
    </vt:vector>
  </TitlesOfParts>
  <Company>SENNEBOGEN Maschinenfabrik GmbH</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SENNEBOGEN_825 Demolition_Eberhardt_Straubing_Germany_en</dc:title>
  <dc:creator>Kerstin Wabner</dc:creator>
  <cp:keywords>SENNEBOGEN_825 Demolition_Eberhardt_Straubing_Germany_en</cp:keywords>
  <cp:lastModifiedBy>Wabner Kerstin</cp:lastModifiedBy>
  <cp:revision>2</cp:revision>
  <cp:lastPrinted>2020-12-08T11:04:00Z</cp:lastPrinted>
  <dcterms:created xsi:type="dcterms:W3CDTF">2021-03-05T12:23:00Z</dcterms:created>
  <dcterms:modified xsi:type="dcterms:W3CDTF">2021-03-05T12:23:00Z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