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5011" w:rsidRPr="004C4370" w:rsidRDefault="00E53059" w:rsidP="004C4370">
      <w:pPr>
        <w:pStyle w:val="Textkrper"/>
        <w:spacing w:before="100" w:line="456" w:lineRule="auto"/>
        <w:ind w:right="-22" w:firstLine="284"/>
        <w:rPr>
          <w:color w:val="323031"/>
        </w:rPr>
      </w:pPr>
      <w:r>
        <w:rPr>
          <w:noProof/>
          <w:lang w:bidi="ar-SA"/>
        </w:rPr>
        <mc:AlternateContent>
          <mc:Choice Requires="wpg">
            <w:drawing>
              <wp:anchor distT="0" distB="0" distL="114300" distR="114300" simplePos="0" relativeHeight="251685888" behindDoc="0" locked="0" layoutInCell="1" allowOverlap="1" wp14:anchorId="34A08ED1" wp14:editId="0E93C66A">
                <wp:simplePos x="0" y="0"/>
                <wp:positionH relativeFrom="column">
                  <wp:posOffset>5410200</wp:posOffset>
                </wp:positionH>
                <wp:positionV relativeFrom="paragraph">
                  <wp:posOffset>80096</wp:posOffset>
                </wp:positionV>
                <wp:extent cx="1773284" cy="209641"/>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73284" cy="209640"/>
                          <a:chOff x="-65340" y="-10887"/>
                          <a:chExt cx="1773984" cy="209669"/>
                        </a:xfrm>
                      </wpg:grpSpPr>
                      <wps:wsp>
                        <wps:cNvPr id="25" name="Freeform 15"/>
                        <wps:cNvSpPr>
                          <a:spLocks/>
                        </wps:cNvSpPr>
                        <wps:spPr bwMode="auto">
                          <a:xfrm>
                            <a:off x="-65340" y="-10887"/>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18349" y="0"/>
                            <a:ext cx="1590295" cy="198782"/>
                          </a:xfrm>
                          <a:prstGeom prst="rect">
                            <a:avLst/>
                          </a:prstGeom>
                          <a:solidFill>
                            <a:schemeClr val="lt1"/>
                          </a:solidFill>
                          <a:ln w="6350">
                            <a:noFill/>
                          </a:ln>
                        </wps:spPr>
                        <wps:txbx>
                          <w:txbxContent>
                            <w:p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4C4370">
                                <w:rPr>
                                  <w:rFonts w:cs="Arial"/>
                                  <w:color w:val="7F7F7F" w:themeColor="text1" w:themeTint="80"/>
                                </w:rPr>
                                <w:t>August 2021</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24" o:spid="_x0000_s1026" style="position:absolute;left:0;text-align:left;margin-left:426pt;margin-top:6.3pt;width:139.65pt;height:16.5pt;z-index:251685888;mso-width-relative:margin;mso-height-relative:margin" coordorigin="-653,-108" coordsize="17739,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">
                <v:shape id="Freeform 15" o:spid="_x0000_s1027" style="position:absolute;left:-653;top:-108;width:1498;height:1389;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6" o:spid="_x0000_s1028" type="#_x0000_t202" style="position:absolute;left:1183;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4C4370">
                          <w:rPr>
                            <w:rFonts w:cs="Arial"/>
                            <w:color w:val="7F7F7F" w:themeColor="text1" w:themeTint="80"/>
                          </w:rPr>
                          <w:t>August 2021</w:t>
                        </w:r>
                      </w:p>
                    </w:txbxContent>
                  </v:textbox>
                </v:shape>
              </v:group>
            </w:pict>
          </mc:Fallback>
        </mc:AlternateContent>
      </w:r>
      <w:r w:rsidR="00FB220B">
        <w:rPr>
          <w:noProof/>
          <w:lang w:bidi="ar-SA"/>
        </w:rPr>
        <mc:AlternateContent>
          <mc:Choice Requires="wpg">
            <w:drawing>
              <wp:anchor distT="0" distB="0" distL="114300" distR="114300" simplePos="0" relativeHeight="251683840" behindDoc="0" locked="0" layoutInCell="1" allowOverlap="1" wp14:anchorId="34A08ED1" wp14:editId="0E93C66A">
                <wp:simplePos x="0" y="0"/>
                <wp:positionH relativeFrom="column">
                  <wp:posOffset>3733800</wp:posOffset>
                </wp:positionH>
                <wp:positionV relativeFrom="paragraph">
                  <wp:posOffset>73660</wp:posOffset>
                </wp:positionV>
                <wp:extent cx="1779270" cy="198755"/>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779270" cy="198755"/>
                          <a:chOff x="180990" y="0"/>
                          <a:chExt cx="1779419" cy="198782"/>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198782"/>
                          </a:xfrm>
                          <a:prstGeom prst="rect">
                            <a:avLst/>
                          </a:prstGeom>
                          <a:solidFill>
                            <a:schemeClr val="lt1"/>
                          </a:solidFill>
                          <a:ln w="6350">
                            <a:noFill/>
                          </a:ln>
                        </wps:spPr>
                        <wps:txbx>
                          <w:txbxContent>
                            <w:p w:rsidR="00E70149" w:rsidRPr="00BF45C7" w:rsidRDefault="006274E0" w:rsidP="00E70149">
                              <w:pPr>
                                <w:rPr>
                                  <w:rFonts w:cs="Arial"/>
                                  <w:color w:val="7F7F7F" w:themeColor="text1" w:themeTint="80"/>
                                </w:rPr>
                              </w:pPr>
                              <w:r>
                                <w:rPr>
                                  <w:rFonts w:cs="Arial"/>
                                  <w:b/>
                                  <w:color w:val="7F7F7F" w:themeColor="text1" w:themeTint="80"/>
                                </w:rPr>
                                <w:t>Location</w:t>
                              </w:r>
                              <w:r w:rsidR="002639B4">
                                <w:rPr>
                                  <w:rFonts w:cs="Arial"/>
                                  <w:b/>
                                  <w:color w:val="7F7F7F" w:themeColor="text1" w:themeTint="80"/>
                                </w:rPr>
                                <w:t>:</w:t>
                              </w:r>
                              <w:r w:rsidR="002639B4">
                                <w:rPr>
                                  <w:rFonts w:cs="Arial"/>
                                  <w:color w:val="7F7F7F" w:themeColor="text1" w:themeTint="80"/>
                                </w:rPr>
                                <w:t xml:space="preserve"> </w:t>
                              </w:r>
                              <w:r w:rsidR="004C4370">
                                <w:rPr>
                                  <w:rFonts w:cs="Arial"/>
                                  <w:i/>
                                  <w:color w:val="7F7F7F" w:themeColor="text1" w:themeTint="80"/>
                                </w:rPr>
                                <w:t>Obdach, AT</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21" o:spid="_x0000_s1029" style="position:absolute;left:0;text-align:left;margin-left:294pt;margin-top:5.8pt;width:140.1pt;height:15.65pt;z-index:251683840;mso-width-relative:margin;mso-height-relative:margin" coordorigin="1809" coordsize="1779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">
                <v:shape id="Freeform 15" o:spid="_x0000_s1030"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 id="Textfeld 23" o:spid="_x0000_s1031" type="#_x0000_t202" style="position:absolute;left:3701;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rsidR="00E70149" w:rsidRPr="00BF45C7" w:rsidRDefault="006274E0" w:rsidP="00E70149">
                        <w:pPr>
                          <w:rPr>
                            <w:rFonts w:cs="Arial"/>
                            <w:color w:val="7F7F7F" w:themeColor="text1" w:themeTint="80"/>
                          </w:rPr>
                        </w:pPr>
                        <w:r>
                          <w:rPr>
                            <w:rFonts w:cs="Arial"/>
                            <w:b/>
                            <w:color w:val="7F7F7F" w:themeColor="text1" w:themeTint="80"/>
                          </w:rPr>
                          <w:t>Location</w:t>
                        </w:r>
                        <w:r w:rsidR="002639B4">
                          <w:rPr>
                            <w:rFonts w:cs="Arial"/>
                            <w:b/>
                            <w:color w:val="7F7F7F" w:themeColor="text1" w:themeTint="80"/>
                          </w:rPr>
                          <w:t>:</w:t>
                        </w:r>
                        <w:r w:rsidR="002639B4">
                          <w:rPr>
                            <w:rFonts w:cs="Arial"/>
                            <w:color w:val="7F7F7F" w:themeColor="text1" w:themeTint="80"/>
                          </w:rPr>
                          <w:t xml:space="preserve"> </w:t>
                        </w:r>
                        <w:r w:rsidR="004C4370">
                          <w:rPr>
                            <w:rFonts w:cs="Arial"/>
                            <w:i/>
                            <w:color w:val="7F7F7F" w:themeColor="text1" w:themeTint="80"/>
                          </w:rPr>
                          <w:t>Obdach, AT</w:t>
                        </w:r>
                      </w:p>
                    </w:txbxContent>
                  </v:textbox>
                </v:shape>
              </v:group>
            </w:pict>
          </mc:Fallback>
        </mc:AlternateContent>
      </w:r>
      <w:r w:rsidR="00FB220B">
        <w:rPr>
          <w:noProof/>
          <w:lang w:bidi="ar-SA"/>
        </w:rPr>
        <mc:AlternateContent>
          <mc:Choice Requires="wpg">
            <w:drawing>
              <wp:anchor distT="0" distB="0" distL="114300" distR="114300" simplePos="0" relativeHeight="251681792" behindDoc="0" locked="0" layoutInCell="1" allowOverlap="1" wp14:anchorId="34A08ED1" wp14:editId="0E93C66A">
                <wp:simplePos x="0" y="0"/>
                <wp:positionH relativeFrom="column">
                  <wp:posOffset>1933575</wp:posOffset>
                </wp:positionH>
                <wp:positionV relativeFrom="paragraph">
                  <wp:posOffset>73660</wp:posOffset>
                </wp:positionV>
                <wp:extent cx="1769745" cy="198755"/>
                <wp:effectExtent l="0" t="0" r="1905" b="0"/>
                <wp:wrapNone/>
                <wp:docPr id="10" name="Gruppieren 10"/>
                <wp:cNvGraphicFramePr/>
                <a:graphic xmlns:a="http://schemas.openxmlformats.org/drawingml/2006/main">
                  <a:graphicData uri="http://schemas.microsoft.com/office/word/2010/wordprocessingGroup">
                    <wpg:wgp>
                      <wpg:cNvGrpSpPr/>
                      <wpg:grpSpPr>
                        <a:xfrm>
                          <a:off x="0" y="0"/>
                          <a:ext cx="1769745" cy="198755"/>
                          <a:chOff x="219096" y="-7951"/>
                          <a:chExt cx="1769912" cy="198782"/>
                        </a:xfrm>
                      </wpg:grpSpPr>
                      <wps:wsp>
                        <wps:cNvPr id="11" name="Freeform 15"/>
                        <wps:cNvSpPr>
                          <a:spLocks/>
                        </wps:cNvSpPr>
                        <wps:spPr bwMode="auto">
                          <a:xfrm>
                            <a:off x="219096"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398713" y="-7951"/>
                            <a:ext cx="1590295" cy="198782"/>
                          </a:xfrm>
                          <a:prstGeom prst="rect">
                            <a:avLst/>
                          </a:prstGeom>
                          <a:solidFill>
                            <a:schemeClr val="lt1"/>
                          </a:solidFill>
                          <a:ln w="6350">
                            <a:noFill/>
                          </a:ln>
                        </wps:spPr>
                        <wps:txbx>
                          <w:txbxContent>
                            <w:p w:rsidR="00E70149" w:rsidRPr="00BF45C7" w:rsidRDefault="00BF45C7" w:rsidP="00E70149">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r w:rsidR="004C4370">
                                <w:rPr>
                                  <w:rFonts w:cs="Arial"/>
                                  <w:i/>
                                  <w:color w:val="7F7F7F" w:themeColor="text1" w:themeTint="80"/>
                                </w:rPr>
                                <w:t>SENNEBOGEN</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10" o:spid="_x0000_s1032" style="position:absolute;left:0;text-align:left;margin-left:152.25pt;margin-top:5.8pt;width:139.35pt;height:15.65pt;z-index:251681792;mso-width-relative:margin;mso-height-relative:margin" coordorigin="2190,-79" coordsize="17699,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">
                <v:shape id="Freeform 15" o:spid="_x0000_s1033" style="position:absolute;left:2190;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 id="Textfeld 20" o:spid="_x0000_s1034" type="#_x0000_t202" style="position:absolute;left:3987;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rsidR="00E70149" w:rsidRPr="00BF45C7" w:rsidRDefault="00BF45C7" w:rsidP="00E70149">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r w:rsidR="004C4370">
                          <w:rPr>
                            <w:rFonts w:cs="Arial"/>
                            <w:i/>
                            <w:color w:val="7F7F7F" w:themeColor="text1" w:themeTint="80"/>
                          </w:rPr>
                          <w:t>SENNEBOGEN</w:t>
                        </w:r>
                      </w:p>
                    </w:txbxContent>
                  </v:textbox>
                </v:shape>
              </v:group>
            </w:pict>
          </mc:Fallback>
        </mc:AlternateContent>
      </w:r>
      <w:r w:rsidR="008D18C1">
        <w:rPr>
          <w:noProof/>
          <w:lang w:bidi="ar-SA"/>
        </w:rPr>
        <mc:AlternateContent>
          <mc:Choice Requires="wpg">
            <w:drawing>
              <wp:anchor distT="0" distB="0" distL="114300" distR="114300" simplePos="0" relativeHeight="251679744" behindDoc="0" locked="0" layoutInCell="1" allowOverlap="1">
                <wp:simplePos x="0" y="0"/>
                <wp:positionH relativeFrom="column">
                  <wp:posOffset>76200</wp:posOffset>
                </wp:positionH>
                <wp:positionV relativeFrom="paragraph">
                  <wp:posOffset>73660</wp:posOffset>
                </wp:positionV>
                <wp:extent cx="2514600" cy="198755"/>
                <wp:effectExtent l="0" t="0" r="0" b="0"/>
                <wp:wrapNone/>
                <wp:docPr id="9" name="Gruppieren 9"/>
                <wp:cNvGraphicFramePr/>
                <a:graphic xmlns:a="http://schemas.openxmlformats.org/drawingml/2006/main">
                  <a:graphicData uri="http://schemas.microsoft.com/office/word/2010/wordprocessingGroup">
                    <wpg:wgp>
                      <wpg:cNvGrpSpPr/>
                      <wpg:grpSpPr>
                        <a:xfrm>
                          <a:off x="0" y="0"/>
                          <a:ext cx="2514600" cy="198755"/>
                          <a:chOff x="0" y="0"/>
                          <a:chExt cx="2514817" cy="198755"/>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25" y="0"/>
                            <a:ext cx="2363792" cy="198755"/>
                          </a:xfrm>
                          <a:prstGeom prst="rect">
                            <a:avLst/>
                          </a:prstGeom>
                          <a:solidFill>
                            <a:schemeClr val="lt1"/>
                          </a:solidFill>
                          <a:ln w="6350">
                            <a:noFill/>
                          </a:ln>
                        </wps:spPr>
                        <wps:txbx>
                          <w:txbxContent>
                            <w:p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4C4370">
                                    <w:rPr>
                                      <w:rFonts w:cs="Arial"/>
                                      <w:i/>
                                      <w:color w:val="7F7F7F" w:themeColor="text1" w:themeTint="80"/>
                                    </w:rPr>
                                    <w:t>ASCENDUM</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9" o:spid="_x0000_s1035" style="position:absolute;left:0;text-align:left;margin-left:6pt;margin-top:5.8pt;width:198pt;height:15.65pt;z-index:251679744;mso-width-relative:margin;mso-height-relative:margin" coordsize="25148,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">
                <v:shape id="Freeform 15" o:spid="_x0000_s1036"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8" o:spid="_x0000_s1037" type="#_x0000_t202" style="position:absolute;left:1510;width:23638;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4C4370">
                              <w:rPr>
                                <w:rFonts w:cs="Arial"/>
                                <w:i/>
                                <w:color w:val="7F7F7F" w:themeColor="text1" w:themeTint="80"/>
                              </w:rPr>
                              <w:t>ASCENDUM</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v:textbox>
                </v:shape>
              </v:group>
            </w:pict>
          </mc:Fallback>
        </mc:AlternateContent>
      </w:r>
      <w:r w:rsidR="00F9315C">
        <w:rPr>
          <w:color w:val="323031"/>
        </w:rPr>
        <w:t xml:space="preserve">  </w:t>
      </w:r>
      <w:r w:rsidR="00B63835">
        <w:rPr>
          <w:color w:val="323031"/>
        </w:rPr>
        <w:tab/>
      </w:r>
      <w:r w:rsidR="00144776">
        <w:rPr>
          <w:color w:val="323031"/>
        </w:rPr>
        <w:t xml:space="preserve"> </w:t>
      </w:r>
      <w:r w:rsidR="00F9315C">
        <w:rPr>
          <w:color w:val="323031"/>
        </w:rPr>
        <w:t xml:space="preserve"> </w:t>
      </w:r>
      <w:r w:rsidR="00144776">
        <w:rPr>
          <w:color w:val="323031"/>
        </w:rPr>
        <w:t>Bild</w:t>
      </w:r>
      <w:r w:rsidR="00B63835">
        <w:rPr>
          <w:color w:val="323031"/>
        </w:rPr>
        <w:t>:</w:t>
      </w:r>
      <w:r w:rsidR="00C01B06">
        <w:rPr>
          <w:color w:val="323031"/>
        </w:rPr>
        <w:tab/>
        <w:t xml:space="preserve">    </w:t>
      </w:r>
      <w:r w:rsidR="00E70149">
        <w:rPr>
          <w:color w:val="323031"/>
        </w:rPr>
        <w:tab/>
      </w:r>
      <w:r w:rsidR="00E70149">
        <w:rPr>
          <w:color w:val="323031"/>
        </w:rPr>
        <w:tab/>
        <w:t xml:space="preserve">    </w:t>
      </w:r>
      <w:r w:rsidR="00F9315C">
        <w:rPr>
          <w:color w:val="323031"/>
        </w:rPr>
        <w:t xml:space="preserve"> </w:t>
      </w:r>
    </w:p>
    <w:p w:rsidR="004C4370" w:rsidRPr="002A4668" w:rsidRDefault="004C4370" w:rsidP="004C4370">
      <w:pPr>
        <w:adjustRightInd w:val="0"/>
        <w:jc w:val="both"/>
        <w:rPr>
          <w:rFonts w:ascii="Arial" w:eastAsia="Times New Roman" w:hAnsi="Arial" w:cs="Arial"/>
          <w:b/>
          <w:bCs/>
          <w:sz w:val="32"/>
          <w:szCs w:val="32"/>
          <w:lang w:eastAsia="de-AT"/>
        </w:rPr>
      </w:pPr>
    </w:p>
    <w:p w:rsidR="003356C8" w:rsidRDefault="004C4370" w:rsidP="004C4370">
      <w:pPr>
        <w:spacing w:line="360" w:lineRule="auto"/>
        <w:rPr>
          <w:rFonts w:ascii="Arial" w:hAnsi="Arial" w:cs="Arial"/>
          <w:b/>
          <w:sz w:val="32"/>
          <w:szCs w:val="32"/>
          <w:u w:val="single"/>
        </w:rPr>
      </w:pPr>
      <w:r w:rsidRPr="004C4370">
        <w:rPr>
          <w:rFonts w:ascii="Arial" w:hAnsi="Arial" w:cs="Arial"/>
          <w:b/>
          <w:sz w:val="32"/>
          <w:szCs w:val="32"/>
          <w:u w:val="single"/>
        </w:rPr>
        <w:t xml:space="preserve">Drei SENNEBOGEN 735 M-HD als Pick </w:t>
      </w:r>
      <w:proofErr w:type="spellStart"/>
      <w:r w:rsidRPr="004C4370">
        <w:rPr>
          <w:rFonts w:ascii="Arial" w:hAnsi="Arial" w:cs="Arial"/>
          <w:b/>
          <w:sz w:val="32"/>
          <w:szCs w:val="32"/>
          <w:u w:val="single"/>
        </w:rPr>
        <w:t>and</w:t>
      </w:r>
      <w:proofErr w:type="spellEnd"/>
      <w:r w:rsidRPr="004C4370">
        <w:rPr>
          <w:rFonts w:ascii="Arial" w:hAnsi="Arial" w:cs="Arial"/>
          <w:b/>
          <w:sz w:val="32"/>
          <w:szCs w:val="32"/>
          <w:u w:val="single"/>
        </w:rPr>
        <w:t xml:space="preserve"> Carry Profis auf dem Rundholzplatz bei </w:t>
      </w:r>
      <w:proofErr w:type="spellStart"/>
      <w:r w:rsidRPr="004C4370">
        <w:rPr>
          <w:rFonts w:ascii="Arial" w:hAnsi="Arial" w:cs="Arial"/>
          <w:b/>
          <w:sz w:val="32"/>
          <w:szCs w:val="32"/>
          <w:u w:val="single"/>
        </w:rPr>
        <w:t>Pabst</w:t>
      </w:r>
      <w:proofErr w:type="spellEnd"/>
      <w:r w:rsidRPr="004C4370">
        <w:rPr>
          <w:rFonts w:ascii="Arial" w:hAnsi="Arial" w:cs="Arial"/>
          <w:b/>
          <w:sz w:val="32"/>
          <w:szCs w:val="32"/>
          <w:u w:val="single"/>
        </w:rPr>
        <w:t xml:space="preserve"> Holzindustrie </w:t>
      </w:r>
    </w:p>
    <w:p w:rsidR="00A26F23" w:rsidRDefault="00A26F23" w:rsidP="00C43869">
      <w:pPr>
        <w:spacing w:line="360" w:lineRule="auto"/>
        <w:rPr>
          <w:rFonts w:ascii="Arial" w:hAnsi="Arial" w:cs="Arial"/>
          <w:b/>
          <w:sz w:val="24"/>
          <w:szCs w:val="24"/>
        </w:rPr>
      </w:pPr>
    </w:p>
    <w:p w:rsidR="004C4370" w:rsidRPr="004C4370" w:rsidRDefault="004C4370" w:rsidP="004C4370">
      <w:pPr>
        <w:spacing w:line="360" w:lineRule="auto"/>
        <w:rPr>
          <w:rFonts w:ascii="Arial" w:hAnsi="Arial" w:cs="Arial"/>
          <w:b/>
          <w:sz w:val="24"/>
          <w:szCs w:val="24"/>
        </w:rPr>
      </w:pPr>
      <w:r w:rsidRPr="004C4370">
        <w:rPr>
          <w:rFonts w:ascii="Arial" w:hAnsi="Arial" w:cs="Arial"/>
          <w:b/>
          <w:sz w:val="24"/>
          <w:szCs w:val="24"/>
        </w:rPr>
        <w:t xml:space="preserve">Ein Baum streckt sich nach dem Himmel. Die Firma </w:t>
      </w:r>
      <w:proofErr w:type="spellStart"/>
      <w:r w:rsidRPr="004C4370">
        <w:rPr>
          <w:rFonts w:ascii="Arial" w:hAnsi="Arial" w:cs="Arial"/>
          <w:b/>
          <w:sz w:val="24"/>
          <w:szCs w:val="24"/>
        </w:rPr>
        <w:t>Pabst</w:t>
      </w:r>
      <w:proofErr w:type="spellEnd"/>
      <w:r w:rsidRPr="004C4370">
        <w:rPr>
          <w:rFonts w:ascii="Arial" w:hAnsi="Arial" w:cs="Arial"/>
          <w:b/>
          <w:sz w:val="24"/>
          <w:szCs w:val="24"/>
        </w:rPr>
        <w:t xml:space="preserve"> Holz tut es ihm gleich genauso wie auch die drei SENNEBOGEN 735 der E-Serie, die im Sägewerk Obdach als Pick </w:t>
      </w:r>
      <w:proofErr w:type="spellStart"/>
      <w:r w:rsidRPr="004C4370">
        <w:rPr>
          <w:rFonts w:ascii="Arial" w:hAnsi="Arial" w:cs="Arial"/>
          <w:b/>
          <w:sz w:val="24"/>
          <w:szCs w:val="24"/>
        </w:rPr>
        <w:t>and</w:t>
      </w:r>
      <w:proofErr w:type="spellEnd"/>
      <w:r w:rsidRPr="004C4370">
        <w:rPr>
          <w:rFonts w:ascii="Arial" w:hAnsi="Arial" w:cs="Arial"/>
          <w:b/>
          <w:sz w:val="24"/>
          <w:szCs w:val="24"/>
        </w:rPr>
        <w:t xml:space="preserve"> Carry Umschlagmaschinen auf sehr beengtem Raum eingesetzt werden. Die drei identisch konfigurierten 735er punkten durch die hohe Reichweite des Auslegers für die auch Stapelhöhen von bis zu 10 m kein Problem darstellen. </w:t>
      </w:r>
    </w:p>
    <w:p w:rsidR="004C4370" w:rsidRPr="004C4370" w:rsidRDefault="004C4370" w:rsidP="004C4370">
      <w:pPr>
        <w:spacing w:line="360" w:lineRule="auto"/>
        <w:rPr>
          <w:rFonts w:ascii="Arial" w:hAnsi="Arial" w:cs="Arial"/>
          <w:sz w:val="24"/>
          <w:szCs w:val="24"/>
        </w:rPr>
      </w:pPr>
    </w:p>
    <w:p w:rsidR="004C4370" w:rsidRPr="004C4370" w:rsidRDefault="004C4370" w:rsidP="004C4370">
      <w:pPr>
        <w:spacing w:line="360" w:lineRule="auto"/>
        <w:rPr>
          <w:rFonts w:ascii="Arial" w:hAnsi="Arial" w:cs="Arial"/>
          <w:sz w:val="24"/>
          <w:szCs w:val="24"/>
        </w:rPr>
      </w:pPr>
      <w:r w:rsidRPr="004C4370">
        <w:rPr>
          <w:rFonts w:ascii="Arial" w:hAnsi="Arial" w:cs="Arial"/>
          <w:sz w:val="24"/>
          <w:szCs w:val="24"/>
        </w:rPr>
        <w:t xml:space="preserve">Das Sägewerk in Obdach ist Ursprung der Firmengeschichte der Johann </w:t>
      </w:r>
      <w:proofErr w:type="spellStart"/>
      <w:r w:rsidRPr="004C4370">
        <w:rPr>
          <w:rFonts w:ascii="Arial" w:hAnsi="Arial" w:cs="Arial"/>
          <w:sz w:val="24"/>
          <w:szCs w:val="24"/>
        </w:rPr>
        <w:t>Pabst</w:t>
      </w:r>
      <w:proofErr w:type="spellEnd"/>
      <w:r w:rsidRPr="004C4370">
        <w:rPr>
          <w:rFonts w:ascii="Arial" w:hAnsi="Arial" w:cs="Arial"/>
          <w:sz w:val="24"/>
          <w:szCs w:val="24"/>
        </w:rPr>
        <w:t xml:space="preserve"> Holzindustrie GmbH. An diesem Standort im Herzen der steirischen Holzstraße begann vor über 80 Jahren die Erfolgsgeschichte des familiengeführten Traditionsunternehmens. Heute verarbeitet </w:t>
      </w:r>
      <w:proofErr w:type="spellStart"/>
      <w:r w:rsidRPr="004C4370">
        <w:rPr>
          <w:rFonts w:ascii="Arial" w:hAnsi="Arial" w:cs="Arial"/>
          <w:sz w:val="24"/>
          <w:szCs w:val="24"/>
        </w:rPr>
        <w:t>Pabst</w:t>
      </w:r>
      <w:proofErr w:type="spellEnd"/>
      <w:r w:rsidRPr="004C4370">
        <w:rPr>
          <w:rFonts w:ascii="Arial" w:hAnsi="Arial" w:cs="Arial"/>
          <w:sz w:val="24"/>
          <w:szCs w:val="24"/>
        </w:rPr>
        <w:t xml:space="preserve"> Holz jährlich rund 350.000fm Rundholz. Dabei handelt es sich um fast ausschließlich Fichtenrundholz aus dem steirischen </w:t>
      </w:r>
      <w:proofErr w:type="spellStart"/>
      <w:r w:rsidRPr="004C4370">
        <w:rPr>
          <w:rFonts w:ascii="Arial" w:hAnsi="Arial" w:cs="Arial"/>
          <w:sz w:val="24"/>
          <w:szCs w:val="24"/>
        </w:rPr>
        <w:t>Murtal</w:t>
      </w:r>
      <w:proofErr w:type="spellEnd"/>
      <w:r w:rsidRPr="004C4370">
        <w:rPr>
          <w:rFonts w:ascii="Arial" w:hAnsi="Arial" w:cs="Arial"/>
          <w:sz w:val="24"/>
          <w:szCs w:val="24"/>
        </w:rPr>
        <w:t xml:space="preserve">, das im Umkreis von rund 120 km geerntet wird. Die Lieferung erfolgt zu 98% per LKW. Die drei SENNEBOGEN 735E übernehmen die Logistik am Rundholzplatz. Dazu gehört das Entladen der bis zu 60 LKWs am Tag sowie das Beschicken der Säge. Die maximal 4-5m langen, sortierten Rundhölzer werden anschließend durch die drei Pick </w:t>
      </w:r>
      <w:proofErr w:type="spellStart"/>
      <w:r w:rsidRPr="004C4370">
        <w:rPr>
          <w:rFonts w:ascii="Arial" w:hAnsi="Arial" w:cs="Arial"/>
          <w:sz w:val="24"/>
          <w:szCs w:val="24"/>
        </w:rPr>
        <w:t>and</w:t>
      </w:r>
      <w:proofErr w:type="spellEnd"/>
      <w:r w:rsidRPr="004C4370">
        <w:rPr>
          <w:rFonts w:ascii="Arial" w:hAnsi="Arial" w:cs="Arial"/>
          <w:sz w:val="24"/>
          <w:szCs w:val="24"/>
        </w:rPr>
        <w:t xml:space="preserve"> Carry Spezialisten und mithilfe eines Holzgreifers mit integrierter </w:t>
      </w:r>
      <w:proofErr w:type="spellStart"/>
      <w:r w:rsidRPr="004C4370">
        <w:rPr>
          <w:rFonts w:ascii="Arial" w:hAnsi="Arial" w:cs="Arial"/>
          <w:sz w:val="24"/>
          <w:szCs w:val="24"/>
        </w:rPr>
        <w:t>Flyerkette</w:t>
      </w:r>
      <w:proofErr w:type="spellEnd"/>
      <w:r w:rsidRPr="004C4370">
        <w:rPr>
          <w:rFonts w:ascii="Arial" w:hAnsi="Arial" w:cs="Arial"/>
          <w:sz w:val="24"/>
          <w:szCs w:val="24"/>
        </w:rPr>
        <w:t xml:space="preserve"> zu Poltern in Höhe von bis zu 10 m geschlichtet. </w:t>
      </w:r>
    </w:p>
    <w:p w:rsidR="004C4370" w:rsidRPr="004C4370" w:rsidRDefault="004C4370" w:rsidP="004C4370">
      <w:pPr>
        <w:spacing w:line="360" w:lineRule="auto"/>
        <w:rPr>
          <w:rFonts w:ascii="Arial" w:hAnsi="Arial" w:cs="Arial"/>
          <w:sz w:val="24"/>
          <w:szCs w:val="24"/>
        </w:rPr>
      </w:pPr>
    </w:p>
    <w:p w:rsidR="004C4370" w:rsidRPr="004C4370" w:rsidRDefault="004C4370" w:rsidP="004C4370">
      <w:pPr>
        <w:spacing w:line="360" w:lineRule="auto"/>
        <w:rPr>
          <w:rFonts w:ascii="Arial" w:hAnsi="Arial" w:cs="Arial"/>
          <w:b/>
          <w:sz w:val="24"/>
          <w:szCs w:val="24"/>
        </w:rPr>
      </w:pPr>
      <w:r w:rsidRPr="004C4370">
        <w:rPr>
          <w:rFonts w:ascii="Arial" w:hAnsi="Arial" w:cs="Arial"/>
          <w:b/>
          <w:sz w:val="24"/>
          <w:szCs w:val="24"/>
        </w:rPr>
        <w:t>Holzindustrie in den schmalen Tälern der Steiermark</w:t>
      </w:r>
    </w:p>
    <w:p w:rsidR="004C4370" w:rsidRPr="004C4370" w:rsidRDefault="004C4370" w:rsidP="004C4370">
      <w:pPr>
        <w:spacing w:line="360" w:lineRule="auto"/>
        <w:rPr>
          <w:rFonts w:ascii="Arial" w:hAnsi="Arial" w:cs="Arial"/>
          <w:sz w:val="24"/>
          <w:szCs w:val="24"/>
        </w:rPr>
      </w:pPr>
    </w:p>
    <w:p w:rsidR="004C4370" w:rsidRPr="004C4370" w:rsidRDefault="004C4370" w:rsidP="004C4370">
      <w:pPr>
        <w:spacing w:line="360" w:lineRule="auto"/>
        <w:rPr>
          <w:rFonts w:ascii="Arial" w:hAnsi="Arial" w:cs="Arial"/>
          <w:sz w:val="24"/>
          <w:szCs w:val="24"/>
        </w:rPr>
      </w:pPr>
      <w:r w:rsidRPr="004C4370">
        <w:rPr>
          <w:rFonts w:ascii="Arial" w:hAnsi="Arial" w:cs="Arial"/>
          <w:sz w:val="24"/>
          <w:szCs w:val="24"/>
        </w:rPr>
        <w:t xml:space="preserve">Das Stammwerk Obdach liegt im waldreichen Herzen der Steiermark: dem </w:t>
      </w:r>
      <w:proofErr w:type="spellStart"/>
      <w:r w:rsidRPr="004C4370">
        <w:rPr>
          <w:rFonts w:ascii="Arial" w:hAnsi="Arial" w:cs="Arial"/>
          <w:sz w:val="24"/>
          <w:szCs w:val="24"/>
        </w:rPr>
        <w:t>Murtal</w:t>
      </w:r>
      <w:proofErr w:type="spellEnd"/>
      <w:r w:rsidRPr="004C4370">
        <w:rPr>
          <w:rFonts w:ascii="Arial" w:hAnsi="Arial" w:cs="Arial"/>
          <w:sz w:val="24"/>
          <w:szCs w:val="24"/>
        </w:rPr>
        <w:t xml:space="preserve">. Umringt von Fichtenwäldern und Bergen begann hier bereits 1940 die Firmengeschichte mit einer kleinen Säge. Ein guter Ausgangspunkt für die Entwicklung der Firma </w:t>
      </w:r>
      <w:proofErr w:type="spellStart"/>
      <w:r w:rsidRPr="004C4370">
        <w:rPr>
          <w:rFonts w:ascii="Arial" w:hAnsi="Arial" w:cs="Arial"/>
          <w:sz w:val="24"/>
          <w:szCs w:val="24"/>
        </w:rPr>
        <w:t>Pabst</w:t>
      </w:r>
      <w:proofErr w:type="spellEnd"/>
      <w:r w:rsidRPr="004C4370">
        <w:rPr>
          <w:rFonts w:ascii="Arial" w:hAnsi="Arial" w:cs="Arial"/>
          <w:sz w:val="24"/>
          <w:szCs w:val="24"/>
        </w:rPr>
        <w:t xml:space="preserve"> Holz, denn Österreich zählt zu den waldreichsten Ländern Europas und dort werden rund 26 Millionen m³ jährlich geerntet. Knapp 65 Jahre wuchs die Firma stetig, wie ein Baum, bis dann 2005 ein zweiter Standort in Zeltweg errichtet wurde. Heute erwirtschaftet das Unternehmen mit rund 280 Mitarbeitern einen Jahresumsatz von rund € 100 Millionen. In der von Reinhard und Johann </w:t>
      </w:r>
      <w:proofErr w:type="spellStart"/>
      <w:r w:rsidRPr="004C4370">
        <w:rPr>
          <w:rFonts w:ascii="Arial" w:hAnsi="Arial" w:cs="Arial"/>
          <w:sz w:val="24"/>
          <w:szCs w:val="24"/>
        </w:rPr>
        <w:t>Pabst</w:t>
      </w:r>
      <w:proofErr w:type="spellEnd"/>
      <w:r w:rsidRPr="004C4370">
        <w:rPr>
          <w:rFonts w:ascii="Arial" w:hAnsi="Arial" w:cs="Arial"/>
          <w:sz w:val="24"/>
          <w:szCs w:val="24"/>
        </w:rPr>
        <w:t xml:space="preserve"> geführten Zentrale in Zeltweg befinden </w:t>
      </w:r>
      <w:r w:rsidRPr="004C4370">
        <w:rPr>
          <w:rFonts w:ascii="Arial" w:hAnsi="Arial" w:cs="Arial"/>
          <w:sz w:val="24"/>
          <w:szCs w:val="24"/>
        </w:rPr>
        <w:lastRenderedPageBreak/>
        <w:t xml:space="preserve">sich die beiden Brettschichtholzwerke sowie die </w:t>
      </w:r>
      <w:proofErr w:type="spellStart"/>
      <w:r w:rsidRPr="004C4370">
        <w:rPr>
          <w:rFonts w:ascii="Arial" w:hAnsi="Arial" w:cs="Arial"/>
          <w:sz w:val="24"/>
          <w:szCs w:val="24"/>
        </w:rPr>
        <w:t>Pabst</w:t>
      </w:r>
      <w:proofErr w:type="spellEnd"/>
      <w:r w:rsidRPr="004C4370">
        <w:rPr>
          <w:rFonts w:ascii="Arial" w:hAnsi="Arial" w:cs="Arial"/>
          <w:sz w:val="24"/>
          <w:szCs w:val="24"/>
        </w:rPr>
        <w:t xml:space="preserve">-Pellets und </w:t>
      </w:r>
      <w:proofErr w:type="spellStart"/>
      <w:r w:rsidRPr="004C4370">
        <w:rPr>
          <w:rFonts w:ascii="Arial" w:hAnsi="Arial" w:cs="Arial"/>
          <w:sz w:val="24"/>
          <w:szCs w:val="24"/>
        </w:rPr>
        <w:t>AlpenSpan</w:t>
      </w:r>
      <w:proofErr w:type="spellEnd"/>
      <w:r w:rsidRPr="004C4370">
        <w:rPr>
          <w:rFonts w:ascii="Arial" w:hAnsi="Arial" w:cs="Arial"/>
          <w:sz w:val="24"/>
          <w:szCs w:val="24"/>
        </w:rPr>
        <w:t xml:space="preserve"> Produktionen. Die Hobelwerke sowie das Sägewerk befinden sich bis heute am Standort Obdach. </w:t>
      </w:r>
    </w:p>
    <w:p w:rsidR="004C4370" w:rsidRPr="004C4370" w:rsidRDefault="004C4370" w:rsidP="004C4370">
      <w:pPr>
        <w:spacing w:line="360" w:lineRule="auto"/>
        <w:rPr>
          <w:rFonts w:ascii="Arial" w:hAnsi="Arial" w:cs="Arial"/>
          <w:sz w:val="24"/>
          <w:szCs w:val="24"/>
        </w:rPr>
      </w:pPr>
    </w:p>
    <w:p w:rsidR="004C4370" w:rsidRPr="004C4370" w:rsidRDefault="004C4370" w:rsidP="004C4370">
      <w:pPr>
        <w:spacing w:line="360" w:lineRule="auto"/>
        <w:rPr>
          <w:rFonts w:ascii="Arial" w:hAnsi="Arial" w:cs="Arial"/>
          <w:sz w:val="24"/>
          <w:szCs w:val="24"/>
        </w:rPr>
      </w:pPr>
      <w:r w:rsidRPr="004C4370">
        <w:rPr>
          <w:rFonts w:ascii="Arial" w:hAnsi="Arial" w:cs="Arial"/>
          <w:sz w:val="24"/>
          <w:szCs w:val="24"/>
        </w:rPr>
        <w:t xml:space="preserve">Die große Herausforderung im Stammwerk sind die beengten Platzverhältnisse. Durch die Tallage ist eine Vergrößerung der Flächen nicht möglich und daher wird jeder Quadratmeter optimal genutzt. Vor Ort am Rundholzplatz findet man hohe Polter und enge Gassen. Das SENNEBOGEN Dreigespann wurde individuell für die Bedürfnisse der Johann </w:t>
      </w:r>
      <w:proofErr w:type="spellStart"/>
      <w:r w:rsidRPr="004C4370">
        <w:rPr>
          <w:rFonts w:ascii="Arial" w:hAnsi="Arial" w:cs="Arial"/>
          <w:sz w:val="24"/>
          <w:szCs w:val="24"/>
        </w:rPr>
        <w:t>Pabst</w:t>
      </w:r>
      <w:proofErr w:type="spellEnd"/>
      <w:r w:rsidRPr="004C4370">
        <w:rPr>
          <w:rFonts w:ascii="Arial" w:hAnsi="Arial" w:cs="Arial"/>
          <w:sz w:val="24"/>
          <w:szCs w:val="24"/>
        </w:rPr>
        <w:t xml:space="preserve"> Holzindustrie GmbH abgestimmt. Alle drei Umschlagbagger haben eine starre Erhöhung der SENNEBOGEN MAXCAB um 1,5 m. Diese Erhöhung macht das Stapeln der Polter auf 8m Höhe bei engen Gassen möglich. Zusätzlich bildet der Mobilunterwagen mit 70 t Spezialachsen in verstärkter Super Breitspur-Ausführung und mit verlängertem Radstand von 3,6 m sozusagen das starke Fundament der Pick </w:t>
      </w:r>
      <w:proofErr w:type="spellStart"/>
      <w:r w:rsidRPr="004C4370">
        <w:rPr>
          <w:rFonts w:ascii="Arial" w:hAnsi="Arial" w:cs="Arial"/>
          <w:sz w:val="24"/>
          <w:szCs w:val="24"/>
        </w:rPr>
        <w:t>and</w:t>
      </w:r>
      <w:proofErr w:type="spellEnd"/>
      <w:r w:rsidRPr="004C4370">
        <w:rPr>
          <w:rFonts w:ascii="Arial" w:hAnsi="Arial" w:cs="Arial"/>
          <w:sz w:val="24"/>
          <w:szCs w:val="24"/>
        </w:rPr>
        <w:t xml:space="preserve"> Carry Maschinen. </w:t>
      </w:r>
    </w:p>
    <w:p w:rsidR="004C4370" w:rsidRPr="004C4370" w:rsidRDefault="004C4370" w:rsidP="004C4370">
      <w:pPr>
        <w:spacing w:line="360" w:lineRule="auto"/>
        <w:rPr>
          <w:rFonts w:ascii="Arial" w:hAnsi="Arial" w:cs="Arial"/>
          <w:sz w:val="24"/>
          <w:szCs w:val="24"/>
        </w:rPr>
      </w:pPr>
    </w:p>
    <w:p w:rsidR="004C4370" w:rsidRPr="004C4370" w:rsidRDefault="004C4370" w:rsidP="004C4370">
      <w:pPr>
        <w:spacing w:line="360" w:lineRule="auto"/>
        <w:rPr>
          <w:rFonts w:ascii="Arial" w:hAnsi="Arial" w:cs="Arial"/>
          <w:sz w:val="24"/>
          <w:szCs w:val="24"/>
        </w:rPr>
      </w:pPr>
      <w:r w:rsidRPr="004C4370">
        <w:rPr>
          <w:rFonts w:ascii="Arial" w:hAnsi="Arial" w:cs="Arial"/>
          <w:b/>
          <w:sz w:val="24"/>
          <w:szCs w:val="24"/>
        </w:rPr>
        <w:t xml:space="preserve">Der SENNEBOGEN 735 </w:t>
      </w:r>
      <w:r>
        <w:rPr>
          <w:rFonts w:ascii="Arial" w:hAnsi="Arial" w:cs="Arial"/>
          <w:b/>
          <w:sz w:val="24"/>
          <w:szCs w:val="24"/>
        </w:rPr>
        <w:t xml:space="preserve">E </w:t>
      </w:r>
      <w:r w:rsidRPr="004C4370">
        <w:rPr>
          <w:rFonts w:ascii="Arial" w:hAnsi="Arial" w:cs="Arial"/>
          <w:b/>
          <w:sz w:val="24"/>
          <w:szCs w:val="24"/>
        </w:rPr>
        <w:t>erspart langes Rangieren und macht die Abläufe effizienter</w:t>
      </w:r>
      <w:r w:rsidRPr="004C4370">
        <w:rPr>
          <w:rFonts w:ascii="Arial" w:hAnsi="Arial" w:cs="Arial"/>
          <w:sz w:val="24"/>
          <w:szCs w:val="24"/>
        </w:rPr>
        <w:t xml:space="preserve"> </w:t>
      </w:r>
      <w:r w:rsidRPr="004C4370">
        <w:rPr>
          <w:rFonts w:ascii="Arial" w:hAnsi="Arial" w:cs="Arial"/>
          <w:sz w:val="24"/>
          <w:szCs w:val="24"/>
        </w:rPr>
        <w:br/>
      </w:r>
      <w:r w:rsidRPr="004C4370">
        <w:rPr>
          <w:rFonts w:ascii="Arial" w:hAnsi="Arial" w:cs="Arial"/>
          <w:sz w:val="24"/>
          <w:szCs w:val="24"/>
        </w:rPr>
        <w:br/>
        <w:t xml:space="preserve">Im Dreischichtbetrieb sind immer mindestens zwei Holzfahrmaschinen im Einsatz. Dabei wechseln die Fahrer regelmäßig mit dem Bediener der Säge, um durch vielseitige Aufgaben die Konzentration zu stärken. Das </w:t>
      </w:r>
      <w:proofErr w:type="spellStart"/>
      <w:r w:rsidRPr="004C4370">
        <w:rPr>
          <w:rFonts w:ascii="Arial" w:hAnsi="Arial" w:cs="Arial"/>
          <w:sz w:val="24"/>
          <w:szCs w:val="24"/>
        </w:rPr>
        <w:t>Pabst</w:t>
      </w:r>
      <w:proofErr w:type="spellEnd"/>
      <w:r w:rsidRPr="004C4370">
        <w:rPr>
          <w:rFonts w:ascii="Arial" w:hAnsi="Arial" w:cs="Arial"/>
          <w:sz w:val="24"/>
          <w:szCs w:val="24"/>
        </w:rPr>
        <w:t xml:space="preserve">-Team ist umfassend ausgebildet und kann bei Bedarf an jeder Position eingesetzt werden. Das schließt auch Geschäftsführer Reinhard </w:t>
      </w:r>
      <w:proofErr w:type="spellStart"/>
      <w:r w:rsidRPr="004C4370">
        <w:rPr>
          <w:rFonts w:ascii="Arial" w:hAnsi="Arial" w:cs="Arial"/>
          <w:sz w:val="24"/>
          <w:szCs w:val="24"/>
        </w:rPr>
        <w:t>Pabst</w:t>
      </w:r>
      <w:proofErr w:type="spellEnd"/>
      <w:r w:rsidRPr="004C4370">
        <w:rPr>
          <w:rFonts w:ascii="Arial" w:hAnsi="Arial" w:cs="Arial"/>
          <w:sz w:val="24"/>
          <w:szCs w:val="24"/>
        </w:rPr>
        <w:t xml:space="preserve"> und Sohn Reinhard Christoph </w:t>
      </w:r>
      <w:proofErr w:type="spellStart"/>
      <w:r w:rsidRPr="004C4370">
        <w:rPr>
          <w:rFonts w:ascii="Arial" w:hAnsi="Arial" w:cs="Arial"/>
          <w:sz w:val="24"/>
          <w:szCs w:val="24"/>
        </w:rPr>
        <w:t>Pabst</w:t>
      </w:r>
      <w:proofErr w:type="spellEnd"/>
      <w:r w:rsidRPr="004C4370">
        <w:rPr>
          <w:rFonts w:ascii="Arial" w:hAnsi="Arial" w:cs="Arial"/>
          <w:sz w:val="24"/>
          <w:szCs w:val="24"/>
        </w:rPr>
        <w:t xml:space="preserve"> nicht aus. Die Erfahrung durch das Arbeiten im Betrieb macht sich der Geschäftsführer auch bei der Auswahl seiner Maschinen zum Vorteil. </w:t>
      </w:r>
      <w:proofErr w:type="spellStart"/>
      <w:r w:rsidRPr="004C4370">
        <w:rPr>
          <w:rFonts w:ascii="Arial" w:hAnsi="Arial" w:cs="Arial"/>
          <w:sz w:val="24"/>
          <w:szCs w:val="24"/>
        </w:rPr>
        <w:t>Pabst</w:t>
      </w:r>
      <w:proofErr w:type="spellEnd"/>
      <w:r w:rsidRPr="004C4370">
        <w:rPr>
          <w:rFonts w:ascii="Arial" w:hAnsi="Arial" w:cs="Arial"/>
          <w:sz w:val="24"/>
          <w:szCs w:val="24"/>
        </w:rPr>
        <w:t xml:space="preserve"> versteht die Vorteile und Sicherheitsaspekte für sein Team nicht nur theoretisch, sondern auch praktisch. Die Wahl der Zusatz-Ausstattung der drei SENNEBOGEN 735 E-Serie mit einem Lastenstabilisator zur Dämpfung der Last- und Ausrüstungsschwingungen im Fahrbetrieb sowie einem umfangsreichen Paket an zusätzlichen LED-Scheinwerfern für die Arbeit im Dunkeln wurden ganz bewusst getroffen.  </w:t>
      </w:r>
    </w:p>
    <w:p w:rsidR="004C4370" w:rsidRPr="004C4370" w:rsidRDefault="004C4370" w:rsidP="004C4370">
      <w:pPr>
        <w:spacing w:line="360" w:lineRule="auto"/>
        <w:rPr>
          <w:rFonts w:ascii="Arial" w:hAnsi="Arial" w:cs="Arial"/>
          <w:sz w:val="24"/>
          <w:szCs w:val="24"/>
        </w:rPr>
      </w:pPr>
    </w:p>
    <w:p w:rsidR="00AD4B9C" w:rsidRDefault="004C4370" w:rsidP="004C4370">
      <w:pPr>
        <w:spacing w:line="360" w:lineRule="auto"/>
        <w:rPr>
          <w:rFonts w:ascii="Arial" w:hAnsi="Arial" w:cs="Arial"/>
          <w:sz w:val="24"/>
          <w:szCs w:val="24"/>
        </w:rPr>
      </w:pPr>
      <w:r w:rsidRPr="004C4370">
        <w:rPr>
          <w:rFonts w:ascii="Arial" w:hAnsi="Arial" w:cs="Arial"/>
          <w:sz w:val="24"/>
          <w:szCs w:val="24"/>
        </w:rPr>
        <w:t xml:space="preserve">Bernhard </w:t>
      </w:r>
      <w:proofErr w:type="spellStart"/>
      <w:r w:rsidRPr="004C4370">
        <w:rPr>
          <w:rFonts w:ascii="Arial" w:hAnsi="Arial" w:cs="Arial"/>
          <w:sz w:val="24"/>
          <w:szCs w:val="24"/>
        </w:rPr>
        <w:t>Grantner</w:t>
      </w:r>
      <w:proofErr w:type="spellEnd"/>
      <w:r w:rsidRPr="004C4370">
        <w:rPr>
          <w:rFonts w:ascii="Arial" w:hAnsi="Arial" w:cs="Arial"/>
          <w:sz w:val="24"/>
          <w:szCs w:val="24"/>
        </w:rPr>
        <w:t xml:space="preserve"> ist für die Instandhaltung und Wartung der Maschinen am Standort Obdach zuständig und erklärt: „Wir haben nach und nach auf Sennebogen umgestellt. Aktuell fahren drei Holzfahrmaschinen des Modell 735 bei uns mit jeweils rund 2.000, 8.000 und 10.000 Betriebsstunden. Insgesamt rechnen wir mit einer Laufzeit von rund 30.000 Betriebsstunden je Maschine. In unseren engen Poltergassen können wir mit unseren SENNEBOGEN ohne </w:t>
      </w:r>
      <w:r w:rsidRPr="004C4370">
        <w:rPr>
          <w:rFonts w:ascii="Arial" w:hAnsi="Arial" w:cs="Arial"/>
          <w:sz w:val="24"/>
          <w:szCs w:val="24"/>
        </w:rPr>
        <w:lastRenderedPageBreak/>
        <w:t>aufwendiges Ran</w:t>
      </w:r>
      <w:r>
        <w:rPr>
          <w:rFonts w:ascii="Arial" w:hAnsi="Arial" w:cs="Arial"/>
          <w:sz w:val="24"/>
          <w:szCs w:val="24"/>
        </w:rPr>
        <w:t xml:space="preserve">gieren schneller Arbeiten, das </w:t>
      </w:r>
      <w:r w:rsidRPr="004C4370">
        <w:rPr>
          <w:rFonts w:ascii="Arial" w:hAnsi="Arial" w:cs="Arial"/>
          <w:sz w:val="24"/>
          <w:szCs w:val="24"/>
        </w:rPr>
        <w:t xml:space="preserve">macht die Prozesse besonders effizient.“ </w:t>
      </w:r>
    </w:p>
    <w:p w:rsidR="00AD4B9C" w:rsidRDefault="00AD4B9C" w:rsidP="00C43869">
      <w:pPr>
        <w:spacing w:line="360" w:lineRule="auto"/>
        <w:rPr>
          <w:rFonts w:ascii="Arial" w:hAnsi="Arial" w:cs="Arial"/>
          <w:b/>
          <w:sz w:val="24"/>
          <w:szCs w:val="24"/>
        </w:rPr>
      </w:pPr>
    </w:p>
    <w:p w:rsidR="00E53059" w:rsidRDefault="00E53059" w:rsidP="00FB220B">
      <w:pPr>
        <w:adjustRightInd w:val="0"/>
        <w:spacing w:line="360" w:lineRule="auto"/>
        <w:rPr>
          <w:rFonts w:ascii="Arial" w:eastAsia="Times New Roman" w:hAnsi="Arial" w:cs="Arial"/>
          <w:color w:val="1A1A1A"/>
          <w:sz w:val="24"/>
          <w:szCs w:val="24"/>
          <w:lang w:bidi="ar-SA"/>
        </w:rPr>
      </w:pPr>
      <w:bookmarkStart w:id="0" w:name="_GoBack"/>
      <w:bookmarkEnd w:id="0"/>
    </w:p>
    <w:p w:rsidR="003C517E" w:rsidRDefault="00B01AC7" w:rsidP="0053100F">
      <w:pPr>
        <w:adjustRightInd w:val="0"/>
        <w:spacing w:line="360" w:lineRule="auto"/>
        <w:rPr>
          <w:rFonts w:ascii="Arial" w:eastAsia="Times New Roman" w:hAnsi="Arial" w:cs="Arial"/>
          <w:color w:val="1A1A1A"/>
          <w:sz w:val="24"/>
          <w:szCs w:val="24"/>
          <w:lang w:bidi="ar-SA"/>
        </w:rPr>
      </w:pPr>
      <w:r>
        <w:rPr>
          <w:rFonts w:ascii="Arial" w:eastAsia="Times New Roman" w:hAnsi="Arial" w:cs="Arial"/>
          <w:color w:val="1A1A1A"/>
          <w:sz w:val="24"/>
          <w:szCs w:val="24"/>
          <w:lang w:bidi="ar-SA"/>
        </w:rPr>
        <w:t>[Bildunterschrift:]</w:t>
      </w:r>
    </w:p>
    <w:p w:rsidR="00B01AC7" w:rsidRDefault="00B01AC7" w:rsidP="003C517E">
      <w:pPr>
        <w:adjustRightInd w:val="0"/>
        <w:spacing w:line="360" w:lineRule="auto"/>
        <w:ind w:firstLine="720"/>
        <w:rPr>
          <w:rFonts w:ascii="Arial" w:eastAsia="Times New Roman" w:hAnsi="Arial" w:cs="Arial"/>
          <w:color w:val="1A1A1A"/>
          <w:sz w:val="24"/>
          <w:szCs w:val="24"/>
          <w:lang w:bidi="ar-SA"/>
        </w:rPr>
      </w:pPr>
    </w:p>
    <w:p w:rsidR="004C4370" w:rsidRPr="004C4370" w:rsidRDefault="00E708EF" w:rsidP="004C4370">
      <w:pPr>
        <w:pStyle w:val="Listenabsatz"/>
        <w:adjustRightInd w:val="0"/>
        <w:spacing w:line="360" w:lineRule="auto"/>
        <w:ind w:left="720"/>
        <w:rPr>
          <w:rFonts w:ascii="Arial" w:eastAsia="Times New Roman" w:hAnsi="Arial" w:cs="Arial"/>
          <w:color w:val="1A1A1A"/>
          <w:sz w:val="24"/>
          <w:szCs w:val="24"/>
          <w:lang w:bidi="ar-SA"/>
        </w:rPr>
      </w:pPr>
      <w:r w:rsidRPr="00E708EF">
        <w:rPr>
          <w:rFonts w:ascii="Arial" w:eastAsia="Times New Roman" w:hAnsi="Arial" w:cs="Arial"/>
          <w:noProof/>
          <w:color w:val="1A1A1A"/>
          <w:sz w:val="24"/>
          <w:szCs w:val="24"/>
          <w:lang w:bidi="ar-SA"/>
        </w:rPr>
        <w:drawing>
          <wp:inline distT="0" distB="0" distL="0" distR="0">
            <wp:extent cx="5110147" cy="2874665"/>
            <wp:effectExtent l="0" t="0" r="0" b="1905"/>
            <wp:docPr id="12" name="Grafik 12" descr="U:\Marketing\01 Fotos_Bilder\01 Maschinenbilder\02 Green Line\735\202107_735_Holzumschlag_Pabst_Obdachegg_Österreich\Auswahl\202107_735_Holzumschlag_Pabst_Österreich (13)_K_b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arketing\01 Fotos_Bilder\01 Maschinenbilder\02 Green Line\735\202107_735_Holzumschlag_Pabst_Obdachegg_Österreich\Auswahl\202107_735_Holzumschlag_Pabst_Österreich (13)_K_be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11286" cy="2875306"/>
                    </a:xfrm>
                    <a:prstGeom prst="rect">
                      <a:avLst/>
                    </a:prstGeom>
                    <a:noFill/>
                    <a:ln>
                      <a:noFill/>
                    </a:ln>
                  </pic:spPr>
                </pic:pic>
              </a:graphicData>
            </a:graphic>
          </wp:inline>
        </w:drawing>
      </w:r>
    </w:p>
    <w:p w:rsidR="004C4370" w:rsidRPr="004C4370" w:rsidRDefault="004C4370" w:rsidP="004C4370">
      <w:pPr>
        <w:pStyle w:val="Listenabsatz"/>
        <w:adjustRightInd w:val="0"/>
        <w:spacing w:line="360" w:lineRule="auto"/>
        <w:ind w:left="720"/>
        <w:rPr>
          <w:rFonts w:ascii="Arial" w:hAnsi="Arial" w:cs="Arial"/>
          <w:sz w:val="24"/>
          <w:szCs w:val="24"/>
          <w:lang w:bidi="ar-SA"/>
        </w:rPr>
      </w:pPr>
      <w:r w:rsidRPr="004C4370">
        <w:rPr>
          <w:rFonts w:ascii="Arial" w:hAnsi="Arial" w:cs="Arial"/>
          <w:sz w:val="24"/>
          <w:szCs w:val="24"/>
          <w:lang w:bidi="ar-SA"/>
        </w:rPr>
        <w:t>Die ideale Holzfahrmaschine: der SENNEBOGEN 735 M-HD.</w:t>
      </w:r>
    </w:p>
    <w:p w:rsidR="004C4370" w:rsidRDefault="00E708EF" w:rsidP="00D52010">
      <w:pPr>
        <w:pStyle w:val="Listenabsatz"/>
        <w:adjustRightInd w:val="0"/>
        <w:spacing w:line="360" w:lineRule="auto"/>
        <w:ind w:left="720"/>
        <w:rPr>
          <w:rFonts w:ascii="Arial" w:eastAsia="Times New Roman" w:hAnsi="Arial" w:cs="Arial"/>
          <w:color w:val="1A1A1A"/>
          <w:sz w:val="24"/>
          <w:szCs w:val="24"/>
          <w:lang w:bidi="ar-SA"/>
        </w:rPr>
      </w:pPr>
      <w:r w:rsidRPr="00E708EF">
        <w:rPr>
          <w:rFonts w:ascii="Arial" w:eastAsia="Times New Roman" w:hAnsi="Arial" w:cs="Arial"/>
          <w:noProof/>
          <w:color w:val="1A1A1A"/>
          <w:sz w:val="24"/>
          <w:szCs w:val="24"/>
          <w:lang w:bidi="ar-SA"/>
        </w:rPr>
        <w:drawing>
          <wp:inline distT="0" distB="0" distL="0" distR="0">
            <wp:extent cx="5292969" cy="2978649"/>
            <wp:effectExtent l="0" t="0" r="3175" b="0"/>
            <wp:docPr id="15" name="Grafik 15" descr="U:\Marketing\01 Fotos_Bilder\01 Maschinenbilder\02 Green Line\735\202107_735_Holzumschlag_Pabst_Obdachegg_Österreich\Auswahl\202107_735_Holzumschlag_Pabst_Obdachegg_Österreich_D (86)_b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Marketing\01 Fotos_Bilder\01 Maschinenbilder\02 Green Line\735\202107_735_Holzumschlag_Pabst_Obdachegg_Österreich\Auswahl\202107_735_Holzumschlag_Pabst_Obdachegg_Österreich_D (86)_be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99253" cy="2982186"/>
                    </a:xfrm>
                    <a:prstGeom prst="rect">
                      <a:avLst/>
                    </a:prstGeom>
                    <a:noFill/>
                    <a:ln>
                      <a:noFill/>
                    </a:ln>
                  </pic:spPr>
                </pic:pic>
              </a:graphicData>
            </a:graphic>
          </wp:inline>
        </w:drawing>
      </w:r>
    </w:p>
    <w:p w:rsidR="000D179C" w:rsidRDefault="004C4370" w:rsidP="004C4370">
      <w:pPr>
        <w:pStyle w:val="Listenabsatz"/>
        <w:adjustRightInd w:val="0"/>
        <w:spacing w:line="360" w:lineRule="auto"/>
        <w:ind w:left="720"/>
        <w:rPr>
          <w:rFonts w:ascii="Arial" w:hAnsi="Arial" w:cs="Arial"/>
          <w:sz w:val="24"/>
          <w:szCs w:val="24"/>
          <w:lang w:bidi="ar-SA"/>
        </w:rPr>
      </w:pPr>
      <w:r w:rsidRPr="004C4370">
        <w:rPr>
          <w:rFonts w:ascii="Arial" w:hAnsi="Arial" w:cs="Arial"/>
          <w:sz w:val="24"/>
          <w:szCs w:val="24"/>
          <w:lang w:bidi="ar-SA"/>
        </w:rPr>
        <w:t xml:space="preserve">Das </w:t>
      </w:r>
      <w:proofErr w:type="spellStart"/>
      <w:r w:rsidRPr="004C4370">
        <w:rPr>
          <w:rFonts w:ascii="Arial" w:hAnsi="Arial" w:cs="Arial"/>
          <w:sz w:val="24"/>
          <w:szCs w:val="24"/>
          <w:lang w:bidi="ar-SA"/>
        </w:rPr>
        <w:t>Pabst</w:t>
      </w:r>
      <w:proofErr w:type="spellEnd"/>
      <w:r w:rsidRPr="004C4370">
        <w:rPr>
          <w:rFonts w:ascii="Arial" w:hAnsi="Arial" w:cs="Arial"/>
          <w:sz w:val="24"/>
          <w:szCs w:val="24"/>
          <w:lang w:bidi="ar-SA"/>
        </w:rPr>
        <w:t xml:space="preserve">-Team am Rundholzplatz: Michael </w:t>
      </w:r>
      <w:proofErr w:type="spellStart"/>
      <w:r w:rsidRPr="004C4370">
        <w:rPr>
          <w:rFonts w:ascii="Arial" w:hAnsi="Arial" w:cs="Arial"/>
          <w:sz w:val="24"/>
          <w:szCs w:val="24"/>
          <w:lang w:bidi="ar-SA"/>
        </w:rPr>
        <w:t>Pilch</w:t>
      </w:r>
      <w:proofErr w:type="spellEnd"/>
      <w:r w:rsidRPr="004C4370">
        <w:rPr>
          <w:rFonts w:ascii="Arial" w:hAnsi="Arial" w:cs="Arial"/>
          <w:sz w:val="24"/>
          <w:szCs w:val="24"/>
          <w:lang w:bidi="ar-SA"/>
        </w:rPr>
        <w:t xml:space="preserve">, Reinhard Christoph </w:t>
      </w:r>
      <w:proofErr w:type="spellStart"/>
      <w:r w:rsidRPr="004C4370">
        <w:rPr>
          <w:rFonts w:ascii="Arial" w:hAnsi="Arial" w:cs="Arial"/>
          <w:sz w:val="24"/>
          <w:szCs w:val="24"/>
          <w:lang w:bidi="ar-SA"/>
        </w:rPr>
        <w:t>Pabst</w:t>
      </w:r>
      <w:proofErr w:type="spellEnd"/>
      <w:r w:rsidRPr="004C4370">
        <w:rPr>
          <w:rFonts w:ascii="Arial" w:hAnsi="Arial" w:cs="Arial"/>
          <w:sz w:val="24"/>
          <w:szCs w:val="24"/>
          <w:lang w:bidi="ar-SA"/>
        </w:rPr>
        <w:t xml:space="preserve">, Peter Rieger, Reinhard </w:t>
      </w:r>
      <w:proofErr w:type="spellStart"/>
      <w:r w:rsidRPr="004C4370">
        <w:rPr>
          <w:rFonts w:ascii="Arial" w:hAnsi="Arial" w:cs="Arial"/>
          <w:sz w:val="24"/>
          <w:szCs w:val="24"/>
          <w:lang w:bidi="ar-SA"/>
        </w:rPr>
        <w:t>Pabst</w:t>
      </w:r>
      <w:proofErr w:type="spellEnd"/>
      <w:r w:rsidRPr="004C4370">
        <w:rPr>
          <w:rFonts w:ascii="Arial" w:hAnsi="Arial" w:cs="Arial"/>
          <w:sz w:val="24"/>
          <w:szCs w:val="24"/>
          <w:lang w:bidi="ar-SA"/>
        </w:rPr>
        <w:t xml:space="preserve">, Bernhard </w:t>
      </w:r>
      <w:proofErr w:type="spellStart"/>
      <w:r w:rsidRPr="004C4370">
        <w:rPr>
          <w:rFonts w:ascii="Arial" w:hAnsi="Arial" w:cs="Arial"/>
          <w:sz w:val="24"/>
          <w:szCs w:val="24"/>
          <w:lang w:bidi="ar-SA"/>
        </w:rPr>
        <w:t>Grantner</w:t>
      </w:r>
      <w:proofErr w:type="spellEnd"/>
      <w:r w:rsidRPr="004C4370">
        <w:rPr>
          <w:rFonts w:ascii="Arial" w:hAnsi="Arial" w:cs="Arial"/>
          <w:sz w:val="24"/>
          <w:szCs w:val="24"/>
          <w:lang w:bidi="ar-SA"/>
        </w:rPr>
        <w:t xml:space="preserve">, Franz Bärnthaler und </w:t>
      </w:r>
      <w:proofErr w:type="spellStart"/>
      <w:r w:rsidRPr="004C4370">
        <w:rPr>
          <w:rFonts w:ascii="Arial" w:hAnsi="Arial" w:cs="Arial"/>
          <w:sz w:val="24"/>
          <w:szCs w:val="24"/>
          <w:lang w:bidi="ar-SA"/>
        </w:rPr>
        <w:t>Ascendum</w:t>
      </w:r>
      <w:proofErr w:type="spellEnd"/>
      <w:r w:rsidRPr="004C4370">
        <w:rPr>
          <w:rFonts w:ascii="Arial" w:hAnsi="Arial" w:cs="Arial"/>
          <w:sz w:val="24"/>
          <w:szCs w:val="24"/>
          <w:lang w:bidi="ar-SA"/>
        </w:rPr>
        <w:t xml:space="preserve"> Vertriebsrepräsentant Christian Schweighart. </w:t>
      </w:r>
    </w:p>
    <w:p w:rsidR="00E708EF" w:rsidRDefault="00E708EF" w:rsidP="004C4370">
      <w:pPr>
        <w:pStyle w:val="Listenabsatz"/>
        <w:adjustRightInd w:val="0"/>
        <w:spacing w:line="360" w:lineRule="auto"/>
        <w:ind w:left="720"/>
        <w:rPr>
          <w:lang w:bidi="ar-SA"/>
        </w:rPr>
      </w:pPr>
      <w:r w:rsidRPr="00E708EF">
        <w:rPr>
          <w:noProof/>
          <w:lang w:bidi="ar-SA"/>
        </w:rPr>
        <w:lastRenderedPageBreak/>
        <w:drawing>
          <wp:inline distT="0" distB="0" distL="0" distR="0">
            <wp:extent cx="5687014" cy="3200400"/>
            <wp:effectExtent l="0" t="0" r="9525" b="0"/>
            <wp:docPr id="17" name="Grafik 17" descr="U:\Marketing\01 Fotos_Bilder\01 Maschinenbilder\02 Green Line\735\202107_735_Holzumschlag_Pabst_Obdachegg_Österreich\Auswahl\202107_735_Holzumschlag_Pabst_Obdachegg_Österreich_D (24)_b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Marketing\01 Fotos_Bilder\01 Maschinenbilder\02 Green Line\735\202107_735_Holzumschlag_Pabst_Obdachegg_Österreich\Auswahl\202107_735_Holzumschlag_Pabst_Obdachegg_Österreich_D (24)_be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9094" cy="3201571"/>
                    </a:xfrm>
                    <a:prstGeom prst="rect">
                      <a:avLst/>
                    </a:prstGeom>
                    <a:noFill/>
                    <a:ln>
                      <a:noFill/>
                    </a:ln>
                  </pic:spPr>
                </pic:pic>
              </a:graphicData>
            </a:graphic>
          </wp:inline>
        </w:drawing>
      </w:r>
    </w:p>
    <w:p w:rsidR="004C4370" w:rsidRPr="004C4370" w:rsidRDefault="004C4370" w:rsidP="004C4370">
      <w:pPr>
        <w:pStyle w:val="Listenabsatz"/>
        <w:adjustRightInd w:val="0"/>
        <w:spacing w:line="360" w:lineRule="auto"/>
        <w:ind w:left="720"/>
        <w:rPr>
          <w:rFonts w:ascii="Arial" w:eastAsia="Times New Roman" w:hAnsi="Arial" w:cs="Arial"/>
          <w:color w:val="1A1A1A"/>
          <w:sz w:val="24"/>
          <w:szCs w:val="24"/>
          <w:lang w:bidi="ar-SA"/>
        </w:rPr>
      </w:pPr>
    </w:p>
    <w:p w:rsidR="004C4370" w:rsidRPr="004C4370" w:rsidRDefault="004C4370" w:rsidP="004C4370">
      <w:pPr>
        <w:pStyle w:val="Listenabsatz"/>
        <w:adjustRightInd w:val="0"/>
        <w:spacing w:line="360" w:lineRule="auto"/>
        <w:ind w:left="720"/>
        <w:rPr>
          <w:rFonts w:ascii="Arial" w:eastAsia="Times New Roman" w:hAnsi="Arial" w:cs="Arial"/>
          <w:noProof/>
          <w:color w:val="1A1A1A"/>
          <w:sz w:val="24"/>
          <w:szCs w:val="24"/>
          <w:lang w:bidi="ar-SA"/>
        </w:rPr>
      </w:pPr>
      <w:r w:rsidRPr="004C4370">
        <w:rPr>
          <w:rFonts w:ascii="Arial" w:eastAsia="Times New Roman" w:hAnsi="Arial" w:cs="Arial"/>
          <w:noProof/>
          <w:color w:val="1A1A1A"/>
          <w:sz w:val="24"/>
          <w:szCs w:val="24"/>
          <w:lang w:bidi="ar-SA"/>
        </w:rPr>
        <w:t>Speziell in beengten Platzverhältnissen ist der Sennebogen 735 agil und effizient.</w:t>
      </w:r>
    </w:p>
    <w:p w:rsidR="00392BCF" w:rsidRDefault="00392BCF" w:rsidP="000C5FF7">
      <w:pPr>
        <w:pStyle w:val="Listenabsatz"/>
        <w:adjustRightInd w:val="0"/>
        <w:spacing w:line="360" w:lineRule="auto"/>
        <w:ind w:left="720"/>
        <w:rPr>
          <w:rFonts w:ascii="Arial" w:eastAsia="Times New Roman" w:hAnsi="Arial" w:cs="Arial"/>
          <w:noProof/>
          <w:color w:val="1A1A1A"/>
          <w:sz w:val="24"/>
          <w:szCs w:val="24"/>
          <w:lang w:bidi="ar-SA"/>
        </w:rPr>
      </w:pPr>
    </w:p>
    <w:p w:rsidR="00392BCF" w:rsidRDefault="00E708EF" w:rsidP="000C5FF7">
      <w:pPr>
        <w:pStyle w:val="Listenabsatz"/>
        <w:adjustRightInd w:val="0"/>
        <w:spacing w:line="360" w:lineRule="auto"/>
        <w:ind w:left="720"/>
        <w:rPr>
          <w:rFonts w:ascii="Arial" w:eastAsia="Times New Roman" w:hAnsi="Arial" w:cs="Arial"/>
          <w:noProof/>
          <w:color w:val="1A1A1A"/>
          <w:sz w:val="24"/>
          <w:szCs w:val="24"/>
          <w:lang w:bidi="ar-SA"/>
        </w:rPr>
      </w:pPr>
      <w:r w:rsidRPr="00E708EF">
        <w:rPr>
          <w:rFonts w:ascii="Arial" w:eastAsia="Times New Roman" w:hAnsi="Arial" w:cs="Arial"/>
          <w:noProof/>
          <w:color w:val="1A1A1A"/>
          <w:sz w:val="24"/>
          <w:szCs w:val="24"/>
          <w:lang w:bidi="ar-SA"/>
        </w:rPr>
        <w:drawing>
          <wp:inline distT="0" distB="0" distL="0" distR="0">
            <wp:extent cx="5423484" cy="3050930"/>
            <wp:effectExtent l="0" t="0" r="6350" b="0"/>
            <wp:docPr id="18" name="Grafik 18" descr="U:\Marketing\01 Fotos_Bilder\01 Maschinenbilder\02 Green Line\735\202107_735_Holzumschlag_Pabst_Obdachegg_Österreich\Auswahl\202107_735_Holzumschlag_Pabst_Österreich (25)_K_b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arketing\01 Fotos_Bilder\01 Maschinenbilder\02 Green Line\735\202107_735_Holzumschlag_Pabst_Obdachegg_Österreich\Auswahl\202107_735_Holzumschlag_Pabst_Österreich (25)_K_be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6686" cy="3052731"/>
                    </a:xfrm>
                    <a:prstGeom prst="rect">
                      <a:avLst/>
                    </a:prstGeom>
                    <a:noFill/>
                    <a:ln>
                      <a:noFill/>
                    </a:ln>
                  </pic:spPr>
                </pic:pic>
              </a:graphicData>
            </a:graphic>
          </wp:inline>
        </w:drawing>
      </w:r>
    </w:p>
    <w:p w:rsidR="004C4370" w:rsidRPr="004C4370" w:rsidRDefault="004C4370" w:rsidP="004C4370">
      <w:pPr>
        <w:pStyle w:val="Listenabsatz"/>
        <w:adjustRightInd w:val="0"/>
        <w:spacing w:line="360" w:lineRule="auto"/>
        <w:ind w:left="720"/>
        <w:rPr>
          <w:rFonts w:ascii="Arial" w:eastAsia="Times New Roman" w:hAnsi="Arial" w:cs="Arial"/>
          <w:noProof/>
          <w:color w:val="1A1A1A"/>
          <w:sz w:val="24"/>
          <w:szCs w:val="24"/>
          <w:lang w:bidi="ar-SA"/>
        </w:rPr>
      </w:pPr>
      <w:r w:rsidRPr="004C4370">
        <w:rPr>
          <w:rFonts w:ascii="Arial" w:eastAsia="Times New Roman" w:hAnsi="Arial" w:cs="Arial"/>
          <w:noProof/>
          <w:color w:val="1A1A1A"/>
          <w:sz w:val="24"/>
          <w:szCs w:val="24"/>
          <w:lang w:bidi="ar-SA"/>
        </w:rPr>
        <w:t>Eine echte Allround-Maschine die sich auch zum Entladen der LKWs und Beschicken der Säge eignet.</w:t>
      </w:r>
    </w:p>
    <w:p w:rsidR="00F835AA" w:rsidRPr="004C4370" w:rsidRDefault="00F835AA" w:rsidP="004C4370">
      <w:pPr>
        <w:adjustRightInd w:val="0"/>
        <w:spacing w:line="360" w:lineRule="auto"/>
        <w:rPr>
          <w:rFonts w:ascii="Arial" w:eastAsia="Times New Roman" w:hAnsi="Arial" w:cs="Arial"/>
          <w:noProof/>
          <w:color w:val="1A1A1A"/>
          <w:sz w:val="24"/>
          <w:szCs w:val="24"/>
          <w:lang w:bidi="ar-SA"/>
        </w:rPr>
      </w:pPr>
    </w:p>
    <w:p w:rsidR="00F835AA" w:rsidRPr="00B01AC7" w:rsidRDefault="00F835AA" w:rsidP="000C5FF7">
      <w:pPr>
        <w:pStyle w:val="Listenabsatz"/>
        <w:adjustRightInd w:val="0"/>
        <w:spacing w:line="360" w:lineRule="auto"/>
        <w:ind w:left="720"/>
        <w:rPr>
          <w:rFonts w:ascii="Arial" w:eastAsia="Times New Roman" w:hAnsi="Arial" w:cs="Arial"/>
          <w:color w:val="1A1A1A"/>
          <w:sz w:val="24"/>
          <w:szCs w:val="24"/>
          <w:lang w:bidi="ar-SA"/>
        </w:rPr>
      </w:pPr>
    </w:p>
    <w:sectPr w:rsidR="00F835AA" w:rsidRPr="00B01AC7" w:rsidSect="00D7119D">
      <w:headerReference w:type="default" r:id="rId12"/>
      <w:footerReference w:type="even" r:id="rId13"/>
      <w:footerReference w:type="default" r:id="rId14"/>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4AFB" w:rsidRDefault="002A4AFB" w:rsidP="00B50ECB">
      <w:r>
        <w:separator/>
      </w:r>
    </w:p>
  </w:endnote>
  <w:endnote w:type="continuationSeparator" w:id="0">
    <w:p w:rsidR="002A4AFB" w:rsidRDefault="002A4AFB"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rsidR="00B50ECB" w:rsidRPr="00FD16CC" w:rsidRDefault="00FD16CC" w:rsidP="00D7119D">
    <w:pPr>
      <w:ind w:firstLine="720"/>
      <w:rPr>
        <w:rFonts w:ascii="Arial"/>
        <w:b/>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Florian Attenhauser</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/540 354</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4AFB" w:rsidRDefault="002A4AFB" w:rsidP="00B50ECB">
      <w:r>
        <w:separator/>
      </w:r>
    </w:p>
  </w:footnote>
  <w:footnote w:type="continuationSeparator" w:id="0">
    <w:p w:rsidR="002A4AFB" w:rsidRDefault="002A4AFB"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7C21150E" wp14:editId="1C31B6D8">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rsidR="00B63835" w:rsidRDefault="00B63835" w:rsidP="00B63835">
    <w:pPr>
      <w:pStyle w:val="Textkrper"/>
      <w:spacing w:before="8"/>
      <w:rPr>
        <w:rFonts w:ascii="Times New Roman"/>
        <w:sz w:val="14"/>
      </w:rPr>
    </w:pPr>
  </w:p>
  <w:p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DF210DF" wp14:editId="4A7E3BD0">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CE42"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44FF8E64" wp14:editId="1B067649">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4A08ED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75pt;height:11.75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F6456D9"/>
    <w:multiLevelType w:val="hybridMultilevel"/>
    <w:tmpl w:val="B540DE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4"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6214CAE"/>
    <w:multiLevelType w:val="hybridMultilevel"/>
    <w:tmpl w:val="E592AF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3"/>
  </w:num>
  <w:num w:numId="5">
    <w:abstractNumId w:val="1"/>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9ED"/>
    <w:rsid w:val="000018C6"/>
    <w:rsid w:val="0000207B"/>
    <w:rsid w:val="00020C72"/>
    <w:rsid w:val="0002208F"/>
    <w:rsid w:val="00040532"/>
    <w:rsid w:val="00045AC3"/>
    <w:rsid w:val="000514E6"/>
    <w:rsid w:val="00060BE6"/>
    <w:rsid w:val="00074244"/>
    <w:rsid w:val="000C5FF7"/>
    <w:rsid w:val="000D179C"/>
    <w:rsid w:val="00104E49"/>
    <w:rsid w:val="001341B3"/>
    <w:rsid w:val="00134A91"/>
    <w:rsid w:val="00144776"/>
    <w:rsid w:val="001C207B"/>
    <w:rsid w:val="001C766F"/>
    <w:rsid w:val="001D6602"/>
    <w:rsid w:val="001D6C06"/>
    <w:rsid w:val="001E1843"/>
    <w:rsid w:val="00233FF4"/>
    <w:rsid w:val="0025468C"/>
    <w:rsid w:val="002576D3"/>
    <w:rsid w:val="002639B4"/>
    <w:rsid w:val="002718E7"/>
    <w:rsid w:val="002937C4"/>
    <w:rsid w:val="002A4AFB"/>
    <w:rsid w:val="002A68D7"/>
    <w:rsid w:val="00302C9C"/>
    <w:rsid w:val="00330D90"/>
    <w:rsid w:val="00331C1B"/>
    <w:rsid w:val="003356C8"/>
    <w:rsid w:val="0034761A"/>
    <w:rsid w:val="00373D11"/>
    <w:rsid w:val="00380115"/>
    <w:rsid w:val="00392BCF"/>
    <w:rsid w:val="003A23E3"/>
    <w:rsid w:val="003A274B"/>
    <w:rsid w:val="003A38EB"/>
    <w:rsid w:val="003C517E"/>
    <w:rsid w:val="003D699A"/>
    <w:rsid w:val="00401C35"/>
    <w:rsid w:val="00405090"/>
    <w:rsid w:val="004114FD"/>
    <w:rsid w:val="004133E2"/>
    <w:rsid w:val="004258B7"/>
    <w:rsid w:val="0047132D"/>
    <w:rsid w:val="00486598"/>
    <w:rsid w:val="004948BA"/>
    <w:rsid w:val="004C4370"/>
    <w:rsid w:val="004D72FD"/>
    <w:rsid w:val="004E3803"/>
    <w:rsid w:val="00530D3A"/>
    <w:rsid w:val="0053100F"/>
    <w:rsid w:val="005501D2"/>
    <w:rsid w:val="00553A7F"/>
    <w:rsid w:val="0055629B"/>
    <w:rsid w:val="005B1323"/>
    <w:rsid w:val="005C4C06"/>
    <w:rsid w:val="006274E0"/>
    <w:rsid w:val="00627FD3"/>
    <w:rsid w:val="006322D0"/>
    <w:rsid w:val="00650E2E"/>
    <w:rsid w:val="00665E8F"/>
    <w:rsid w:val="0068108F"/>
    <w:rsid w:val="006B1DF1"/>
    <w:rsid w:val="006D7313"/>
    <w:rsid w:val="006F39EA"/>
    <w:rsid w:val="006F7485"/>
    <w:rsid w:val="00742EA8"/>
    <w:rsid w:val="00770230"/>
    <w:rsid w:val="007823F5"/>
    <w:rsid w:val="007A3B18"/>
    <w:rsid w:val="007B64CB"/>
    <w:rsid w:val="007C0C14"/>
    <w:rsid w:val="007D1FAF"/>
    <w:rsid w:val="007E66DB"/>
    <w:rsid w:val="008030F9"/>
    <w:rsid w:val="00816CB7"/>
    <w:rsid w:val="00820299"/>
    <w:rsid w:val="00835598"/>
    <w:rsid w:val="00840CB7"/>
    <w:rsid w:val="00841A70"/>
    <w:rsid w:val="00865011"/>
    <w:rsid w:val="008700AB"/>
    <w:rsid w:val="0088119F"/>
    <w:rsid w:val="00896CF3"/>
    <w:rsid w:val="008D18C1"/>
    <w:rsid w:val="00947235"/>
    <w:rsid w:val="00952AC7"/>
    <w:rsid w:val="009549BB"/>
    <w:rsid w:val="00990379"/>
    <w:rsid w:val="009A4E1F"/>
    <w:rsid w:val="009C3939"/>
    <w:rsid w:val="009E539D"/>
    <w:rsid w:val="00A019D8"/>
    <w:rsid w:val="00A26F23"/>
    <w:rsid w:val="00A35D1B"/>
    <w:rsid w:val="00A55181"/>
    <w:rsid w:val="00A849E6"/>
    <w:rsid w:val="00AB7FC5"/>
    <w:rsid w:val="00AD4B9C"/>
    <w:rsid w:val="00AD546B"/>
    <w:rsid w:val="00AE5A35"/>
    <w:rsid w:val="00B01AC7"/>
    <w:rsid w:val="00B0698F"/>
    <w:rsid w:val="00B13FD8"/>
    <w:rsid w:val="00B2125C"/>
    <w:rsid w:val="00B30A34"/>
    <w:rsid w:val="00B424D6"/>
    <w:rsid w:val="00B468D7"/>
    <w:rsid w:val="00B50ECB"/>
    <w:rsid w:val="00B577DC"/>
    <w:rsid w:val="00B63835"/>
    <w:rsid w:val="00B82B47"/>
    <w:rsid w:val="00BA08D5"/>
    <w:rsid w:val="00BC1EB5"/>
    <w:rsid w:val="00BD0389"/>
    <w:rsid w:val="00BE3F55"/>
    <w:rsid w:val="00BF45C7"/>
    <w:rsid w:val="00BF61DD"/>
    <w:rsid w:val="00C01B06"/>
    <w:rsid w:val="00C43869"/>
    <w:rsid w:val="00C628BF"/>
    <w:rsid w:val="00C8354A"/>
    <w:rsid w:val="00C85D45"/>
    <w:rsid w:val="00C86C2D"/>
    <w:rsid w:val="00CB5411"/>
    <w:rsid w:val="00CC7881"/>
    <w:rsid w:val="00CD52D0"/>
    <w:rsid w:val="00D13EBF"/>
    <w:rsid w:val="00D20119"/>
    <w:rsid w:val="00D33704"/>
    <w:rsid w:val="00D34820"/>
    <w:rsid w:val="00D349B9"/>
    <w:rsid w:val="00D52010"/>
    <w:rsid w:val="00D7119D"/>
    <w:rsid w:val="00D719CB"/>
    <w:rsid w:val="00D84372"/>
    <w:rsid w:val="00D868D5"/>
    <w:rsid w:val="00DC1CB3"/>
    <w:rsid w:val="00DD4F41"/>
    <w:rsid w:val="00E03BCB"/>
    <w:rsid w:val="00E208AA"/>
    <w:rsid w:val="00E30675"/>
    <w:rsid w:val="00E456EC"/>
    <w:rsid w:val="00E53059"/>
    <w:rsid w:val="00E64CAE"/>
    <w:rsid w:val="00E70149"/>
    <w:rsid w:val="00E708EF"/>
    <w:rsid w:val="00EA19ED"/>
    <w:rsid w:val="00EA323D"/>
    <w:rsid w:val="00EB0C08"/>
    <w:rsid w:val="00F044BD"/>
    <w:rsid w:val="00F1461D"/>
    <w:rsid w:val="00F70449"/>
    <w:rsid w:val="00F74489"/>
    <w:rsid w:val="00F835AA"/>
    <w:rsid w:val="00F9315C"/>
    <w:rsid w:val="00FA2AE1"/>
    <w:rsid w:val="00FB220B"/>
    <w:rsid w:val="00FB330C"/>
    <w:rsid w:val="00FD16CC"/>
    <w:rsid w:val="00FE14A9"/>
    <w:rsid w:val="00FE2606"/>
    <w:rsid w:val="00FE79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B6B246"/>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CA94E47A9FB4514BFFBC82E216DF9F7"/>
        <w:category>
          <w:name w:val="Allgemein"/>
          <w:gallery w:val="placeholder"/>
        </w:category>
        <w:types>
          <w:type w:val="bbPlcHdr"/>
        </w:types>
        <w:behaviors>
          <w:behavior w:val="content"/>
        </w:behaviors>
        <w:guid w:val="{E5B3EDDE-BFBB-4179-85F2-1404A971CD6B}"/>
      </w:docPartPr>
      <w:docPartBody>
        <w:p w:rsidR="00270E61" w:rsidRDefault="00647F77">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F77"/>
    <w:rsid w:val="00026993"/>
    <w:rsid w:val="00270E61"/>
    <w:rsid w:val="003D75F5"/>
    <w:rsid w:val="00647F77"/>
    <w:rsid w:val="00A43206"/>
    <w:rsid w:val="00E215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47F77"/>
    <w:rPr>
      <w:color w:val="808080"/>
    </w:rPr>
  </w:style>
  <w:style w:type="paragraph" w:customStyle="1" w:styleId="C7EAF248446E477BBABEE1A9327E8402">
    <w:name w:val="C7EAF248446E477BBABEE1A9327E8402"/>
    <w:rsid w:val="00647F77"/>
  </w:style>
  <w:style w:type="paragraph" w:customStyle="1" w:styleId="7E1F1835469F4C519463D10A01DCA4E5">
    <w:name w:val="7E1F1835469F4C519463D10A01DCA4E5"/>
    <w:rsid w:val="00647F77"/>
  </w:style>
  <w:style w:type="paragraph" w:customStyle="1" w:styleId="B68A443316594013BF42696104F38EEA">
    <w:name w:val="B68A443316594013BF42696104F38EEA"/>
    <w:rsid w:val="00647F77"/>
  </w:style>
  <w:style w:type="paragraph" w:customStyle="1" w:styleId="3344EAE2AB8C4A30B1F2801F72817ADB">
    <w:name w:val="3344EAE2AB8C4A30B1F2801F72817ADB"/>
    <w:rsid w:val="00647F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A6B20-5411-4F59-A75C-30163F02F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684</Words>
  <Characters>4311</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SENNEBOGEN_730 Pick &amp; Carry mit Anhänger_OLWO AG_Schweiz</vt:lpstr>
    </vt:vector>
  </TitlesOfParts>
  <Company>SENNEBOGEN Maschinenfabrik GmbH</Company>
  <LinksUpToDate>false</LinksUpToDate>
  <CharactersWithSpaces>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SENNEBOGEN_730 Pick &amp; Carry mit Anhänger_OLWO AG_Schweiz</dc:title>
  <dc:creator>ASCENDUM</dc:creator>
  <cp:lastModifiedBy>Hartl Sandra</cp:lastModifiedBy>
  <cp:revision>4</cp:revision>
  <cp:lastPrinted>2021-11-03T09:41:00Z</cp:lastPrinted>
  <dcterms:created xsi:type="dcterms:W3CDTF">2021-12-09T13:35:00Z</dcterms:created>
  <dcterms:modified xsi:type="dcterms:W3CDTF">2021-12-13T12:30:00Z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