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0C6" w:rsidRPr="001240C6" w:rsidRDefault="001240C6" w:rsidP="001240C6">
      <w:pPr>
        <w:spacing w:line="360" w:lineRule="auto"/>
        <w:rPr>
          <w:rFonts w:ascii="Arial" w:hAnsi="Arial" w:cs="Arial"/>
          <w:b/>
          <w:bCs/>
          <w:color w:val="000000"/>
          <w:sz w:val="32"/>
          <w:szCs w:val="32"/>
          <w:u w:val="single"/>
          <w:lang w:val="en"/>
        </w:rPr>
      </w:pPr>
      <w:r w:rsidRPr="001240C6">
        <w:rPr>
          <w:rFonts w:ascii="Arial" w:hAnsi="Arial" w:cs="Arial"/>
          <w:b/>
          <w:bCs/>
          <w:color w:val="000000"/>
          <w:sz w:val="32"/>
          <w:szCs w:val="32"/>
          <w:u w:val="single"/>
          <w:lang w:val="en"/>
        </w:rPr>
        <w:t xml:space="preserve">Green helper for the timber mill: SENNEBOGEN 355 E to replace wheel loaders </w:t>
      </w:r>
    </w:p>
    <w:p w:rsidR="001240C6" w:rsidRPr="001240C6" w:rsidRDefault="001240C6" w:rsidP="001240C6">
      <w:pPr>
        <w:spacing w:line="360" w:lineRule="auto"/>
        <w:rPr>
          <w:rFonts w:ascii="Arial" w:hAnsi="Arial" w:cs="Arial"/>
          <w:b/>
          <w:bCs/>
          <w:color w:val="000000"/>
          <w:sz w:val="32"/>
          <w:szCs w:val="32"/>
          <w:u w:val="single"/>
          <w:lang w:val="en"/>
        </w:rPr>
      </w:pPr>
    </w:p>
    <w:p w:rsidR="001240C6" w:rsidRPr="0070533D" w:rsidRDefault="001240C6" w:rsidP="001240C6">
      <w:pPr>
        <w:spacing w:line="360" w:lineRule="auto"/>
        <w:rPr>
          <w:rFonts w:ascii="Arial" w:hAnsi="Arial" w:cs="Arial"/>
          <w:b/>
          <w:bCs/>
          <w:color w:val="000000"/>
          <w:szCs w:val="32"/>
          <w:lang w:val="en"/>
        </w:rPr>
      </w:pPr>
      <w:r w:rsidRPr="0070533D">
        <w:rPr>
          <w:rFonts w:ascii="Arial" w:hAnsi="Arial" w:cs="Arial"/>
          <w:b/>
          <w:bCs/>
          <w:color w:val="000000"/>
          <w:szCs w:val="32"/>
          <w:lang w:val="en"/>
        </w:rPr>
        <w:t xml:space="preserve">With the 355 E </w:t>
      </w:r>
      <w:proofErr w:type="spellStart"/>
      <w:r w:rsidR="0070533D">
        <w:rPr>
          <w:rFonts w:ascii="Arial" w:hAnsi="Arial" w:cs="Arial"/>
          <w:b/>
          <w:bCs/>
          <w:color w:val="000000"/>
          <w:szCs w:val="32"/>
          <w:lang w:val="en"/>
        </w:rPr>
        <w:t>telehandler</w:t>
      </w:r>
      <w:proofErr w:type="spellEnd"/>
      <w:r w:rsidRPr="0070533D">
        <w:rPr>
          <w:rFonts w:ascii="Arial" w:hAnsi="Arial" w:cs="Arial"/>
          <w:b/>
          <w:bCs/>
          <w:color w:val="000000"/>
          <w:szCs w:val="32"/>
          <w:lang w:val="en"/>
        </w:rPr>
        <w:t xml:space="preserve">, SENNEBOGEN offers an interesting alternative to the classic wheel loader. The machine is also an interesting addition for timber and forestry operations thanks to its high load capacities and </w:t>
      </w:r>
      <w:r w:rsidR="0070533D">
        <w:rPr>
          <w:rFonts w:ascii="Arial" w:hAnsi="Arial" w:cs="Arial"/>
          <w:b/>
          <w:bCs/>
          <w:color w:val="000000"/>
          <w:szCs w:val="32"/>
          <w:lang w:val="en"/>
        </w:rPr>
        <w:t>robust</w:t>
      </w:r>
      <w:r w:rsidRPr="0070533D">
        <w:rPr>
          <w:rFonts w:ascii="Arial" w:hAnsi="Arial" w:cs="Arial"/>
          <w:b/>
          <w:bCs/>
          <w:color w:val="000000"/>
          <w:szCs w:val="32"/>
          <w:lang w:val="en"/>
        </w:rPr>
        <w:t xml:space="preserve"> telescopic arm, especially in tight spaces for logistics and for loading sawmill by-products onto trucks. At the customer </w:t>
      </w:r>
      <w:proofErr w:type="spellStart"/>
      <w:r w:rsidRPr="0070533D">
        <w:rPr>
          <w:rFonts w:ascii="Arial" w:hAnsi="Arial" w:cs="Arial"/>
          <w:b/>
          <w:bCs/>
          <w:color w:val="000000"/>
          <w:szCs w:val="32"/>
          <w:lang w:val="en"/>
        </w:rPr>
        <w:t>Holzm</w:t>
      </w:r>
      <w:r w:rsidR="0070533D">
        <w:rPr>
          <w:rFonts w:ascii="Arial" w:hAnsi="Arial" w:cs="Arial"/>
          <w:b/>
          <w:bCs/>
          <w:color w:val="000000"/>
          <w:szCs w:val="32"/>
          <w:lang w:val="en"/>
        </w:rPr>
        <w:t>arkt</w:t>
      </w:r>
      <w:proofErr w:type="spellEnd"/>
      <w:r w:rsidR="0070533D">
        <w:rPr>
          <w:rFonts w:ascii="Arial" w:hAnsi="Arial" w:cs="Arial"/>
          <w:b/>
          <w:bCs/>
          <w:color w:val="000000"/>
          <w:szCs w:val="32"/>
          <w:lang w:val="en"/>
        </w:rPr>
        <w:t xml:space="preserve"> Suttner in </w:t>
      </w:r>
      <w:proofErr w:type="spellStart"/>
      <w:r w:rsidR="0070533D">
        <w:rPr>
          <w:rFonts w:ascii="Arial" w:hAnsi="Arial" w:cs="Arial"/>
          <w:b/>
          <w:bCs/>
          <w:color w:val="000000"/>
          <w:szCs w:val="32"/>
          <w:lang w:val="en"/>
        </w:rPr>
        <w:t>Dietramszell</w:t>
      </w:r>
      <w:proofErr w:type="spellEnd"/>
      <w:r w:rsidR="0070533D">
        <w:rPr>
          <w:rFonts w:ascii="Arial" w:hAnsi="Arial" w:cs="Arial"/>
          <w:b/>
          <w:bCs/>
          <w:color w:val="000000"/>
          <w:szCs w:val="32"/>
          <w:lang w:val="en"/>
        </w:rPr>
        <w:t xml:space="preserve"> in</w:t>
      </w:r>
      <w:r w:rsidRPr="0070533D">
        <w:rPr>
          <w:rFonts w:ascii="Arial" w:hAnsi="Arial" w:cs="Arial"/>
          <w:b/>
          <w:bCs/>
          <w:color w:val="000000"/>
          <w:szCs w:val="32"/>
          <w:lang w:val="en"/>
        </w:rPr>
        <w:t xml:space="preserve"> Bavaria the machine has been </w:t>
      </w:r>
      <w:r w:rsidR="0070533D">
        <w:rPr>
          <w:rFonts w:ascii="Arial" w:hAnsi="Arial" w:cs="Arial"/>
          <w:b/>
          <w:bCs/>
          <w:color w:val="000000"/>
          <w:szCs w:val="32"/>
          <w:lang w:val="en"/>
        </w:rPr>
        <w:t xml:space="preserve">tried out </w:t>
      </w:r>
      <w:r w:rsidRPr="0070533D">
        <w:rPr>
          <w:rFonts w:ascii="Arial" w:hAnsi="Arial" w:cs="Arial"/>
          <w:b/>
          <w:bCs/>
          <w:color w:val="000000"/>
          <w:szCs w:val="32"/>
          <w:lang w:val="en"/>
        </w:rPr>
        <w:t>for this purpose.</w:t>
      </w:r>
    </w:p>
    <w:p w:rsidR="001240C6" w:rsidRPr="001240C6" w:rsidRDefault="001240C6" w:rsidP="001240C6">
      <w:pPr>
        <w:spacing w:line="360" w:lineRule="auto"/>
        <w:rPr>
          <w:rFonts w:ascii="Arial" w:hAnsi="Arial" w:cs="Arial"/>
          <w:bCs/>
          <w:color w:val="000000"/>
          <w:szCs w:val="32"/>
          <w:lang w:val="en"/>
        </w:rPr>
      </w:pPr>
    </w:p>
    <w:p w:rsidR="001240C6" w:rsidRPr="001240C6" w:rsidRDefault="0070533D" w:rsidP="001240C6">
      <w:pPr>
        <w:spacing w:line="360" w:lineRule="auto"/>
        <w:rPr>
          <w:rFonts w:ascii="Arial" w:hAnsi="Arial" w:cs="Arial"/>
          <w:bCs/>
          <w:color w:val="000000"/>
          <w:szCs w:val="32"/>
          <w:lang w:val="en"/>
        </w:rPr>
      </w:pPr>
      <w:r>
        <w:rPr>
          <w:rFonts w:ascii="Arial" w:hAnsi="Arial" w:cs="Arial"/>
          <w:bCs/>
          <w:color w:val="000000"/>
          <w:szCs w:val="32"/>
          <w:lang w:val="en"/>
        </w:rPr>
        <w:t>T</w:t>
      </w:r>
      <w:r w:rsidR="001240C6" w:rsidRPr="001240C6">
        <w:rPr>
          <w:rFonts w:ascii="Arial" w:hAnsi="Arial" w:cs="Arial"/>
          <w:bCs/>
          <w:color w:val="000000"/>
          <w:szCs w:val="32"/>
          <w:lang w:val="en"/>
        </w:rPr>
        <w:t xml:space="preserve">he family business Suttner in </w:t>
      </w:r>
      <w:proofErr w:type="spellStart"/>
      <w:r w:rsidR="001240C6" w:rsidRPr="001240C6">
        <w:rPr>
          <w:rFonts w:ascii="Arial" w:hAnsi="Arial" w:cs="Arial"/>
          <w:bCs/>
          <w:color w:val="000000"/>
          <w:szCs w:val="32"/>
          <w:lang w:val="en"/>
        </w:rPr>
        <w:t>Dietramszell</w:t>
      </w:r>
      <w:proofErr w:type="spellEnd"/>
      <w:r w:rsidR="001240C6" w:rsidRPr="001240C6">
        <w:rPr>
          <w:rFonts w:ascii="Arial" w:hAnsi="Arial" w:cs="Arial"/>
          <w:bCs/>
          <w:color w:val="000000"/>
          <w:szCs w:val="32"/>
          <w:lang w:val="en"/>
        </w:rPr>
        <w:t xml:space="preserve"> in Bavaria</w:t>
      </w:r>
      <w:r w:rsidRPr="0070533D">
        <w:rPr>
          <w:rFonts w:ascii="Arial" w:hAnsi="Arial" w:cs="Arial"/>
          <w:bCs/>
          <w:color w:val="000000"/>
          <w:szCs w:val="32"/>
          <w:lang w:val="en"/>
        </w:rPr>
        <w:t xml:space="preserve"> </w:t>
      </w:r>
      <w:r>
        <w:rPr>
          <w:rFonts w:ascii="Arial" w:hAnsi="Arial" w:cs="Arial"/>
          <w:bCs/>
          <w:color w:val="000000"/>
          <w:szCs w:val="32"/>
          <w:lang w:val="en"/>
        </w:rPr>
        <w:t xml:space="preserve">is </w:t>
      </w:r>
      <w:r>
        <w:rPr>
          <w:rFonts w:ascii="Arial" w:hAnsi="Arial" w:cs="Arial"/>
          <w:bCs/>
          <w:color w:val="000000"/>
          <w:szCs w:val="32"/>
          <w:lang w:val="en"/>
        </w:rPr>
        <w:t>a</w:t>
      </w:r>
      <w:r w:rsidRPr="001240C6">
        <w:rPr>
          <w:rFonts w:ascii="Arial" w:hAnsi="Arial" w:cs="Arial"/>
          <w:bCs/>
          <w:color w:val="000000"/>
          <w:szCs w:val="32"/>
          <w:lang w:val="en"/>
        </w:rPr>
        <w:t>lready</w:t>
      </w:r>
      <w:r>
        <w:rPr>
          <w:rFonts w:ascii="Arial" w:hAnsi="Arial" w:cs="Arial"/>
          <w:bCs/>
          <w:color w:val="000000"/>
          <w:szCs w:val="32"/>
          <w:lang w:val="en"/>
        </w:rPr>
        <w:t xml:space="preserve"> dating back over four generations</w:t>
      </w:r>
      <w:r w:rsidR="001240C6" w:rsidRPr="001240C6">
        <w:rPr>
          <w:rFonts w:ascii="Arial" w:hAnsi="Arial" w:cs="Arial"/>
          <w:bCs/>
          <w:color w:val="000000"/>
          <w:szCs w:val="32"/>
          <w:lang w:val="en"/>
        </w:rPr>
        <w:t xml:space="preserve">. Family-owned since 1884 and before that in operation as a sawmill of the nearby monastery, the topics sustainability and environmental protection have always had top priority at </w:t>
      </w:r>
      <w:proofErr w:type="spellStart"/>
      <w:r w:rsidR="001240C6" w:rsidRPr="001240C6">
        <w:rPr>
          <w:rFonts w:ascii="Arial" w:hAnsi="Arial" w:cs="Arial"/>
          <w:bCs/>
          <w:color w:val="000000"/>
          <w:szCs w:val="32"/>
          <w:lang w:val="en"/>
        </w:rPr>
        <w:t>Holzmarkt</w:t>
      </w:r>
      <w:proofErr w:type="spellEnd"/>
      <w:r w:rsidR="001240C6" w:rsidRPr="001240C6">
        <w:rPr>
          <w:rFonts w:ascii="Arial" w:hAnsi="Arial" w:cs="Arial"/>
          <w:bCs/>
          <w:color w:val="000000"/>
          <w:szCs w:val="32"/>
          <w:lang w:val="en"/>
        </w:rPr>
        <w:t xml:space="preserve"> Suttner. This also means to look beyond the horizon in order to find new, more efficient processes and machines for the company. It is therefore not surprising that owner Hans Benno Suttner was one of the first to discover the SENNEBOGEN 355 E, which was launched on the market in 2019, for use in the woodworking plant and has now started trial operations.</w:t>
      </w:r>
    </w:p>
    <w:p w:rsidR="001240C6" w:rsidRPr="001240C6" w:rsidRDefault="001240C6" w:rsidP="001240C6">
      <w:pPr>
        <w:spacing w:line="360" w:lineRule="auto"/>
        <w:rPr>
          <w:rFonts w:ascii="Arial" w:hAnsi="Arial" w:cs="Arial"/>
          <w:bCs/>
          <w:color w:val="000000"/>
          <w:szCs w:val="32"/>
          <w:lang w:val="en"/>
        </w:rPr>
      </w:pPr>
    </w:p>
    <w:p w:rsidR="001240C6" w:rsidRPr="0070533D" w:rsidRDefault="001240C6" w:rsidP="001240C6">
      <w:pPr>
        <w:spacing w:line="360" w:lineRule="auto"/>
        <w:rPr>
          <w:rFonts w:ascii="Arial" w:hAnsi="Arial" w:cs="Arial"/>
          <w:b/>
          <w:bCs/>
          <w:color w:val="000000"/>
          <w:szCs w:val="32"/>
          <w:lang w:val="en"/>
        </w:rPr>
      </w:pPr>
      <w:r w:rsidRPr="0070533D">
        <w:rPr>
          <w:rFonts w:ascii="Arial" w:hAnsi="Arial" w:cs="Arial"/>
          <w:b/>
          <w:bCs/>
          <w:color w:val="000000"/>
          <w:szCs w:val="32"/>
          <w:lang w:val="en"/>
        </w:rPr>
        <w:t>The best of both worlds - multifunctional use in timber handling and loading</w:t>
      </w:r>
    </w:p>
    <w:p w:rsidR="001240C6" w:rsidRPr="001240C6" w:rsidRDefault="001240C6" w:rsidP="001240C6">
      <w:pPr>
        <w:spacing w:line="360" w:lineRule="auto"/>
        <w:rPr>
          <w:rFonts w:ascii="Arial" w:hAnsi="Arial" w:cs="Arial"/>
          <w:bCs/>
          <w:color w:val="000000"/>
          <w:szCs w:val="32"/>
          <w:lang w:val="en"/>
        </w:rPr>
      </w:pPr>
      <w:r w:rsidRPr="002356F7">
        <w:rPr>
          <w:rFonts w:ascii="Arial" w:hAnsi="Arial" w:cs="Arial"/>
          <w:bCs/>
          <w:i/>
          <w:color w:val="000000"/>
          <w:szCs w:val="32"/>
          <w:lang w:val="en"/>
        </w:rPr>
        <w:t xml:space="preserve">"The SENNEBOGEN Telescopic Loader 355 E combines the best of both worlds: as </w:t>
      </w:r>
      <w:r w:rsidR="0070533D" w:rsidRPr="002356F7">
        <w:rPr>
          <w:rFonts w:ascii="Arial" w:hAnsi="Arial" w:cs="Arial"/>
          <w:bCs/>
          <w:i/>
          <w:color w:val="000000"/>
          <w:szCs w:val="32"/>
          <w:lang w:val="en"/>
        </w:rPr>
        <w:t xml:space="preserve">solid </w:t>
      </w:r>
      <w:r w:rsidRPr="002356F7">
        <w:rPr>
          <w:rFonts w:ascii="Arial" w:hAnsi="Arial" w:cs="Arial"/>
          <w:bCs/>
          <w:i/>
          <w:color w:val="000000"/>
          <w:szCs w:val="32"/>
          <w:lang w:val="en"/>
        </w:rPr>
        <w:t xml:space="preserve">and stable as a telescopic </w:t>
      </w:r>
      <w:r w:rsidR="0070533D" w:rsidRPr="002356F7">
        <w:rPr>
          <w:rFonts w:ascii="Arial" w:hAnsi="Arial" w:cs="Arial"/>
          <w:bCs/>
          <w:i/>
          <w:color w:val="000000"/>
          <w:szCs w:val="32"/>
          <w:lang w:val="en"/>
        </w:rPr>
        <w:t>handler</w:t>
      </w:r>
      <w:r w:rsidRPr="002356F7">
        <w:rPr>
          <w:rFonts w:ascii="Arial" w:hAnsi="Arial" w:cs="Arial"/>
          <w:bCs/>
          <w:i/>
          <w:color w:val="000000"/>
          <w:szCs w:val="32"/>
          <w:lang w:val="en"/>
        </w:rPr>
        <w:t xml:space="preserve"> and as strong and robust as a wheel loader",</w:t>
      </w:r>
      <w:r w:rsidRPr="001240C6">
        <w:rPr>
          <w:rFonts w:ascii="Arial" w:hAnsi="Arial" w:cs="Arial"/>
          <w:bCs/>
          <w:color w:val="000000"/>
          <w:szCs w:val="32"/>
          <w:lang w:val="en"/>
        </w:rPr>
        <w:t xml:space="preserve"> Suttner explains the advantages of the SENNEBOGEN 355 E. </w:t>
      </w:r>
    </w:p>
    <w:p w:rsidR="001240C6" w:rsidRPr="001240C6" w:rsidRDefault="001240C6" w:rsidP="001240C6">
      <w:pPr>
        <w:spacing w:line="360" w:lineRule="auto"/>
        <w:rPr>
          <w:rFonts w:ascii="Arial" w:hAnsi="Arial" w:cs="Arial"/>
          <w:bCs/>
          <w:color w:val="000000"/>
          <w:szCs w:val="32"/>
          <w:lang w:val="en"/>
        </w:rPr>
      </w:pPr>
    </w:p>
    <w:p w:rsidR="001240C6" w:rsidRPr="001240C6" w:rsidRDefault="0070533D" w:rsidP="001240C6">
      <w:pPr>
        <w:spacing w:line="360" w:lineRule="auto"/>
        <w:rPr>
          <w:rFonts w:ascii="Arial" w:hAnsi="Arial" w:cs="Arial"/>
          <w:bCs/>
          <w:color w:val="000000"/>
          <w:szCs w:val="32"/>
          <w:lang w:val="en"/>
        </w:rPr>
      </w:pPr>
      <w:r>
        <w:rPr>
          <w:rFonts w:ascii="Arial" w:hAnsi="Arial" w:cs="Arial"/>
          <w:bCs/>
          <w:color w:val="000000"/>
          <w:szCs w:val="32"/>
          <w:lang w:val="en"/>
        </w:rPr>
        <w:t xml:space="preserve">At </w:t>
      </w:r>
      <w:proofErr w:type="spellStart"/>
      <w:r>
        <w:rPr>
          <w:rFonts w:ascii="Arial" w:hAnsi="Arial" w:cs="Arial"/>
          <w:bCs/>
          <w:color w:val="000000"/>
          <w:szCs w:val="32"/>
          <w:lang w:val="en"/>
        </w:rPr>
        <w:t>Holzmarkt</w:t>
      </w:r>
      <w:proofErr w:type="spellEnd"/>
      <w:r>
        <w:rPr>
          <w:rFonts w:ascii="Arial" w:hAnsi="Arial" w:cs="Arial"/>
          <w:bCs/>
          <w:color w:val="000000"/>
          <w:szCs w:val="32"/>
          <w:lang w:val="en"/>
        </w:rPr>
        <w:t xml:space="preserve"> Suttner there are</w:t>
      </w:r>
      <w:r w:rsidR="001240C6" w:rsidRPr="001240C6">
        <w:rPr>
          <w:rFonts w:ascii="Arial" w:hAnsi="Arial" w:cs="Arial"/>
          <w:bCs/>
          <w:color w:val="000000"/>
          <w:szCs w:val="32"/>
          <w:lang w:val="en"/>
        </w:rPr>
        <w:t xml:space="preserve"> always between 1000 and 2000 </w:t>
      </w:r>
      <w:proofErr w:type="spellStart"/>
      <w:r w:rsidR="001240C6" w:rsidRPr="001240C6">
        <w:rPr>
          <w:rFonts w:ascii="Arial" w:hAnsi="Arial" w:cs="Arial"/>
          <w:bCs/>
          <w:color w:val="000000"/>
          <w:szCs w:val="32"/>
          <w:lang w:val="en"/>
        </w:rPr>
        <w:t>fm</w:t>
      </w:r>
      <w:proofErr w:type="spellEnd"/>
      <w:r w:rsidR="001240C6" w:rsidRPr="001240C6">
        <w:rPr>
          <w:rFonts w:ascii="Arial" w:hAnsi="Arial" w:cs="Arial"/>
          <w:bCs/>
          <w:color w:val="000000"/>
          <w:szCs w:val="32"/>
          <w:lang w:val="en"/>
        </w:rPr>
        <w:t xml:space="preserve"> in stock in the log yard and </w:t>
      </w:r>
      <w:r>
        <w:rPr>
          <w:rFonts w:ascii="Arial" w:hAnsi="Arial" w:cs="Arial"/>
          <w:bCs/>
          <w:color w:val="000000"/>
          <w:szCs w:val="32"/>
          <w:lang w:val="en"/>
        </w:rPr>
        <w:t xml:space="preserve">moved by </w:t>
      </w:r>
      <w:r w:rsidR="001240C6" w:rsidRPr="001240C6">
        <w:rPr>
          <w:rFonts w:ascii="Arial" w:hAnsi="Arial" w:cs="Arial"/>
          <w:bCs/>
          <w:color w:val="000000"/>
          <w:szCs w:val="32"/>
          <w:lang w:val="en"/>
        </w:rPr>
        <w:t xml:space="preserve">a stationary loading </w:t>
      </w:r>
      <w:r>
        <w:rPr>
          <w:rFonts w:ascii="Arial" w:hAnsi="Arial" w:cs="Arial"/>
          <w:bCs/>
          <w:color w:val="000000"/>
          <w:szCs w:val="32"/>
          <w:lang w:val="en"/>
        </w:rPr>
        <w:t>crane. T</w:t>
      </w:r>
      <w:r w:rsidR="001240C6" w:rsidRPr="001240C6">
        <w:rPr>
          <w:rFonts w:ascii="Arial" w:hAnsi="Arial" w:cs="Arial"/>
          <w:bCs/>
          <w:color w:val="000000"/>
          <w:szCs w:val="32"/>
          <w:lang w:val="en"/>
        </w:rPr>
        <w:t>he</w:t>
      </w:r>
      <w:r>
        <w:rPr>
          <w:rFonts w:ascii="Arial" w:hAnsi="Arial" w:cs="Arial"/>
          <w:bCs/>
          <w:color w:val="000000"/>
          <w:szCs w:val="32"/>
          <w:lang w:val="en"/>
        </w:rPr>
        <w:t xml:space="preserve"> new </w:t>
      </w:r>
      <w:proofErr w:type="spellStart"/>
      <w:r>
        <w:rPr>
          <w:rFonts w:ascii="Arial" w:hAnsi="Arial" w:cs="Arial"/>
          <w:bCs/>
          <w:color w:val="000000"/>
          <w:szCs w:val="32"/>
          <w:lang w:val="en"/>
        </w:rPr>
        <w:t>telehandler</w:t>
      </w:r>
      <w:proofErr w:type="spellEnd"/>
      <w:r w:rsidR="001240C6" w:rsidRPr="001240C6">
        <w:rPr>
          <w:rFonts w:ascii="Arial" w:hAnsi="Arial" w:cs="Arial"/>
          <w:bCs/>
          <w:color w:val="000000"/>
          <w:szCs w:val="32"/>
          <w:lang w:val="en"/>
        </w:rPr>
        <w:t xml:space="preserve"> will be used in future to load the annual 3000 m³ of sawmill by-products onto trucks. Four times a week a truck </w:t>
      </w:r>
      <w:r w:rsidR="002356F7">
        <w:rPr>
          <w:rFonts w:ascii="Arial" w:hAnsi="Arial" w:cs="Arial"/>
          <w:bCs/>
          <w:color w:val="000000"/>
          <w:szCs w:val="32"/>
          <w:lang w:val="en"/>
        </w:rPr>
        <w:t>comes</w:t>
      </w:r>
      <w:r w:rsidR="001240C6" w:rsidRPr="001240C6">
        <w:rPr>
          <w:rFonts w:ascii="Arial" w:hAnsi="Arial" w:cs="Arial"/>
          <w:bCs/>
          <w:color w:val="000000"/>
          <w:szCs w:val="32"/>
          <w:lang w:val="en"/>
        </w:rPr>
        <w:t xml:space="preserve"> for this purpose, which can be safely loaded </w:t>
      </w:r>
      <w:r w:rsidR="002356F7">
        <w:rPr>
          <w:rFonts w:ascii="Arial" w:hAnsi="Arial" w:cs="Arial"/>
          <w:bCs/>
          <w:color w:val="000000"/>
          <w:szCs w:val="32"/>
          <w:lang w:val="en"/>
        </w:rPr>
        <w:t>using the</w:t>
      </w:r>
      <w:r w:rsidR="002356F7" w:rsidRPr="001240C6">
        <w:rPr>
          <w:rFonts w:ascii="Arial" w:hAnsi="Arial" w:cs="Arial"/>
          <w:bCs/>
          <w:color w:val="000000"/>
          <w:szCs w:val="32"/>
          <w:lang w:val="en"/>
        </w:rPr>
        <w:t xml:space="preserve"> 4 m³ light material shovel</w:t>
      </w:r>
      <w:r w:rsidR="002356F7">
        <w:rPr>
          <w:rFonts w:ascii="Arial" w:hAnsi="Arial" w:cs="Arial"/>
          <w:bCs/>
          <w:color w:val="000000"/>
          <w:szCs w:val="32"/>
          <w:lang w:val="en"/>
        </w:rPr>
        <w:t>. T</w:t>
      </w:r>
      <w:r w:rsidR="001240C6" w:rsidRPr="001240C6">
        <w:rPr>
          <w:rFonts w:ascii="Arial" w:hAnsi="Arial" w:cs="Arial"/>
          <w:bCs/>
          <w:color w:val="000000"/>
          <w:szCs w:val="32"/>
          <w:lang w:val="en"/>
        </w:rPr>
        <w:t xml:space="preserve">hanks to the </w:t>
      </w:r>
      <w:proofErr w:type="spellStart"/>
      <w:r w:rsidR="002356F7">
        <w:rPr>
          <w:rFonts w:ascii="Arial" w:hAnsi="Arial" w:cs="Arial"/>
          <w:bCs/>
          <w:color w:val="000000"/>
          <w:szCs w:val="32"/>
          <w:lang w:val="en"/>
        </w:rPr>
        <w:t>Multicab</w:t>
      </w:r>
      <w:proofErr w:type="spellEnd"/>
      <w:r w:rsidR="002356F7">
        <w:rPr>
          <w:rFonts w:ascii="Arial" w:hAnsi="Arial" w:cs="Arial"/>
          <w:bCs/>
          <w:color w:val="000000"/>
          <w:szCs w:val="32"/>
          <w:lang w:val="en"/>
        </w:rPr>
        <w:t xml:space="preserve"> cab</w:t>
      </w:r>
      <w:r w:rsidR="001240C6" w:rsidRPr="001240C6">
        <w:rPr>
          <w:rFonts w:ascii="Arial" w:hAnsi="Arial" w:cs="Arial"/>
          <w:bCs/>
          <w:color w:val="000000"/>
          <w:szCs w:val="32"/>
          <w:lang w:val="en"/>
        </w:rPr>
        <w:t xml:space="preserve">, which can be </w:t>
      </w:r>
      <w:r w:rsidR="002356F7">
        <w:rPr>
          <w:rFonts w:ascii="Arial" w:hAnsi="Arial" w:cs="Arial"/>
          <w:bCs/>
          <w:color w:val="000000"/>
          <w:szCs w:val="32"/>
          <w:lang w:val="en"/>
        </w:rPr>
        <w:t>elevated</w:t>
      </w:r>
      <w:r w:rsidR="001240C6" w:rsidRPr="001240C6">
        <w:rPr>
          <w:rFonts w:ascii="Arial" w:hAnsi="Arial" w:cs="Arial"/>
          <w:bCs/>
          <w:color w:val="000000"/>
          <w:szCs w:val="32"/>
          <w:lang w:val="en"/>
        </w:rPr>
        <w:t xml:space="preserve"> to 4.25 m eye level, </w:t>
      </w:r>
      <w:r w:rsidR="002356F7">
        <w:rPr>
          <w:rFonts w:ascii="Arial" w:hAnsi="Arial" w:cs="Arial"/>
          <w:bCs/>
          <w:color w:val="000000"/>
          <w:szCs w:val="32"/>
          <w:lang w:val="en"/>
        </w:rPr>
        <w:t>the driver has always an optimum overview</w:t>
      </w:r>
      <w:r w:rsidR="001240C6" w:rsidRPr="001240C6">
        <w:rPr>
          <w:rFonts w:ascii="Arial" w:hAnsi="Arial" w:cs="Arial"/>
          <w:bCs/>
          <w:color w:val="000000"/>
          <w:szCs w:val="32"/>
          <w:lang w:val="en"/>
        </w:rPr>
        <w:t xml:space="preserve">. But the machine can also be used flexibly for handling </w:t>
      </w:r>
      <w:r w:rsidR="002356F7">
        <w:rPr>
          <w:rFonts w:ascii="Arial" w:hAnsi="Arial" w:cs="Arial"/>
          <w:bCs/>
          <w:color w:val="000000"/>
          <w:szCs w:val="32"/>
          <w:lang w:val="en"/>
        </w:rPr>
        <w:t>lumber</w:t>
      </w:r>
      <w:r w:rsidR="001240C6" w:rsidRPr="001240C6">
        <w:rPr>
          <w:rFonts w:ascii="Arial" w:hAnsi="Arial" w:cs="Arial"/>
          <w:bCs/>
          <w:color w:val="000000"/>
          <w:szCs w:val="32"/>
          <w:lang w:val="en"/>
        </w:rPr>
        <w:t xml:space="preserve"> and logs with </w:t>
      </w:r>
      <w:r w:rsidR="002356F7">
        <w:rPr>
          <w:rFonts w:ascii="Arial" w:hAnsi="Arial" w:cs="Arial"/>
          <w:bCs/>
          <w:color w:val="000000"/>
          <w:szCs w:val="32"/>
          <w:lang w:val="en"/>
        </w:rPr>
        <w:t xml:space="preserve">its </w:t>
      </w:r>
      <w:r w:rsidR="001240C6" w:rsidRPr="001240C6">
        <w:rPr>
          <w:rFonts w:ascii="Arial" w:hAnsi="Arial" w:cs="Arial"/>
          <w:bCs/>
          <w:color w:val="000000"/>
          <w:szCs w:val="32"/>
          <w:lang w:val="en"/>
        </w:rPr>
        <w:t>SML-Power. With the telescopic boom, material can also be fetched from the second and third rows, lifted</w:t>
      </w:r>
      <w:r w:rsidR="002356F7">
        <w:rPr>
          <w:rFonts w:ascii="Arial" w:hAnsi="Arial" w:cs="Arial"/>
          <w:bCs/>
          <w:color w:val="000000"/>
          <w:szCs w:val="32"/>
          <w:lang w:val="en"/>
        </w:rPr>
        <w:t xml:space="preserve"> up high</w:t>
      </w:r>
      <w:r w:rsidR="001240C6" w:rsidRPr="001240C6">
        <w:rPr>
          <w:rFonts w:ascii="Arial" w:hAnsi="Arial" w:cs="Arial"/>
          <w:bCs/>
          <w:color w:val="000000"/>
          <w:szCs w:val="32"/>
          <w:lang w:val="en"/>
        </w:rPr>
        <w:t xml:space="preserve"> and, above all, safely stacked.</w:t>
      </w:r>
    </w:p>
    <w:p w:rsidR="001240C6" w:rsidRPr="001240C6" w:rsidRDefault="001240C6" w:rsidP="001240C6">
      <w:pPr>
        <w:spacing w:line="360" w:lineRule="auto"/>
        <w:rPr>
          <w:rFonts w:ascii="Arial" w:hAnsi="Arial" w:cs="Arial"/>
          <w:bCs/>
          <w:color w:val="000000"/>
          <w:szCs w:val="32"/>
          <w:lang w:val="en"/>
        </w:rPr>
      </w:pPr>
    </w:p>
    <w:p w:rsidR="001240C6" w:rsidRPr="001240C6" w:rsidRDefault="001240C6" w:rsidP="001240C6">
      <w:pPr>
        <w:spacing w:line="360" w:lineRule="auto"/>
        <w:rPr>
          <w:rFonts w:ascii="Arial" w:hAnsi="Arial" w:cs="Arial"/>
          <w:bCs/>
          <w:color w:val="000000"/>
          <w:szCs w:val="32"/>
          <w:lang w:val="en"/>
        </w:rPr>
      </w:pPr>
      <w:r w:rsidRPr="001240C6">
        <w:rPr>
          <w:rFonts w:ascii="Arial" w:hAnsi="Arial" w:cs="Arial"/>
          <w:bCs/>
          <w:color w:val="000000"/>
          <w:szCs w:val="32"/>
          <w:lang w:val="en"/>
        </w:rPr>
        <w:t xml:space="preserve">Driver Gerhard </w:t>
      </w:r>
      <w:proofErr w:type="spellStart"/>
      <w:r w:rsidRPr="001240C6">
        <w:rPr>
          <w:rFonts w:ascii="Arial" w:hAnsi="Arial" w:cs="Arial"/>
          <w:bCs/>
          <w:color w:val="000000"/>
          <w:szCs w:val="32"/>
          <w:lang w:val="en"/>
        </w:rPr>
        <w:t>Kreipl</w:t>
      </w:r>
      <w:proofErr w:type="spellEnd"/>
      <w:r w:rsidRPr="001240C6">
        <w:rPr>
          <w:rFonts w:ascii="Arial" w:hAnsi="Arial" w:cs="Arial"/>
          <w:bCs/>
          <w:color w:val="000000"/>
          <w:szCs w:val="32"/>
          <w:lang w:val="en"/>
        </w:rPr>
        <w:t xml:space="preserve">, who is </w:t>
      </w:r>
      <w:r w:rsidR="002356F7">
        <w:rPr>
          <w:rFonts w:ascii="Arial" w:hAnsi="Arial" w:cs="Arial"/>
          <w:bCs/>
          <w:color w:val="000000"/>
          <w:szCs w:val="32"/>
          <w:lang w:val="en"/>
        </w:rPr>
        <w:t xml:space="preserve">working with </w:t>
      </w:r>
      <w:r w:rsidRPr="001240C6">
        <w:rPr>
          <w:rFonts w:ascii="Arial" w:hAnsi="Arial" w:cs="Arial"/>
          <w:bCs/>
          <w:color w:val="000000"/>
          <w:szCs w:val="32"/>
          <w:lang w:val="en"/>
        </w:rPr>
        <w:t xml:space="preserve">the machine, compares the </w:t>
      </w:r>
      <w:proofErr w:type="spellStart"/>
      <w:r w:rsidR="002356F7">
        <w:rPr>
          <w:rFonts w:ascii="Arial" w:hAnsi="Arial" w:cs="Arial"/>
          <w:bCs/>
          <w:color w:val="000000"/>
          <w:szCs w:val="32"/>
          <w:lang w:val="en"/>
        </w:rPr>
        <w:t>telehandler</w:t>
      </w:r>
      <w:proofErr w:type="spellEnd"/>
      <w:r w:rsidRPr="001240C6">
        <w:rPr>
          <w:rFonts w:ascii="Arial" w:hAnsi="Arial" w:cs="Arial"/>
          <w:bCs/>
          <w:color w:val="000000"/>
          <w:szCs w:val="32"/>
          <w:lang w:val="en"/>
        </w:rPr>
        <w:t xml:space="preserve"> with the previous wheel loader that is to be replaced: </w:t>
      </w:r>
    </w:p>
    <w:p w:rsidR="001240C6" w:rsidRPr="002356F7" w:rsidRDefault="001240C6" w:rsidP="001240C6">
      <w:pPr>
        <w:spacing w:line="360" w:lineRule="auto"/>
        <w:rPr>
          <w:rFonts w:ascii="Arial" w:hAnsi="Arial" w:cs="Arial"/>
          <w:bCs/>
          <w:i/>
          <w:color w:val="000000"/>
          <w:szCs w:val="32"/>
          <w:lang w:val="en"/>
        </w:rPr>
      </w:pPr>
      <w:r w:rsidRPr="002356F7">
        <w:rPr>
          <w:rFonts w:ascii="Arial" w:hAnsi="Arial" w:cs="Arial"/>
          <w:bCs/>
          <w:i/>
          <w:color w:val="000000"/>
          <w:szCs w:val="32"/>
          <w:lang w:val="en"/>
        </w:rPr>
        <w:t xml:space="preserve">"With 4m³ of bark mulch in the shovel, the </w:t>
      </w:r>
      <w:proofErr w:type="spellStart"/>
      <w:r w:rsidR="002356F7">
        <w:rPr>
          <w:rFonts w:ascii="Arial" w:hAnsi="Arial" w:cs="Arial"/>
          <w:bCs/>
          <w:i/>
          <w:color w:val="000000"/>
          <w:szCs w:val="32"/>
          <w:lang w:val="en"/>
        </w:rPr>
        <w:t>telehandler</w:t>
      </w:r>
      <w:proofErr w:type="spellEnd"/>
      <w:r w:rsidRPr="002356F7">
        <w:rPr>
          <w:rFonts w:ascii="Arial" w:hAnsi="Arial" w:cs="Arial"/>
          <w:bCs/>
          <w:i/>
          <w:color w:val="000000"/>
          <w:szCs w:val="32"/>
          <w:lang w:val="en"/>
        </w:rPr>
        <w:t xml:space="preserve"> is extremely stable </w:t>
      </w:r>
      <w:r w:rsidR="002356F7">
        <w:rPr>
          <w:rFonts w:ascii="Arial" w:hAnsi="Arial" w:cs="Arial"/>
          <w:bCs/>
          <w:i/>
          <w:color w:val="000000"/>
          <w:szCs w:val="32"/>
          <w:lang w:val="en"/>
        </w:rPr>
        <w:t xml:space="preserve">even with its 5 t load. Its </w:t>
      </w:r>
      <w:r w:rsidRPr="002356F7">
        <w:rPr>
          <w:rFonts w:ascii="Arial" w:hAnsi="Arial" w:cs="Arial"/>
          <w:bCs/>
          <w:i/>
          <w:color w:val="000000"/>
          <w:szCs w:val="32"/>
          <w:lang w:val="en"/>
        </w:rPr>
        <w:t xml:space="preserve">driving style is more gentle on the material and while our previous wheel loader quickly lifts the rear axle here, the SENNEBOGEN stays well on the ground. </w:t>
      </w:r>
    </w:p>
    <w:p w:rsidR="001240C6" w:rsidRPr="001240C6" w:rsidRDefault="001240C6" w:rsidP="001240C6">
      <w:pPr>
        <w:spacing w:line="360" w:lineRule="auto"/>
        <w:rPr>
          <w:rFonts w:ascii="Arial" w:hAnsi="Arial" w:cs="Arial"/>
          <w:bCs/>
          <w:color w:val="000000"/>
          <w:szCs w:val="32"/>
          <w:lang w:val="en"/>
        </w:rPr>
      </w:pPr>
    </w:p>
    <w:p w:rsidR="001240C6" w:rsidRPr="001240C6" w:rsidRDefault="001240C6" w:rsidP="001240C6">
      <w:pPr>
        <w:spacing w:line="360" w:lineRule="auto"/>
        <w:rPr>
          <w:rFonts w:ascii="Arial" w:hAnsi="Arial" w:cs="Arial"/>
          <w:bCs/>
          <w:color w:val="000000"/>
          <w:szCs w:val="32"/>
          <w:lang w:val="en"/>
        </w:rPr>
      </w:pPr>
      <w:r w:rsidRPr="001240C6">
        <w:rPr>
          <w:rFonts w:ascii="Arial" w:hAnsi="Arial" w:cs="Arial"/>
          <w:bCs/>
          <w:color w:val="000000"/>
          <w:szCs w:val="32"/>
          <w:lang w:val="en"/>
        </w:rPr>
        <w:t xml:space="preserve">But for Suttner the SENNEBOGEN 355 E has even more advantages. He wants to use the machine as a multifunctional all-rounder, also for service work with a platform or in winter with a snow plough. </w:t>
      </w:r>
      <w:r w:rsidRPr="002356F7">
        <w:rPr>
          <w:rFonts w:ascii="Arial" w:hAnsi="Arial" w:cs="Arial"/>
          <w:bCs/>
          <w:i/>
          <w:color w:val="000000"/>
          <w:szCs w:val="32"/>
          <w:lang w:val="en"/>
        </w:rPr>
        <w:t>"Anything is possible"</w:t>
      </w:r>
      <w:r w:rsidRPr="001240C6">
        <w:rPr>
          <w:rFonts w:ascii="Arial" w:hAnsi="Arial" w:cs="Arial"/>
          <w:bCs/>
          <w:color w:val="000000"/>
          <w:szCs w:val="32"/>
          <w:lang w:val="en"/>
        </w:rPr>
        <w:t xml:space="preserve">, says Armin Stark, from the responsible sales and service partner Fischer &amp; </w:t>
      </w:r>
      <w:proofErr w:type="spellStart"/>
      <w:r w:rsidRPr="001240C6">
        <w:rPr>
          <w:rFonts w:ascii="Arial" w:hAnsi="Arial" w:cs="Arial"/>
          <w:bCs/>
          <w:color w:val="000000"/>
          <w:szCs w:val="32"/>
          <w:lang w:val="en"/>
        </w:rPr>
        <w:t>Schweiger</w:t>
      </w:r>
      <w:proofErr w:type="spellEnd"/>
      <w:r w:rsidRPr="001240C6">
        <w:rPr>
          <w:rFonts w:ascii="Arial" w:hAnsi="Arial" w:cs="Arial"/>
          <w:bCs/>
          <w:color w:val="000000"/>
          <w:szCs w:val="32"/>
          <w:lang w:val="en"/>
        </w:rPr>
        <w:t>, who sees great potential with the 355 E, especially in the timber industry and for smaller timber plants.</w:t>
      </w:r>
    </w:p>
    <w:p w:rsidR="001240C6" w:rsidRPr="001240C6" w:rsidRDefault="001240C6" w:rsidP="001240C6">
      <w:pPr>
        <w:spacing w:line="360" w:lineRule="auto"/>
        <w:rPr>
          <w:rFonts w:ascii="Arial" w:hAnsi="Arial" w:cs="Arial"/>
          <w:bCs/>
          <w:color w:val="000000"/>
          <w:szCs w:val="32"/>
          <w:lang w:val="en"/>
        </w:rPr>
      </w:pPr>
    </w:p>
    <w:p w:rsidR="001240C6" w:rsidRPr="002356F7" w:rsidRDefault="001240C6" w:rsidP="001240C6">
      <w:pPr>
        <w:spacing w:line="360" w:lineRule="auto"/>
        <w:rPr>
          <w:rFonts w:ascii="Arial" w:hAnsi="Arial" w:cs="Arial"/>
          <w:b/>
          <w:bCs/>
          <w:color w:val="000000"/>
          <w:szCs w:val="32"/>
          <w:lang w:val="en"/>
        </w:rPr>
      </w:pPr>
      <w:r w:rsidRPr="002356F7">
        <w:rPr>
          <w:rFonts w:ascii="Arial" w:hAnsi="Arial" w:cs="Arial"/>
          <w:b/>
          <w:bCs/>
          <w:color w:val="000000"/>
          <w:szCs w:val="32"/>
          <w:lang w:val="en"/>
        </w:rPr>
        <w:t>C</w:t>
      </w:r>
      <w:r w:rsidRPr="002356F7">
        <w:rPr>
          <w:rFonts w:ascii="Arial" w:hAnsi="Arial" w:cs="Arial"/>
          <w:b/>
          <w:bCs/>
          <w:color w:val="000000"/>
          <w:szCs w:val="32"/>
          <w:lang w:val="en"/>
        </w:rPr>
        <w:t>aption:</w:t>
      </w:r>
    </w:p>
    <w:p w:rsidR="001240C6" w:rsidRPr="002356F7" w:rsidRDefault="001240C6" w:rsidP="001240C6">
      <w:pPr>
        <w:spacing w:line="360" w:lineRule="auto"/>
        <w:rPr>
          <w:rFonts w:ascii="Arial" w:hAnsi="Arial" w:cs="Arial"/>
          <w:bCs/>
          <w:i/>
          <w:color w:val="000000"/>
          <w:szCs w:val="32"/>
          <w:lang w:val="en"/>
        </w:rPr>
      </w:pPr>
      <w:r w:rsidRPr="002356F7">
        <w:rPr>
          <w:rFonts w:ascii="Arial" w:hAnsi="Arial" w:cs="Arial"/>
          <w:bCs/>
          <w:i/>
          <w:color w:val="000000"/>
          <w:szCs w:val="32"/>
          <w:lang w:val="en"/>
        </w:rPr>
        <w:t xml:space="preserve">Full commitment for the SENNEBOGEN 355 E at </w:t>
      </w:r>
      <w:proofErr w:type="spellStart"/>
      <w:r w:rsidRPr="002356F7">
        <w:rPr>
          <w:rFonts w:ascii="Arial" w:hAnsi="Arial" w:cs="Arial"/>
          <w:bCs/>
          <w:i/>
          <w:color w:val="000000"/>
          <w:szCs w:val="32"/>
          <w:lang w:val="en"/>
        </w:rPr>
        <w:t>Holzmarkt</w:t>
      </w:r>
      <w:proofErr w:type="spellEnd"/>
      <w:r w:rsidRPr="002356F7">
        <w:rPr>
          <w:rFonts w:ascii="Arial" w:hAnsi="Arial" w:cs="Arial"/>
          <w:bCs/>
          <w:i/>
          <w:color w:val="000000"/>
          <w:szCs w:val="32"/>
          <w:lang w:val="en"/>
        </w:rPr>
        <w:t xml:space="preserve"> Suttner in </w:t>
      </w:r>
      <w:proofErr w:type="spellStart"/>
      <w:r w:rsidRPr="002356F7">
        <w:rPr>
          <w:rFonts w:ascii="Arial" w:hAnsi="Arial" w:cs="Arial"/>
          <w:bCs/>
          <w:i/>
          <w:color w:val="000000"/>
          <w:szCs w:val="32"/>
          <w:lang w:val="en"/>
        </w:rPr>
        <w:t>Dietramszell</w:t>
      </w:r>
      <w:proofErr w:type="spellEnd"/>
      <w:r w:rsidRPr="002356F7">
        <w:rPr>
          <w:rFonts w:ascii="Arial" w:hAnsi="Arial" w:cs="Arial"/>
          <w:bCs/>
          <w:i/>
          <w:color w:val="000000"/>
          <w:szCs w:val="32"/>
          <w:lang w:val="en"/>
        </w:rPr>
        <w:t xml:space="preserve">. Whether for loading sawmill by-products or for space logistics, the </w:t>
      </w:r>
      <w:proofErr w:type="spellStart"/>
      <w:r w:rsidR="002356F7" w:rsidRPr="002356F7">
        <w:rPr>
          <w:rFonts w:ascii="Arial" w:hAnsi="Arial" w:cs="Arial"/>
          <w:bCs/>
          <w:i/>
          <w:color w:val="000000"/>
          <w:szCs w:val="32"/>
          <w:lang w:val="en"/>
        </w:rPr>
        <w:t>telehander</w:t>
      </w:r>
      <w:proofErr w:type="spellEnd"/>
      <w:r w:rsidRPr="002356F7">
        <w:rPr>
          <w:rFonts w:ascii="Arial" w:hAnsi="Arial" w:cs="Arial"/>
          <w:bCs/>
          <w:i/>
          <w:color w:val="000000"/>
          <w:szCs w:val="32"/>
          <w:lang w:val="en"/>
        </w:rPr>
        <w:t xml:space="preserve"> cuts a fine figure for tasks involving wood.</w:t>
      </w:r>
    </w:p>
    <w:p w:rsidR="001240C6" w:rsidRPr="001240C6" w:rsidRDefault="001240C6" w:rsidP="001240C6">
      <w:pPr>
        <w:spacing w:line="360" w:lineRule="auto"/>
        <w:rPr>
          <w:rFonts w:ascii="Arial" w:hAnsi="Arial" w:cs="Arial"/>
          <w:bCs/>
          <w:color w:val="000000"/>
          <w:szCs w:val="32"/>
          <w:lang w:val="en"/>
        </w:rPr>
      </w:pPr>
      <w:bookmarkStart w:id="0" w:name="_GoBack"/>
      <w:bookmarkEnd w:id="0"/>
    </w:p>
    <w:p w:rsidR="001240C6" w:rsidRPr="002356F7" w:rsidRDefault="001240C6" w:rsidP="001240C6">
      <w:pPr>
        <w:spacing w:line="360" w:lineRule="auto"/>
        <w:rPr>
          <w:rFonts w:ascii="Arial" w:hAnsi="Arial" w:cs="Arial"/>
          <w:bCs/>
          <w:i/>
          <w:color w:val="000000"/>
          <w:szCs w:val="32"/>
          <w:lang w:val="en"/>
        </w:rPr>
      </w:pPr>
      <w:r w:rsidRPr="002356F7">
        <w:rPr>
          <w:rFonts w:ascii="Arial" w:hAnsi="Arial" w:cs="Arial"/>
          <w:bCs/>
          <w:i/>
          <w:color w:val="000000"/>
          <w:szCs w:val="32"/>
          <w:lang w:val="en"/>
        </w:rPr>
        <w:t>Owner Hans Benno Suttner sees great potential for the SENNEBOGEN 355 E and wants to use the machine as an all-rounder and replacement for the wheel loader in the future.</w:t>
      </w:r>
    </w:p>
    <w:p w:rsidR="001240C6" w:rsidRPr="001240C6" w:rsidRDefault="001240C6" w:rsidP="001240C6">
      <w:pPr>
        <w:spacing w:line="360" w:lineRule="auto"/>
        <w:rPr>
          <w:rFonts w:ascii="Arial" w:hAnsi="Arial" w:cs="Arial"/>
          <w:bCs/>
          <w:color w:val="000000"/>
          <w:szCs w:val="32"/>
          <w:lang w:val="en"/>
        </w:rPr>
      </w:pPr>
    </w:p>
    <w:p w:rsidR="001240C6" w:rsidRPr="001240C6" w:rsidRDefault="001240C6" w:rsidP="001240C6">
      <w:pPr>
        <w:spacing w:line="360" w:lineRule="auto"/>
        <w:rPr>
          <w:rFonts w:ascii="Arial" w:hAnsi="Arial" w:cs="Arial"/>
          <w:bCs/>
          <w:color w:val="000000"/>
          <w:szCs w:val="32"/>
          <w:lang w:val="en"/>
        </w:rPr>
      </w:pPr>
    </w:p>
    <w:p w:rsidR="00EB4CB3" w:rsidRPr="001240C6" w:rsidRDefault="00EB4CB3" w:rsidP="00EB4CB3">
      <w:pPr>
        <w:rPr>
          <w:rFonts w:ascii="Arial" w:hAnsi="Arial" w:cs="Arial"/>
          <w:i/>
          <w:sz w:val="20"/>
          <w:szCs w:val="24"/>
          <w:lang w:val="en-US"/>
        </w:rPr>
      </w:pPr>
      <w:r w:rsidRPr="001240C6">
        <w:rPr>
          <w:rFonts w:ascii="Arial" w:hAnsi="Arial" w:cs="Arial"/>
          <w:i/>
          <w:iCs/>
          <w:sz w:val="20"/>
          <w:szCs w:val="24"/>
          <w:lang w:val="en"/>
        </w:rPr>
        <w:br w:type="page"/>
      </w:r>
    </w:p>
    <w:p w:rsidR="00EB4CB3" w:rsidRPr="009278A0" w:rsidRDefault="00EB4CB3" w:rsidP="00EB4CB3">
      <w:pPr>
        <w:spacing w:line="360" w:lineRule="auto"/>
        <w:rPr>
          <w:rFonts w:ascii="Arial" w:hAnsi="Arial" w:cs="Arial"/>
          <w:i/>
          <w:szCs w:val="24"/>
        </w:rPr>
      </w:pPr>
    </w:p>
    <w:p w:rsidR="00BD1D0C" w:rsidRPr="00AF7482" w:rsidRDefault="00EB4CB3" w:rsidP="00EB4CB3">
      <w:pPr>
        <w:spacing w:line="360" w:lineRule="auto"/>
        <w:rPr>
          <w:rFonts w:ascii="Arial" w:hAnsi="Arial" w:cs="Arial"/>
          <w:i/>
          <w:szCs w:val="24"/>
          <w:lang w:val="en-US"/>
        </w:rPr>
      </w:pPr>
      <w:r>
        <w:rPr>
          <w:rFonts w:ascii="Arial" w:hAnsi="Arial" w:cs="Arial"/>
          <w:i/>
          <w:iCs/>
          <w:szCs w:val="24"/>
          <w:lang w:val="en"/>
        </w:rPr>
        <w:t>Efficient work thanks to the large bucket capacity and the small turning radius</w:t>
      </w:r>
    </w:p>
    <w:sectPr w:rsidR="00BD1D0C" w:rsidRPr="00AF7482" w:rsidSect="00CC22BC">
      <w:headerReference w:type="default" r:id="rId8"/>
      <w:footerReference w:type="default" r:id="rId9"/>
      <w:pgSz w:w="11906" w:h="16838"/>
      <w:pgMar w:top="2600" w:right="1417" w:bottom="1134" w:left="1417" w:header="708" w:footer="6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CD6" w:rsidRDefault="00520CD6">
      <w:r>
        <w:separator/>
      </w:r>
    </w:p>
  </w:endnote>
  <w:endnote w:type="continuationSeparator" w:id="0">
    <w:p w:rsidR="00520CD6" w:rsidRDefault="00520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Klavika Medium">
    <w:charset w:val="00"/>
    <w:family w:val="auto"/>
    <w:pitch w:val="variable"/>
    <w:sig w:usb0="800000AF" w:usb1="5000204A" w:usb2="00000000" w:usb3="00000000" w:csb0="00000001" w:csb1="00000000"/>
  </w:font>
  <w:font w:name="Klavika Regular">
    <w:charset w:val="00"/>
    <w:family w:val="swiss"/>
    <w:pitch w:val="variable"/>
    <w:sig w:usb0="A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2BC" w:rsidRPr="00E456AF" w:rsidRDefault="00CC22BC" w:rsidP="00CC22BC">
    <w:pPr>
      <w:pStyle w:val="Fuzeile"/>
      <w:pBdr>
        <w:top w:val="single" w:sz="4" w:space="1" w:color="auto"/>
      </w:pBdr>
      <w:tabs>
        <w:tab w:val="clear" w:pos="4536"/>
        <w:tab w:val="clear" w:pos="9072"/>
        <w:tab w:val="left" w:pos="2730"/>
      </w:tabs>
      <w:rPr>
        <w:rFonts w:ascii="Arial" w:hAnsi="Arial" w:cs="Arial"/>
        <w:b/>
        <w:color w:val="808080"/>
        <w:sz w:val="14"/>
        <w:szCs w:val="14"/>
      </w:rPr>
    </w:pPr>
  </w:p>
  <w:p w:rsidR="00E4596C" w:rsidRPr="00E456AF" w:rsidRDefault="007900E8" w:rsidP="00CC22BC">
    <w:pPr>
      <w:pStyle w:val="Fuzeile"/>
      <w:pBdr>
        <w:top w:val="single" w:sz="4" w:space="1" w:color="auto"/>
      </w:pBdr>
      <w:tabs>
        <w:tab w:val="clear" w:pos="4536"/>
        <w:tab w:val="clear" w:pos="9072"/>
        <w:tab w:val="left" w:pos="2730"/>
      </w:tabs>
      <w:rPr>
        <w:rFonts w:ascii="Arial" w:hAnsi="Arial" w:cs="Arial"/>
        <w:b/>
        <w:color w:val="808080"/>
        <w:sz w:val="14"/>
        <w:szCs w:val="14"/>
      </w:rPr>
    </w:pPr>
    <w:r w:rsidRPr="00AF7482">
      <w:rPr>
        <w:rFonts w:ascii="Arial" w:hAnsi="Arial" w:cs="Arial"/>
        <w:b/>
        <w:bCs/>
        <w:color w:val="808080"/>
        <w:sz w:val="14"/>
        <w:szCs w:val="14"/>
      </w:rPr>
      <w:t xml:space="preserve">Press </w:t>
    </w:r>
    <w:proofErr w:type="spellStart"/>
    <w:r w:rsidRPr="00AF7482">
      <w:rPr>
        <w:rFonts w:ascii="Arial" w:hAnsi="Arial" w:cs="Arial"/>
        <w:b/>
        <w:bCs/>
        <w:color w:val="808080"/>
        <w:sz w:val="14"/>
        <w:szCs w:val="14"/>
      </w:rPr>
      <w:t>contact</w:t>
    </w:r>
    <w:proofErr w:type="spellEnd"/>
    <w:r w:rsidRPr="00AF7482">
      <w:rPr>
        <w:rFonts w:ascii="Arial" w:hAnsi="Arial" w:cs="Arial"/>
        <w:b/>
        <w:bCs/>
        <w:color w:val="808080"/>
        <w:sz w:val="14"/>
        <w:szCs w:val="14"/>
      </w:rPr>
      <w:t>:</w:t>
    </w:r>
  </w:p>
  <w:p w:rsidR="00E4596C" w:rsidRPr="00E456AF" w:rsidRDefault="00E4596C" w:rsidP="005A10B3">
    <w:pPr>
      <w:pStyle w:val="Fuzeile"/>
      <w:tabs>
        <w:tab w:val="clear" w:pos="4536"/>
        <w:tab w:val="clear" w:pos="9072"/>
        <w:tab w:val="left" w:pos="2730"/>
      </w:tabs>
      <w:rPr>
        <w:rFonts w:ascii="Arial" w:hAnsi="Arial" w:cs="Arial"/>
        <w:b/>
        <w:color w:val="808080"/>
        <w:sz w:val="14"/>
        <w:szCs w:val="14"/>
      </w:rPr>
    </w:pP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AF7482">
      <w:rPr>
        <w:rFonts w:ascii="Arial" w:hAnsi="Arial" w:cs="Arial"/>
        <w:color w:val="808080"/>
        <w:sz w:val="14"/>
        <w:szCs w:val="14"/>
      </w:rPr>
      <w:t>SENNEBOGEN Maschinenfabrik GmbH</w:t>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p>
  <w:p w:rsidR="00E4596C" w:rsidRPr="00E456AF" w:rsidRDefault="00B252C0" w:rsidP="005A10B3">
    <w:pPr>
      <w:pStyle w:val="Fuzeile"/>
      <w:tabs>
        <w:tab w:val="clear" w:pos="4536"/>
        <w:tab w:val="clear" w:pos="9072"/>
        <w:tab w:val="left" w:pos="2730"/>
      </w:tabs>
      <w:rPr>
        <w:rFonts w:ascii="Arial" w:hAnsi="Arial" w:cs="Arial"/>
        <w:color w:val="808080"/>
        <w:sz w:val="14"/>
        <w:szCs w:val="14"/>
      </w:rPr>
    </w:pPr>
    <w:r w:rsidRPr="00AF7482">
      <w:rPr>
        <w:rFonts w:ascii="Arial" w:hAnsi="Arial" w:cs="Arial"/>
        <w:color w:val="808080"/>
        <w:sz w:val="14"/>
        <w:szCs w:val="14"/>
      </w:rPr>
      <w:t xml:space="preserve">Florian Attenhauser </w:t>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p>
  <w:p w:rsidR="00E4596C" w:rsidRPr="00E456AF" w:rsidRDefault="00E4596C" w:rsidP="005A10B3">
    <w:pPr>
      <w:pStyle w:val="Fuzeile"/>
      <w:tabs>
        <w:tab w:val="clear" w:pos="4536"/>
        <w:tab w:val="clear" w:pos="9072"/>
        <w:tab w:val="left" w:pos="2730"/>
      </w:tabs>
      <w:rPr>
        <w:rFonts w:ascii="Arial" w:hAnsi="Arial" w:cs="Arial"/>
        <w:color w:val="808080"/>
        <w:sz w:val="14"/>
        <w:szCs w:val="14"/>
      </w:rPr>
    </w:pPr>
    <w:r w:rsidRPr="00AF7482">
      <w:rPr>
        <w:rFonts w:ascii="Arial" w:hAnsi="Arial" w:cs="Arial"/>
        <w:color w:val="808080"/>
        <w:sz w:val="14"/>
        <w:szCs w:val="14"/>
      </w:rPr>
      <w:t xml:space="preserve">Sennebogenstraße 10 </w:t>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r>
    <w:r w:rsidRPr="00AF7482">
      <w:rPr>
        <w:rFonts w:ascii="Arial" w:hAnsi="Arial" w:cs="Arial"/>
        <w:color w:val="808080"/>
        <w:sz w:val="14"/>
        <w:szCs w:val="14"/>
      </w:rPr>
      <w:tab/>
      <w:t>Phone: +49 9421 540-354</w:t>
    </w:r>
  </w:p>
  <w:p w:rsidR="00E4596C" w:rsidRPr="00AF7482" w:rsidRDefault="00E4596C" w:rsidP="005A10B3">
    <w:pPr>
      <w:pStyle w:val="Fuzeile"/>
      <w:tabs>
        <w:tab w:val="clear" w:pos="4536"/>
        <w:tab w:val="clear" w:pos="9072"/>
        <w:tab w:val="left" w:pos="2730"/>
      </w:tabs>
      <w:rPr>
        <w:rStyle w:val="Seitenzahl"/>
        <w:rFonts w:ascii="Arial" w:hAnsi="Arial" w:cs="Arial"/>
        <w:color w:val="808080"/>
        <w:sz w:val="14"/>
        <w:szCs w:val="14"/>
        <w:lang w:val="en-US"/>
      </w:rPr>
    </w:pPr>
    <w:r>
      <w:rPr>
        <w:rFonts w:ascii="Arial" w:hAnsi="Arial" w:cs="Arial"/>
        <w:color w:val="808080"/>
        <w:sz w:val="14"/>
        <w:szCs w:val="14"/>
        <w:lang w:val="en"/>
      </w:rPr>
      <w:t>94315 Straubing – Germany</w:t>
    </w:r>
    <w:r>
      <w:rPr>
        <w:rStyle w:val="Seitenzahl"/>
        <w:rFonts w:ascii="Arial" w:hAnsi="Arial" w:cs="Arial"/>
        <w:color w:val="808080"/>
        <w:sz w:val="14"/>
        <w:szCs w:val="14"/>
        <w:lang w:val="en"/>
      </w:rPr>
      <w:t xml:space="preserve"> </w:t>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Pr>
        <w:rStyle w:val="Seitenzahl"/>
        <w:rFonts w:ascii="Arial" w:hAnsi="Arial" w:cs="Arial"/>
        <w:color w:val="808080"/>
        <w:sz w:val="14"/>
        <w:szCs w:val="14"/>
        <w:lang w:val="en"/>
      </w:rPr>
      <w:tab/>
    </w:r>
    <w:r w:rsidR="002356F7">
      <w:fldChar w:fldCharType="begin"/>
    </w:r>
    <w:r w:rsidR="002356F7" w:rsidRPr="001240C6">
      <w:rPr>
        <w:lang w:val="en-US"/>
      </w:rPr>
      <w:instrText xml:space="preserve"> HYPERLINK "mailto:presse@sennebogen.de" </w:instrText>
    </w:r>
    <w:r w:rsidR="002356F7">
      <w:fldChar w:fldCharType="separate"/>
    </w:r>
    <w:r>
      <w:rPr>
        <w:rStyle w:val="Hyperlink"/>
        <w:rFonts w:ascii="Arial" w:hAnsi="Arial" w:cs="Arial"/>
        <w:color w:val="00B050"/>
        <w:sz w:val="14"/>
        <w:szCs w:val="14"/>
        <w:lang w:val="en"/>
      </w:rPr>
      <w:t>presse@sennebogen.de</w:t>
    </w:r>
    <w:r w:rsidR="002356F7">
      <w:rPr>
        <w:rStyle w:val="Hyperlink"/>
        <w:rFonts w:ascii="Arial" w:hAnsi="Arial" w:cs="Arial"/>
        <w:color w:val="00B050"/>
        <w:sz w:val="14"/>
        <w:szCs w:val="14"/>
        <w:lang w:val="en"/>
      </w:rPr>
      <w:fldChar w:fldCharType="end"/>
    </w:r>
  </w:p>
  <w:p w:rsidR="00401B9E" w:rsidRPr="00AF7482" w:rsidRDefault="007900E8" w:rsidP="007900E8">
    <w:pPr>
      <w:pStyle w:val="Fuzeile"/>
      <w:tabs>
        <w:tab w:val="clear" w:pos="4536"/>
        <w:tab w:val="clear" w:pos="9072"/>
        <w:tab w:val="left" w:pos="2730"/>
      </w:tabs>
      <w:rPr>
        <w:rFonts w:ascii="Arial" w:hAnsi="Arial" w:cs="Arial"/>
        <w:color w:val="00B050"/>
        <w:sz w:val="14"/>
        <w:szCs w:val="14"/>
        <w:lang w:val="en-US"/>
      </w:rPr>
    </w:pPr>
    <w:r>
      <w:rPr>
        <w:rFonts w:ascii="Arial" w:hAnsi="Arial" w:cs="Arial"/>
        <w:color w:val="808080"/>
        <w:sz w:val="14"/>
        <w:szCs w:val="14"/>
        <w:lang w:val="en"/>
      </w:rPr>
      <w:br/>
      <w:t xml:space="preserve">Further information can be found at </w:t>
    </w:r>
    <w:r>
      <w:rPr>
        <w:rFonts w:ascii="Arial" w:hAnsi="Arial" w:cs="Arial"/>
        <w:color w:val="00B050"/>
        <w:sz w:val="14"/>
        <w:szCs w:val="14"/>
        <w:lang w:val="en"/>
      </w:rPr>
      <w:t>www.sennebogen.com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CD6" w:rsidRDefault="00520CD6">
      <w:r>
        <w:separator/>
      </w:r>
    </w:p>
  </w:footnote>
  <w:footnote w:type="continuationSeparator" w:id="0">
    <w:p w:rsidR="00520CD6" w:rsidRDefault="00520C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B9E" w:rsidRDefault="007900E8" w:rsidP="00C644E4">
    <w:pPr>
      <w:pStyle w:val="Kopfzeile"/>
      <w:rPr>
        <w:rFonts w:ascii="Arial" w:hAnsi="Arial" w:cs="Arial"/>
      </w:rPr>
    </w:pPr>
    <w:r>
      <w:rPr>
        <w:rFonts w:ascii="Arial" w:hAnsi="Arial"/>
        <w:noProof/>
      </w:rPr>
      <w:drawing>
        <wp:inline distT="0" distB="0" distL="0" distR="0">
          <wp:extent cx="5760720" cy="953774"/>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953774"/>
                  </a:xfrm>
                  <a:prstGeom prst="rect">
                    <a:avLst/>
                  </a:prstGeom>
                  <a:noFill/>
                  <a:ln>
                    <a:noFill/>
                  </a:ln>
                </pic:spPr>
              </pic:pic>
            </a:graphicData>
          </a:graphic>
        </wp:inline>
      </w:drawing>
    </w:r>
  </w:p>
  <w:p w:rsidR="00401B9E" w:rsidRPr="009B7420" w:rsidRDefault="00401B9E" w:rsidP="00C644E4">
    <w:pPr>
      <w:pStyle w:val="Kopfzeil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F6653A"/>
    <w:multiLevelType w:val="hybridMultilevel"/>
    <w:tmpl w:val="671872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17E"/>
    <w:rsid w:val="000029DA"/>
    <w:rsid w:val="00004B58"/>
    <w:rsid w:val="00005A4D"/>
    <w:rsid w:val="00007BAE"/>
    <w:rsid w:val="000123EF"/>
    <w:rsid w:val="00012BF1"/>
    <w:rsid w:val="00013720"/>
    <w:rsid w:val="00013BEB"/>
    <w:rsid w:val="00013D4B"/>
    <w:rsid w:val="00020206"/>
    <w:rsid w:val="00020AC0"/>
    <w:rsid w:val="000219F4"/>
    <w:rsid w:val="00021C23"/>
    <w:rsid w:val="00022960"/>
    <w:rsid w:val="00024BE4"/>
    <w:rsid w:val="000276C6"/>
    <w:rsid w:val="0003455E"/>
    <w:rsid w:val="00037C48"/>
    <w:rsid w:val="00042C53"/>
    <w:rsid w:val="00044A88"/>
    <w:rsid w:val="00051E80"/>
    <w:rsid w:val="00056524"/>
    <w:rsid w:val="00060F06"/>
    <w:rsid w:val="000646B4"/>
    <w:rsid w:val="0006726F"/>
    <w:rsid w:val="00070058"/>
    <w:rsid w:val="00074D05"/>
    <w:rsid w:val="000756FF"/>
    <w:rsid w:val="00083A0B"/>
    <w:rsid w:val="00084ECC"/>
    <w:rsid w:val="000917E2"/>
    <w:rsid w:val="00095010"/>
    <w:rsid w:val="000A076C"/>
    <w:rsid w:val="000A093F"/>
    <w:rsid w:val="000A15E3"/>
    <w:rsid w:val="000A1FEA"/>
    <w:rsid w:val="000A282A"/>
    <w:rsid w:val="000A34FB"/>
    <w:rsid w:val="000A434D"/>
    <w:rsid w:val="000A4CB7"/>
    <w:rsid w:val="000A5CE6"/>
    <w:rsid w:val="000A64B7"/>
    <w:rsid w:val="000A68A6"/>
    <w:rsid w:val="000A701B"/>
    <w:rsid w:val="000B14FE"/>
    <w:rsid w:val="000B41B8"/>
    <w:rsid w:val="000C000F"/>
    <w:rsid w:val="000C7939"/>
    <w:rsid w:val="000D19BA"/>
    <w:rsid w:val="000D1E09"/>
    <w:rsid w:val="000D1EEC"/>
    <w:rsid w:val="000D29ED"/>
    <w:rsid w:val="000D3649"/>
    <w:rsid w:val="000D3FD7"/>
    <w:rsid w:val="000D49C2"/>
    <w:rsid w:val="000D723A"/>
    <w:rsid w:val="000E1EAA"/>
    <w:rsid w:val="000E2B34"/>
    <w:rsid w:val="000E33A2"/>
    <w:rsid w:val="000E433C"/>
    <w:rsid w:val="000E59AD"/>
    <w:rsid w:val="000E641F"/>
    <w:rsid w:val="000F2544"/>
    <w:rsid w:val="000F446E"/>
    <w:rsid w:val="000F4FD8"/>
    <w:rsid w:val="00103077"/>
    <w:rsid w:val="00104592"/>
    <w:rsid w:val="001057A4"/>
    <w:rsid w:val="00111C8B"/>
    <w:rsid w:val="00111F59"/>
    <w:rsid w:val="001131E4"/>
    <w:rsid w:val="00113D19"/>
    <w:rsid w:val="00114A91"/>
    <w:rsid w:val="00114BD6"/>
    <w:rsid w:val="001156D6"/>
    <w:rsid w:val="001216F1"/>
    <w:rsid w:val="00122134"/>
    <w:rsid w:val="001227CC"/>
    <w:rsid w:val="001240C6"/>
    <w:rsid w:val="00127987"/>
    <w:rsid w:val="0013246C"/>
    <w:rsid w:val="00134501"/>
    <w:rsid w:val="00141274"/>
    <w:rsid w:val="00143F94"/>
    <w:rsid w:val="00146FB7"/>
    <w:rsid w:val="001521F9"/>
    <w:rsid w:val="00152EAE"/>
    <w:rsid w:val="0015494F"/>
    <w:rsid w:val="00155114"/>
    <w:rsid w:val="00155CBA"/>
    <w:rsid w:val="0015748F"/>
    <w:rsid w:val="001606B7"/>
    <w:rsid w:val="001627D5"/>
    <w:rsid w:val="001629F3"/>
    <w:rsid w:val="00164DC6"/>
    <w:rsid w:val="001664B1"/>
    <w:rsid w:val="00170ED1"/>
    <w:rsid w:val="001739EA"/>
    <w:rsid w:val="0017478C"/>
    <w:rsid w:val="00181803"/>
    <w:rsid w:val="00181E80"/>
    <w:rsid w:val="00182F43"/>
    <w:rsid w:val="00183DAB"/>
    <w:rsid w:val="00186875"/>
    <w:rsid w:val="0019042C"/>
    <w:rsid w:val="00191B87"/>
    <w:rsid w:val="00191D19"/>
    <w:rsid w:val="001A181F"/>
    <w:rsid w:val="001A2426"/>
    <w:rsid w:val="001B1C6A"/>
    <w:rsid w:val="001B3117"/>
    <w:rsid w:val="001B40A3"/>
    <w:rsid w:val="001B6050"/>
    <w:rsid w:val="001B6420"/>
    <w:rsid w:val="001C6C39"/>
    <w:rsid w:val="001D1137"/>
    <w:rsid w:val="001D439C"/>
    <w:rsid w:val="001E1F35"/>
    <w:rsid w:val="001E3EA6"/>
    <w:rsid w:val="001E5C7A"/>
    <w:rsid w:val="001E628C"/>
    <w:rsid w:val="001E6A77"/>
    <w:rsid w:val="001F00AA"/>
    <w:rsid w:val="001F18B7"/>
    <w:rsid w:val="00201413"/>
    <w:rsid w:val="00205C03"/>
    <w:rsid w:val="002108FC"/>
    <w:rsid w:val="002126D1"/>
    <w:rsid w:val="00215403"/>
    <w:rsid w:val="002159D6"/>
    <w:rsid w:val="00220283"/>
    <w:rsid w:val="00227CE9"/>
    <w:rsid w:val="00230E21"/>
    <w:rsid w:val="002331B6"/>
    <w:rsid w:val="00233AD5"/>
    <w:rsid w:val="002356F7"/>
    <w:rsid w:val="00235F02"/>
    <w:rsid w:val="00240F1D"/>
    <w:rsid w:val="00241A62"/>
    <w:rsid w:val="00242EB8"/>
    <w:rsid w:val="00244391"/>
    <w:rsid w:val="00245532"/>
    <w:rsid w:val="00250FFF"/>
    <w:rsid w:val="00251D26"/>
    <w:rsid w:val="00252955"/>
    <w:rsid w:val="00254A31"/>
    <w:rsid w:val="0026093C"/>
    <w:rsid w:val="00260946"/>
    <w:rsid w:val="00267CDB"/>
    <w:rsid w:val="00267E17"/>
    <w:rsid w:val="00271F56"/>
    <w:rsid w:val="00272A63"/>
    <w:rsid w:val="00273492"/>
    <w:rsid w:val="0027750C"/>
    <w:rsid w:val="00292BEF"/>
    <w:rsid w:val="002934FD"/>
    <w:rsid w:val="002A0EB4"/>
    <w:rsid w:val="002A237F"/>
    <w:rsid w:val="002A273B"/>
    <w:rsid w:val="002A7032"/>
    <w:rsid w:val="002A7386"/>
    <w:rsid w:val="002B20D2"/>
    <w:rsid w:val="002B2426"/>
    <w:rsid w:val="002B4360"/>
    <w:rsid w:val="002B503B"/>
    <w:rsid w:val="002B597F"/>
    <w:rsid w:val="002B5F83"/>
    <w:rsid w:val="002C07EA"/>
    <w:rsid w:val="002C0BCF"/>
    <w:rsid w:val="002C2BC1"/>
    <w:rsid w:val="002C2D5B"/>
    <w:rsid w:val="002C3302"/>
    <w:rsid w:val="002C35CA"/>
    <w:rsid w:val="002C3C0C"/>
    <w:rsid w:val="002C7D71"/>
    <w:rsid w:val="002D0FF6"/>
    <w:rsid w:val="002D11B5"/>
    <w:rsid w:val="002D300F"/>
    <w:rsid w:val="002D3D56"/>
    <w:rsid w:val="002E34CB"/>
    <w:rsid w:val="002E442F"/>
    <w:rsid w:val="002F0000"/>
    <w:rsid w:val="002F1FF9"/>
    <w:rsid w:val="002F470A"/>
    <w:rsid w:val="00303661"/>
    <w:rsid w:val="003054D0"/>
    <w:rsid w:val="00306289"/>
    <w:rsid w:val="003066AE"/>
    <w:rsid w:val="00306ED4"/>
    <w:rsid w:val="00307983"/>
    <w:rsid w:val="0031034A"/>
    <w:rsid w:val="0031662B"/>
    <w:rsid w:val="00317034"/>
    <w:rsid w:val="00317570"/>
    <w:rsid w:val="00317EB2"/>
    <w:rsid w:val="00322D66"/>
    <w:rsid w:val="00326557"/>
    <w:rsid w:val="003275A6"/>
    <w:rsid w:val="00327688"/>
    <w:rsid w:val="003337E4"/>
    <w:rsid w:val="00334A68"/>
    <w:rsid w:val="00334E8B"/>
    <w:rsid w:val="003361F1"/>
    <w:rsid w:val="003373F7"/>
    <w:rsid w:val="00340918"/>
    <w:rsid w:val="00341FD4"/>
    <w:rsid w:val="00342C89"/>
    <w:rsid w:val="00345439"/>
    <w:rsid w:val="00345E47"/>
    <w:rsid w:val="003479FA"/>
    <w:rsid w:val="00347A8B"/>
    <w:rsid w:val="00355730"/>
    <w:rsid w:val="00365D31"/>
    <w:rsid w:val="003722D9"/>
    <w:rsid w:val="00373D82"/>
    <w:rsid w:val="003821AC"/>
    <w:rsid w:val="003846F0"/>
    <w:rsid w:val="00384870"/>
    <w:rsid w:val="00385C0B"/>
    <w:rsid w:val="0038678F"/>
    <w:rsid w:val="0038770A"/>
    <w:rsid w:val="003933E7"/>
    <w:rsid w:val="00394797"/>
    <w:rsid w:val="00394E5C"/>
    <w:rsid w:val="00395A17"/>
    <w:rsid w:val="0039725B"/>
    <w:rsid w:val="003A052F"/>
    <w:rsid w:val="003A1E9A"/>
    <w:rsid w:val="003A2FEF"/>
    <w:rsid w:val="003A56B5"/>
    <w:rsid w:val="003B06B7"/>
    <w:rsid w:val="003B3DE6"/>
    <w:rsid w:val="003B47AC"/>
    <w:rsid w:val="003C07B6"/>
    <w:rsid w:val="003C3A58"/>
    <w:rsid w:val="003C48CE"/>
    <w:rsid w:val="003C5B0B"/>
    <w:rsid w:val="003C5CC2"/>
    <w:rsid w:val="003C78A2"/>
    <w:rsid w:val="003D31FF"/>
    <w:rsid w:val="003D362E"/>
    <w:rsid w:val="003D6172"/>
    <w:rsid w:val="003D69CA"/>
    <w:rsid w:val="003E0BA2"/>
    <w:rsid w:val="003E1DFA"/>
    <w:rsid w:val="003E1EA2"/>
    <w:rsid w:val="003E3FA5"/>
    <w:rsid w:val="003E475E"/>
    <w:rsid w:val="003E56DC"/>
    <w:rsid w:val="003F344A"/>
    <w:rsid w:val="003F46C8"/>
    <w:rsid w:val="003F64C1"/>
    <w:rsid w:val="003F7741"/>
    <w:rsid w:val="00401A93"/>
    <w:rsid w:val="00401B9E"/>
    <w:rsid w:val="00414567"/>
    <w:rsid w:val="00414D17"/>
    <w:rsid w:val="00421EBF"/>
    <w:rsid w:val="004235AD"/>
    <w:rsid w:val="00426A4B"/>
    <w:rsid w:val="00431AEE"/>
    <w:rsid w:val="00431BE0"/>
    <w:rsid w:val="00432E60"/>
    <w:rsid w:val="00434A54"/>
    <w:rsid w:val="00441F0F"/>
    <w:rsid w:val="0044355D"/>
    <w:rsid w:val="00443693"/>
    <w:rsid w:val="00444D66"/>
    <w:rsid w:val="00445D9C"/>
    <w:rsid w:val="00450CA9"/>
    <w:rsid w:val="00452AE2"/>
    <w:rsid w:val="00455887"/>
    <w:rsid w:val="00457E38"/>
    <w:rsid w:val="00460125"/>
    <w:rsid w:val="004659C1"/>
    <w:rsid w:val="00465E7A"/>
    <w:rsid w:val="00475E97"/>
    <w:rsid w:val="004779A6"/>
    <w:rsid w:val="00480035"/>
    <w:rsid w:val="00480ABE"/>
    <w:rsid w:val="00480FAC"/>
    <w:rsid w:val="00487895"/>
    <w:rsid w:val="00491D2A"/>
    <w:rsid w:val="00493859"/>
    <w:rsid w:val="0049569B"/>
    <w:rsid w:val="00497A34"/>
    <w:rsid w:val="00497C62"/>
    <w:rsid w:val="004A08A9"/>
    <w:rsid w:val="004A4234"/>
    <w:rsid w:val="004A4E2B"/>
    <w:rsid w:val="004A6497"/>
    <w:rsid w:val="004A712E"/>
    <w:rsid w:val="004B2A8E"/>
    <w:rsid w:val="004B37CD"/>
    <w:rsid w:val="004B5094"/>
    <w:rsid w:val="004B676C"/>
    <w:rsid w:val="004B7664"/>
    <w:rsid w:val="004C1803"/>
    <w:rsid w:val="004C1FD1"/>
    <w:rsid w:val="004C2506"/>
    <w:rsid w:val="004C3CA5"/>
    <w:rsid w:val="004C536A"/>
    <w:rsid w:val="004C5BFB"/>
    <w:rsid w:val="004D1BEC"/>
    <w:rsid w:val="004D2B5B"/>
    <w:rsid w:val="004D5ECC"/>
    <w:rsid w:val="004D6102"/>
    <w:rsid w:val="004D6D4E"/>
    <w:rsid w:val="004D7E2D"/>
    <w:rsid w:val="004E270D"/>
    <w:rsid w:val="004F09E8"/>
    <w:rsid w:val="004F1FD5"/>
    <w:rsid w:val="004F2255"/>
    <w:rsid w:val="004F45BA"/>
    <w:rsid w:val="004F5617"/>
    <w:rsid w:val="004F766D"/>
    <w:rsid w:val="0050051A"/>
    <w:rsid w:val="005037F3"/>
    <w:rsid w:val="005062CB"/>
    <w:rsid w:val="00512A0C"/>
    <w:rsid w:val="00515209"/>
    <w:rsid w:val="00516DEC"/>
    <w:rsid w:val="005171BD"/>
    <w:rsid w:val="00520B86"/>
    <w:rsid w:val="00520CD6"/>
    <w:rsid w:val="005211E0"/>
    <w:rsid w:val="005215AD"/>
    <w:rsid w:val="00526250"/>
    <w:rsid w:val="0052664A"/>
    <w:rsid w:val="00532DED"/>
    <w:rsid w:val="00543558"/>
    <w:rsid w:val="00544954"/>
    <w:rsid w:val="00550A43"/>
    <w:rsid w:val="00554A48"/>
    <w:rsid w:val="005609D1"/>
    <w:rsid w:val="00560ABF"/>
    <w:rsid w:val="00561603"/>
    <w:rsid w:val="0056204A"/>
    <w:rsid w:val="00564F3F"/>
    <w:rsid w:val="00572365"/>
    <w:rsid w:val="00572457"/>
    <w:rsid w:val="0057290A"/>
    <w:rsid w:val="00575857"/>
    <w:rsid w:val="005769FC"/>
    <w:rsid w:val="00576D83"/>
    <w:rsid w:val="0058282A"/>
    <w:rsid w:val="00584D97"/>
    <w:rsid w:val="0058550F"/>
    <w:rsid w:val="005855E0"/>
    <w:rsid w:val="00585CD1"/>
    <w:rsid w:val="00587525"/>
    <w:rsid w:val="0059006E"/>
    <w:rsid w:val="00591CE3"/>
    <w:rsid w:val="00593DB0"/>
    <w:rsid w:val="00595839"/>
    <w:rsid w:val="00595F59"/>
    <w:rsid w:val="0059633A"/>
    <w:rsid w:val="005A10B3"/>
    <w:rsid w:val="005A38D7"/>
    <w:rsid w:val="005A5ED7"/>
    <w:rsid w:val="005A6461"/>
    <w:rsid w:val="005B2155"/>
    <w:rsid w:val="005B738A"/>
    <w:rsid w:val="005C7D67"/>
    <w:rsid w:val="005D19D9"/>
    <w:rsid w:val="005D2472"/>
    <w:rsid w:val="005D4305"/>
    <w:rsid w:val="005D55C6"/>
    <w:rsid w:val="005D6942"/>
    <w:rsid w:val="005E6118"/>
    <w:rsid w:val="005E68F0"/>
    <w:rsid w:val="005F0A7C"/>
    <w:rsid w:val="005F4070"/>
    <w:rsid w:val="005F4895"/>
    <w:rsid w:val="005F7693"/>
    <w:rsid w:val="005F79CA"/>
    <w:rsid w:val="00600B72"/>
    <w:rsid w:val="00604C03"/>
    <w:rsid w:val="00604CE0"/>
    <w:rsid w:val="00604F2C"/>
    <w:rsid w:val="00606F74"/>
    <w:rsid w:val="00620D66"/>
    <w:rsid w:val="0062120E"/>
    <w:rsid w:val="006223F6"/>
    <w:rsid w:val="00623B15"/>
    <w:rsid w:val="00626F0D"/>
    <w:rsid w:val="00630D6A"/>
    <w:rsid w:val="006373A5"/>
    <w:rsid w:val="006378D4"/>
    <w:rsid w:val="00640E32"/>
    <w:rsid w:val="00641F43"/>
    <w:rsid w:val="00645A94"/>
    <w:rsid w:val="00650BA6"/>
    <w:rsid w:val="00655CDB"/>
    <w:rsid w:val="006567D7"/>
    <w:rsid w:val="00661718"/>
    <w:rsid w:val="006655F6"/>
    <w:rsid w:val="006668D6"/>
    <w:rsid w:val="006675C4"/>
    <w:rsid w:val="00670DAA"/>
    <w:rsid w:val="00671CFD"/>
    <w:rsid w:val="00671F1A"/>
    <w:rsid w:val="0067306F"/>
    <w:rsid w:val="00676784"/>
    <w:rsid w:val="006832D1"/>
    <w:rsid w:val="006844B9"/>
    <w:rsid w:val="006844CC"/>
    <w:rsid w:val="00691E2D"/>
    <w:rsid w:val="00694D9D"/>
    <w:rsid w:val="00697056"/>
    <w:rsid w:val="006A476B"/>
    <w:rsid w:val="006A4BEC"/>
    <w:rsid w:val="006B0B5E"/>
    <w:rsid w:val="006B319C"/>
    <w:rsid w:val="006C1104"/>
    <w:rsid w:val="006C2949"/>
    <w:rsid w:val="006C39B9"/>
    <w:rsid w:val="006D2431"/>
    <w:rsid w:val="006D29BA"/>
    <w:rsid w:val="006D68D8"/>
    <w:rsid w:val="006D76D8"/>
    <w:rsid w:val="006D772A"/>
    <w:rsid w:val="006E0A0A"/>
    <w:rsid w:val="006E18B4"/>
    <w:rsid w:val="006E20DC"/>
    <w:rsid w:val="006E3148"/>
    <w:rsid w:val="006E7F26"/>
    <w:rsid w:val="006F112C"/>
    <w:rsid w:val="007015B6"/>
    <w:rsid w:val="007024A6"/>
    <w:rsid w:val="00702A3D"/>
    <w:rsid w:val="0070317E"/>
    <w:rsid w:val="00704361"/>
    <w:rsid w:val="0070445A"/>
    <w:rsid w:val="0070533D"/>
    <w:rsid w:val="00714A8C"/>
    <w:rsid w:val="00715A21"/>
    <w:rsid w:val="007212D5"/>
    <w:rsid w:val="007240E4"/>
    <w:rsid w:val="007315BE"/>
    <w:rsid w:val="0073383B"/>
    <w:rsid w:val="00734A34"/>
    <w:rsid w:val="00735C63"/>
    <w:rsid w:val="00740222"/>
    <w:rsid w:val="00743B20"/>
    <w:rsid w:val="00744EF2"/>
    <w:rsid w:val="007519BF"/>
    <w:rsid w:val="007525BA"/>
    <w:rsid w:val="00755957"/>
    <w:rsid w:val="007601B0"/>
    <w:rsid w:val="00764B8E"/>
    <w:rsid w:val="007654A6"/>
    <w:rsid w:val="007656F5"/>
    <w:rsid w:val="007732DD"/>
    <w:rsid w:val="00774E00"/>
    <w:rsid w:val="007804E1"/>
    <w:rsid w:val="007806B2"/>
    <w:rsid w:val="0078127D"/>
    <w:rsid w:val="00782D19"/>
    <w:rsid w:val="0078379C"/>
    <w:rsid w:val="00785037"/>
    <w:rsid w:val="007862A4"/>
    <w:rsid w:val="007900E8"/>
    <w:rsid w:val="00792087"/>
    <w:rsid w:val="007932CC"/>
    <w:rsid w:val="00796723"/>
    <w:rsid w:val="0079720D"/>
    <w:rsid w:val="007A0320"/>
    <w:rsid w:val="007A053C"/>
    <w:rsid w:val="007A4141"/>
    <w:rsid w:val="007A4A92"/>
    <w:rsid w:val="007A63C5"/>
    <w:rsid w:val="007A78C8"/>
    <w:rsid w:val="007B238A"/>
    <w:rsid w:val="007B4183"/>
    <w:rsid w:val="007B5AA7"/>
    <w:rsid w:val="007B7E90"/>
    <w:rsid w:val="007C0AF5"/>
    <w:rsid w:val="007C4CE2"/>
    <w:rsid w:val="007C4D80"/>
    <w:rsid w:val="007C4E30"/>
    <w:rsid w:val="007D070D"/>
    <w:rsid w:val="007D2FC2"/>
    <w:rsid w:val="007D3600"/>
    <w:rsid w:val="007D4312"/>
    <w:rsid w:val="007D4374"/>
    <w:rsid w:val="007D4830"/>
    <w:rsid w:val="007E0C03"/>
    <w:rsid w:val="007E141C"/>
    <w:rsid w:val="007E1651"/>
    <w:rsid w:val="007E7B42"/>
    <w:rsid w:val="007F5064"/>
    <w:rsid w:val="007F6121"/>
    <w:rsid w:val="007F6278"/>
    <w:rsid w:val="00801427"/>
    <w:rsid w:val="0080261B"/>
    <w:rsid w:val="00802F21"/>
    <w:rsid w:val="00805B31"/>
    <w:rsid w:val="00805D9D"/>
    <w:rsid w:val="00811CD2"/>
    <w:rsid w:val="0081291C"/>
    <w:rsid w:val="008230F8"/>
    <w:rsid w:val="00827457"/>
    <w:rsid w:val="00830389"/>
    <w:rsid w:val="0083555C"/>
    <w:rsid w:val="008375F5"/>
    <w:rsid w:val="00845FDF"/>
    <w:rsid w:val="00850B6B"/>
    <w:rsid w:val="0085245A"/>
    <w:rsid w:val="0085270F"/>
    <w:rsid w:val="00854E99"/>
    <w:rsid w:val="00855911"/>
    <w:rsid w:val="008570C4"/>
    <w:rsid w:val="00861057"/>
    <w:rsid w:val="00863A08"/>
    <w:rsid w:val="00870E06"/>
    <w:rsid w:val="00872765"/>
    <w:rsid w:val="0087282C"/>
    <w:rsid w:val="00874A66"/>
    <w:rsid w:val="00880933"/>
    <w:rsid w:val="00881E1B"/>
    <w:rsid w:val="00890397"/>
    <w:rsid w:val="00891162"/>
    <w:rsid w:val="00891BD8"/>
    <w:rsid w:val="00892BD5"/>
    <w:rsid w:val="008A0C5C"/>
    <w:rsid w:val="008A222F"/>
    <w:rsid w:val="008A3E95"/>
    <w:rsid w:val="008A4C14"/>
    <w:rsid w:val="008A4EA1"/>
    <w:rsid w:val="008A504E"/>
    <w:rsid w:val="008B12AE"/>
    <w:rsid w:val="008B1AF7"/>
    <w:rsid w:val="008B1DF1"/>
    <w:rsid w:val="008B284A"/>
    <w:rsid w:val="008B6914"/>
    <w:rsid w:val="008B6FA1"/>
    <w:rsid w:val="008C08C1"/>
    <w:rsid w:val="008C59AE"/>
    <w:rsid w:val="008D0874"/>
    <w:rsid w:val="008D274F"/>
    <w:rsid w:val="008D3E5B"/>
    <w:rsid w:val="008D6B11"/>
    <w:rsid w:val="008E310B"/>
    <w:rsid w:val="008F3EFA"/>
    <w:rsid w:val="008F447D"/>
    <w:rsid w:val="008F4E62"/>
    <w:rsid w:val="00900020"/>
    <w:rsid w:val="00900B8C"/>
    <w:rsid w:val="00900D0A"/>
    <w:rsid w:val="00902F5D"/>
    <w:rsid w:val="00903CD9"/>
    <w:rsid w:val="00910FA3"/>
    <w:rsid w:val="00912B1C"/>
    <w:rsid w:val="0091399F"/>
    <w:rsid w:val="00913FD5"/>
    <w:rsid w:val="00915919"/>
    <w:rsid w:val="00922CC3"/>
    <w:rsid w:val="009265FF"/>
    <w:rsid w:val="009277D6"/>
    <w:rsid w:val="009278A0"/>
    <w:rsid w:val="00930903"/>
    <w:rsid w:val="00931183"/>
    <w:rsid w:val="009316A7"/>
    <w:rsid w:val="00933736"/>
    <w:rsid w:val="009342E7"/>
    <w:rsid w:val="009363F2"/>
    <w:rsid w:val="00936A7D"/>
    <w:rsid w:val="009402D9"/>
    <w:rsid w:val="0094063D"/>
    <w:rsid w:val="00940E0C"/>
    <w:rsid w:val="00941CE5"/>
    <w:rsid w:val="00942A47"/>
    <w:rsid w:val="0094482D"/>
    <w:rsid w:val="00947DE6"/>
    <w:rsid w:val="009519C7"/>
    <w:rsid w:val="00952D19"/>
    <w:rsid w:val="00953D9D"/>
    <w:rsid w:val="0095756A"/>
    <w:rsid w:val="00962323"/>
    <w:rsid w:val="009625C6"/>
    <w:rsid w:val="00963B62"/>
    <w:rsid w:val="00970090"/>
    <w:rsid w:val="0097205B"/>
    <w:rsid w:val="009760AA"/>
    <w:rsid w:val="00977B1A"/>
    <w:rsid w:val="00980B4C"/>
    <w:rsid w:val="009825BD"/>
    <w:rsid w:val="0098290A"/>
    <w:rsid w:val="00983A8B"/>
    <w:rsid w:val="00986B34"/>
    <w:rsid w:val="009941F1"/>
    <w:rsid w:val="00995588"/>
    <w:rsid w:val="00996620"/>
    <w:rsid w:val="00997F16"/>
    <w:rsid w:val="009A0CAE"/>
    <w:rsid w:val="009A4637"/>
    <w:rsid w:val="009A5D1D"/>
    <w:rsid w:val="009B4E59"/>
    <w:rsid w:val="009B7420"/>
    <w:rsid w:val="009C2FF9"/>
    <w:rsid w:val="009C5427"/>
    <w:rsid w:val="009C5B6D"/>
    <w:rsid w:val="009D01FD"/>
    <w:rsid w:val="009D068F"/>
    <w:rsid w:val="009D0C62"/>
    <w:rsid w:val="009D5374"/>
    <w:rsid w:val="009D60C5"/>
    <w:rsid w:val="009D760A"/>
    <w:rsid w:val="009E087E"/>
    <w:rsid w:val="009E32F4"/>
    <w:rsid w:val="009E71FB"/>
    <w:rsid w:val="009F099A"/>
    <w:rsid w:val="009F0FD7"/>
    <w:rsid w:val="009F1F8A"/>
    <w:rsid w:val="009F3776"/>
    <w:rsid w:val="00A00C2F"/>
    <w:rsid w:val="00A014E7"/>
    <w:rsid w:val="00A02DA3"/>
    <w:rsid w:val="00A04C6B"/>
    <w:rsid w:val="00A12087"/>
    <w:rsid w:val="00A15FC3"/>
    <w:rsid w:val="00A16C98"/>
    <w:rsid w:val="00A17452"/>
    <w:rsid w:val="00A22035"/>
    <w:rsid w:val="00A22819"/>
    <w:rsid w:val="00A22D24"/>
    <w:rsid w:val="00A2304B"/>
    <w:rsid w:val="00A238D3"/>
    <w:rsid w:val="00A2454C"/>
    <w:rsid w:val="00A261D8"/>
    <w:rsid w:val="00A27591"/>
    <w:rsid w:val="00A27DE6"/>
    <w:rsid w:val="00A31705"/>
    <w:rsid w:val="00A32E96"/>
    <w:rsid w:val="00A355F9"/>
    <w:rsid w:val="00A360B2"/>
    <w:rsid w:val="00A36A9C"/>
    <w:rsid w:val="00A41A8B"/>
    <w:rsid w:val="00A44FA6"/>
    <w:rsid w:val="00A519A7"/>
    <w:rsid w:val="00A52922"/>
    <w:rsid w:val="00A5424E"/>
    <w:rsid w:val="00A5437B"/>
    <w:rsid w:val="00A5589A"/>
    <w:rsid w:val="00A60191"/>
    <w:rsid w:val="00A614F3"/>
    <w:rsid w:val="00A7003F"/>
    <w:rsid w:val="00A7268D"/>
    <w:rsid w:val="00A748C9"/>
    <w:rsid w:val="00A811C2"/>
    <w:rsid w:val="00A838D4"/>
    <w:rsid w:val="00A840A2"/>
    <w:rsid w:val="00A86B11"/>
    <w:rsid w:val="00AA0B55"/>
    <w:rsid w:val="00AA5104"/>
    <w:rsid w:val="00AA738D"/>
    <w:rsid w:val="00AA76DF"/>
    <w:rsid w:val="00AB104D"/>
    <w:rsid w:val="00AB4DAB"/>
    <w:rsid w:val="00AB54CA"/>
    <w:rsid w:val="00AB60E3"/>
    <w:rsid w:val="00AB6E15"/>
    <w:rsid w:val="00AB784D"/>
    <w:rsid w:val="00AB78B6"/>
    <w:rsid w:val="00AC0B20"/>
    <w:rsid w:val="00AC22CB"/>
    <w:rsid w:val="00AC4BC3"/>
    <w:rsid w:val="00AC6528"/>
    <w:rsid w:val="00AC7BE6"/>
    <w:rsid w:val="00AD0A20"/>
    <w:rsid w:val="00AD1C05"/>
    <w:rsid w:val="00AD3686"/>
    <w:rsid w:val="00AD3FE8"/>
    <w:rsid w:val="00AD43B8"/>
    <w:rsid w:val="00AD4435"/>
    <w:rsid w:val="00AD6684"/>
    <w:rsid w:val="00AE0B4A"/>
    <w:rsid w:val="00AE119E"/>
    <w:rsid w:val="00AE3158"/>
    <w:rsid w:val="00AE39B5"/>
    <w:rsid w:val="00AF5174"/>
    <w:rsid w:val="00AF7482"/>
    <w:rsid w:val="00B01187"/>
    <w:rsid w:val="00B0133B"/>
    <w:rsid w:val="00B04F52"/>
    <w:rsid w:val="00B0616D"/>
    <w:rsid w:val="00B06707"/>
    <w:rsid w:val="00B07C1C"/>
    <w:rsid w:val="00B1446D"/>
    <w:rsid w:val="00B14AE9"/>
    <w:rsid w:val="00B22147"/>
    <w:rsid w:val="00B24013"/>
    <w:rsid w:val="00B252C0"/>
    <w:rsid w:val="00B314F3"/>
    <w:rsid w:val="00B32FF7"/>
    <w:rsid w:val="00B34AC3"/>
    <w:rsid w:val="00B40D72"/>
    <w:rsid w:val="00B42032"/>
    <w:rsid w:val="00B45188"/>
    <w:rsid w:val="00B46A78"/>
    <w:rsid w:val="00B470F5"/>
    <w:rsid w:val="00B47CDB"/>
    <w:rsid w:val="00B51548"/>
    <w:rsid w:val="00B530AC"/>
    <w:rsid w:val="00B54753"/>
    <w:rsid w:val="00B55968"/>
    <w:rsid w:val="00B569D6"/>
    <w:rsid w:val="00B56B00"/>
    <w:rsid w:val="00B56C7D"/>
    <w:rsid w:val="00B57E4D"/>
    <w:rsid w:val="00B6030F"/>
    <w:rsid w:val="00B67616"/>
    <w:rsid w:val="00B67A26"/>
    <w:rsid w:val="00B71561"/>
    <w:rsid w:val="00B72774"/>
    <w:rsid w:val="00B76923"/>
    <w:rsid w:val="00B77648"/>
    <w:rsid w:val="00B77848"/>
    <w:rsid w:val="00B8209C"/>
    <w:rsid w:val="00B828A0"/>
    <w:rsid w:val="00B86CDD"/>
    <w:rsid w:val="00B86F2E"/>
    <w:rsid w:val="00B91EEF"/>
    <w:rsid w:val="00B921E5"/>
    <w:rsid w:val="00B926D6"/>
    <w:rsid w:val="00B9386C"/>
    <w:rsid w:val="00B96AA8"/>
    <w:rsid w:val="00BA0C20"/>
    <w:rsid w:val="00BA2A43"/>
    <w:rsid w:val="00BA2CD2"/>
    <w:rsid w:val="00BA5492"/>
    <w:rsid w:val="00BA71DC"/>
    <w:rsid w:val="00BA7B88"/>
    <w:rsid w:val="00BB13CD"/>
    <w:rsid w:val="00BC28D1"/>
    <w:rsid w:val="00BC3183"/>
    <w:rsid w:val="00BC5122"/>
    <w:rsid w:val="00BC5F5C"/>
    <w:rsid w:val="00BD086E"/>
    <w:rsid w:val="00BD109A"/>
    <w:rsid w:val="00BD13DD"/>
    <w:rsid w:val="00BD1D0C"/>
    <w:rsid w:val="00BD3924"/>
    <w:rsid w:val="00BD421A"/>
    <w:rsid w:val="00BD61CD"/>
    <w:rsid w:val="00BE1D10"/>
    <w:rsid w:val="00BE403F"/>
    <w:rsid w:val="00BF155A"/>
    <w:rsid w:val="00BF2A13"/>
    <w:rsid w:val="00BF2AF5"/>
    <w:rsid w:val="00BF2D38"/>
    <w:rsid w:val="00BF4590"/>
    <w:rsid w:val="00BF4863"/>
    <w:rsid w:val="00BF775B"/>
    <w:rsid w:val="00C04F81"/>
    <w:rsid w:val="00C07105"/>
    <w:rsid w:val="00C1033A"/>
    <w:rsid w:val="00C14656"/>
    <w:rsid w:val="00C208FE"/>
    <w:rsid w:val="00C21787"/>
    <w:rsid w:val="00C21B48"/>
    <w:rsid w:val="00C223D7"/>
    <w:rsid w:val="00C24E44"/>
    <w:rsid w:val="00C252B5"/>
    <w:rsid w:val="00C30E03"/>
    <w:rsid w:val="00C40148"/>
    <w:rsid w:val="00C41945"/>
    <w:rsid w:val="00C4483C"/>
    <w:rsid w:val="00C44A33"/>
    <w:rsid w:val="00C44FEC"/>
    <w:rsid w:val="00C52E4D"/>
    <w:rsid w:val="00C54D04"/>
    <w:rsid w:val="00C560D5"/>
    <w:rsid w:val="00C6099E"/>
    <w:rsid w:val="00C60AD0"/>
    <w:rsid w:val="00C61B34"/>
    <w:rsid w:val="00C61C09"/>
    <w:rsid w:val="00C62A35"/>
    <w:rsid w:val="00C63C80"/>
    <w:rsid w:val="00C644E4"/>
    <w:rsid w:val="00C64705"/>
    <w:rsid w:val="00C66949"/>
    <w:rsid w:val="00C679CD"/>
    <w:rsid w:val="00C67CC3"/>
    <w:rsid w:val="00C73623"/>
    <w:rsid w:val="00C73AF7"/>
    <w:rsid w:val="00C74884"/>
    <w:rsid w:val="00C763C5"/>
    <w:rsid w:val="00C76713"/>
    <w:rsid w:val="00C82256"/>
    <w:rsid w:val="00C82DD8"/>
    <w:rsid w:val="00C85022"/>
    <w:rsid w:val="00C860DA"/>
    <w:rsid w:val="00C86528"/>
    <w:rsid w:val="00C865B2"/>
    <w:rsid w:val="00C86E97"/>
    <w:rsid w:val="00C9025B"/>
    <w:rsid w:val="00C90A0C"/>
    <w:rsid w:val="00C94006"/>
    <w:rsid w:val="00C945F4"/>
    <w:rsid w:val="00C96C40"/>
    <w:rsid w:val="00CA1B1B"/>
    <w:rsid w:val="00CA7772"/>
    <w:rsid w:val="00CB0725"/>
    <w:rsid w:val="00CB1E9F"/>
    <w:rsid w:val="00CB2EB8"/>
    <w:rsid w:val="00CB3FE7"/>
    <w:rsid w:val="00CB7391"/>
    <w:rsid w:val="00CC22BC"/>
    <w:rsid w:val="00CC2C69"/>
    <w:rsid w:val="00CC43BE"/>
    <w:rsid w:val="00CD61C0"/>
    <w:rsid w:val="00CD7770"/>
    <w:rsid w:val="00CD7B5A"/>
    <w:rsid w:val="00CE0DD3"/>
    <w:rsid w:val="00CE70BC"/>
    <w:rsid w:val="00CF03F4"/>
    <w:rsid w:val="00CF3C09"/>
    <w:rsid w:val="00CF4771"/>
    <w:rsid w:val="00D07173"/>
    <w:rsid w:val="00D10976"/>
    <w:rsid w:val="00D1151B"/>
    <w:rsid w:val="00D14716"/>
    <w:rsid w:val="00D15877"/>
    <w:rsid w:val="00D1652B"/>
    <w:rsid w:val="00D20A3B"/>
    <w:rsid w:val="00D21741"/>
    <w:rsid w:val="00D25124"/>
    <w:rsid w:val="00D25774"/>
    <w:rsid w:val="00D2608D"/>
    <w:rsid w:val="00D26ABC"/>
    <w:rsid w:val="00D32159"/>
    <w:rsid w:val="00D324A0"/>
    <w:rsid w:val="00D33C9C"/>
    <w:rsid w:val="00D34001"/>
    <w:rsid w:val="00D35414"/>
    <w:rsid w:val="00D361E8"/>
    <w:rsid w:val="00D42D33"/>
    <w:rsid w:val="00D43513"/>
    <w:rsid w:val="00D50257"/>
    <w:rsid w:val="00D519FE"/>
    <w:rsid w:val="00D51D98"/>
    <w:rsid w:val="00D532AF"/>
    <w:rsid w:val="00D55E6B"/>
    <w:rsid w:val="00D57747"/>
    <w:rsid w:val="00D62804"/>
    <w:rsid w:val="00D628B4"/>
    <w:rsid w:val="00D6685C"/>
    <w:rsid w:val="00D71456"/>
    <w:rsid w:val="00D71729"/>
    <w:rsid w:val="00D72AF0"/>
    <w:rsid w:val="00D74392"/>
    <w:rsid w:val="00D74D59"/>
    <w:rsid w:val="00D8330F"/>
    <w:rsid w:val="00D83DFE"/>
    <w:rsid w:val="00D84700"/>
    <w:rsid w:val="00D86001"/>
    <w:rsid w:val="00D87482"/>
    <w:rsid w:val="00D97D80"/>
    <w:rsid w:val="00DA336F"/>
    <w:rsid w:val="00DA4294"/>
    <w:rsid w:val="00DB5832"/>
    <w:rsid w:val="00DC044B"/>
    <w:rsid w:val="00DC28F4"/>
    <w:rsid w:val="00DD5837"/>
    <w:rsid w:val="00DD61B0"/>
    <w:rsid w:val="00DE7ABD"/>
    <w:rsid w:val="00DF0817"/>
    <w:rsid w:val="00DF37A5"/>
    <w:rsid w:val="00E0011F"/>
    <w:rsid w:val="00E0284F"/>
    <w:rsid w:val="00E04D30"/>
    <w:rsid w:val="00E12469"/>
    <w:rsid w:val="00E168B7"/>
    <w:rsid w:val="00E16CAE"/>
    <w:rsid w:val="00E1778D"/>
    <w:rsid w:val="00E20B65"/>
    <w:rsid w:val="00E22DD8"/>
    <w:rsid w:val="00E23E85"/>
    <w:rsid w:val="00E2729C"/>
    <w:rsid w:val="00E30004"/>
    <w:rsid w:val="00E30E49"/>
    <w:rsid w:val="00E34FA3"/>
    <w:rsid w:val="00E35CBD"/>
    <w:rsid w:val="00E3741E"/>
    <w:rsid w:val="00E44AD9"/>
    <w:rsid w:val="00E456AF"/>
    <w:rsid w:val="00E4596C"/>
    <w:rsid w:val="00E56AB8"/>
    <w:rsid w:val="00E56EFC"/>
    <w:rsid w:val="00E60EA2"/>
    <w:rsid w:val="00E64407"/>
    <w:rsid w:val="00E658A4"/>
    <w:rsid w:val="00E71236"/>
    <w:rsid w:val="00E71FE5"/>
    <w:rsid w:val="00E725F3"/>
    <w:rsid w:val="00E767B4"/>
    <w:rsid w:val="00E76A9B"/>
    <w:rsid w:val="00E76CDD"/>
    <w:rsid w:val="00E81813"/>
    <w:rsid w:val="00E86F5D"/>
    <w:rsid w:val="00E91DB2"/>
    <w:rsid w:val="00E92EAD"/>
    <w:rsid w:val="00E95847"/>
    <w:rsid w:val="00E97708"/>
    <w:rsid w:val="00E9798D"/>
    <w:rsid w:val="00EA0831"/>
    <w:rsid w:val="00EA0CAD"/>
    <w:rsid w:val="00EA3738"/>
    <w:rsid w:val="00EA5947"/>
    <w:rsid w:val="00EA6DF2"/>
    <w:rsid w:val="00EA7531"/>
    <w:rsid w:val="00EB24B0"/>
    <w:rsid w:val="00EB2F80"/>
    <w:rsid w:val="00EB3BB3"/>
    <w:rsid w:val="00EB4CB3"/>
    <w:rsid w:val="00EC18A6"/>
    <w:rsid w:val="00EC1C3C"/>
    <w:rsid w:val="00EC2B79"/>
    <w:rsid w:val="00EC3D6B"/>
    <w:rsid w:val="00ED0124"/>
    <w:rsid w:val="00ED07D7"/>
    <w:rsid w:val="00ED0945"/>
    <w:rsid w:val="00ED10AB"/>
    <w:rsid w:val="00ED18F8"/>
    <w:rsid w:val="00ED327E"/>
    <w:rsid w:val="00ED5137"/>
    <w:rsid w:val="00ED714A"/>
    <w:rsid w:val="00EE0C80"/>
    <w:rsid w:val="00EE4565"/>
    <w:rsid w:val="00EF0AE5"/>
    <w:rsid w:val="00EF2CB5"/>
    <w:rsid w:val="00EF385E"/>
    <w:rsid w:val="00EF5271"/>
    <w:rsid w:val="00EF5829"/>
    <w:rsid w:val="00EF6F42"/>
    <w:rsid w:val="00F006D3"/>
    <w:rsid w:val="00F010E7"/>
    <w:rsid w:val="00F01582"/>
    <w:rsid w:val="00F02E3E"/>
    <w:rsid w:val="00F03FA2"/>
    <w:rsid w:val="00F05C06"/>
    <w:rsid w:val="00F06D44"/>
    <w:rsid w:val="00F0768B"/>
    <w:rsid w:val="00F10615"/>
    <w:rsid w:val="00F10F37"/>
    <w:rsid w:val="00F11218"/>
    <w:rsid w:val="00F156B0"/>
    <w:rsid w:val="00F203AB"/>
    <w:rsid w:val="00F24D4D"/>
    <w:rsid w:val="00F26F33"/>
    <w:rsid w:val="00F3658C"/>
    <w:rsid w:val="00F375FD"/>
    <w:rsid w:val="00F40880"/>
    <w:rsid w:val="00F452F2"/>
    <w:rsid w:val="00F468B7"/>
    <w:rsid w:val="00F47D77"/>
    <w:rsid w:val="00F504F5"/>
    <w:rsid w:val="00F51FAA"/>
    <w:rsid w:val="00F553FE"/>
    <w:rsid w:val="00F56804"/>
    <w:rsid w:val="00F56AE9"/>
    <w:rsid w:val="00F61114"/>
    <w:rsid w:val="00F63E85"/>
    <w:rsid w:val="00F700EC"/>
    <w:rsid w:val="00F70ACF"/>
    <w:rsid w:val="00F756ED"/>
    <w:rsid w:val="00F75B6A"/>
    <w:rsid w:val="00F760B7"/>
    <w:rsid w:val="00F869B5"/>
    <w:rsid w:val="00F92DA8"/>
    <w:rsid w:val="00F94C0B"/>
    <w:rsid w:val="00F9501F"/>
    <w:rsid w:val="00F956FA"/>
    <w:rsid w:val="00FA3111"/>
    <w:rsid w:val="00FA3B46"/>
    <w:rsid w:val="00FA53E1"/>
    <w:rsid w:val="00FA5811"/>
    <w:rsid w:val="00FB0ADC"/>
    <w:rsid w:val="00FB0E58"/>
    <w:rsid w:val="00FB3883"/>
    <w:rsid w:val="00FB6600"/>
    <w:rsid w:val="00FB721B"/>
    <w:rsid w:val="00FB78BB"/>
    <w:rsid w:val="00FB7F1E"/>
    <w:rsid w:val="00FC0A7D"/>
    <w:rsid w:val="00FC1F86"/>
    <w:rsid w:val="00FC29C9"/>
    <w:rsid w:val="00FC3845"/>
    <w:rsid w:val="00FC58D9"/>
    <w:rsid w:val="00FC7731"/>
    <w:rsid w:val="00FD09A2"/>
    <w:rsid w:val="00FD0CD7"/>
    <w:rsid w:val="00FD2BB6"/>
    <w:rsid w:val="00FD65B8"/>
    <w:rsid w:val="00FD6B1D"/>
    <w:rsid w:val="00FD6EF9"/>
    <w:rsid w:val="00FD77EF"/>
    <w:rsid w:val="00FE2787"/>
    <w:rsid w:val="00FE397C"/>
    <w:rsid w:val="00FE5722"/>
    <w:rsid w:val="00FE5B3E"/>
    <w:rsid w:val="00FE6DD6"/>
    <w:rsid w:val="00FE76E1"/>
    <w:rsid w:val="00FF0D48"/>
    <w:rsid w:val="00FF39D5"/>
    <w:rsid w:val="00FF6469"/>
    <w:rsid w:val="00FF6E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34BC275F"/>
  <w15:chartTrackingRefBased/>
  <w15:docId w15:val="{F029015E-89E0-4FB5-B826-3441B32D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4391"/>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567D7"/>
    <w:pPr>
      <w:tabs>
        <w:tab w:val="center" w:pos="4536"/>
        <w:tab w:val="right" w:pos="9072"/>
      </w:tabs>
    </w:pPr>
  </w:style>
  <w:style w:type="paragraph" w:styleId="Fuzeile">
    <w:name w:val="footer"/>
    <w:basedOn w:val="Standard"/>
    <w:rsid w:val="006567D7"/>
    <w:pPr>
      <w:tabs>
        <w:tab w:val="center" w:pos="4536"/>
        <w:tab w:val="right" w:pos="9072"/>
      </w:tabs>
    </w:pPr>
  </w:style>
  <w:style w:type="character" w:styleId="Hyperlink">
    <w:name w:val="Hyperlink"/>
    <w:rsid w:val="00244391"/>
    <w:rPr>
      <w:color w:val="0000FF"/>
      <w:u w:val="single"/>
    </w:rPr>
  </w:style>
  <w:style w:type="character" w:styleId="Seitenzahl">
    <w:name w:val="page number"/>
    <w:basedOn w:val="Absatz-Standardschriftart"/>
    <w:rsid w:val="005A10B3"/>
  </w:style>
  <w:style w:type="paragraph" w:styleId="Sprechblasentext">
    <w:name w:val="Balloon Text"/>
    <w:basedOn w:val="Standard"/>
    <w:semiHidden/>
    <w:rsid w:val="00C644E4"/>
    <w:rPr>
      <w:rFonts w:ascii="Tahoma" w:hAnsi="Tahoma" w:cs="Tahoma"/>
      <w:sz w:val="16"/>
      <w:szCs w:val="16"/>
    </w:rPr>
  </w:style>
  <w:style w:type="paragraph" w:customStyle="1" w:styleId="Subheadline">
    <w:name w:val="Subheadline"/>
    <w:basedOn w:val="Standard"/>
    <w:uiPriority w:val="99"/>
    <w:rsid w:val="00F61114"/>
    <w:pPr>
      <w:autoSpaceDE w:val="0"/>
      <w:autoSpaceDN w:val="0"/>
      <w:adjustRightInd w:val="0"/>
      <w:spacing w:line="350" w:lineRule="atLeast"/>
      <w:textAlignment w:val="center"/>
    </w:pPr>
    <w:rPr>
      <w:rFonts w:ascii="Klavika Medium" w:hAnsi="Klavika Medium" w:cs="Klavika Medium"/>
      <w:color w:val="3C3C3B"/>
      <w:sz w:val="34"/>
      <w:szCs w:val="34"/>
    </w:rPr>
  </w:style>
  <w:style w:type="paragraph" w:customStyle="1" w:styleId="Flietext">
    <w:name w:val="Fließtext"/>
    <w:basedOn w:val="Standard"/>
    <w:uiPriority w:val="99"/>
    <w:rsid w:val="00E71236"/>
    <w:pPr>
      <w:autoSpaceDE w:val="0"/>
      <w:autoSpaceDN w:val="0"/>
      <w:adjustRightInd w:val="0"/>
      <w:spacing w:line="240" w:lineRule="atLeast"/>
      <w:textAlignment w:val="center"/>
    </w:pPr>
    <w:rPr>
      <w:rFonts w:ascii="Klavika Regular" w:hAnsi="Klavika Regular" w:cs="Klavika Regular"/>
      <w:color w:val="3C3C3B"/>
      <w:sz w:val="20"/>
    </w:rPr>
  </w:style>
  <w:style w:type="character" w:customStyle="1" w:styleId="Anleser">
    <w:name w:val="Anleser"/>
    <w:uiPriority w:val="99"/>
    <w:rsid w:val="00E71236"/>
    <w:rPr>
      <w:b/>
      <w:bCs/>
    </w:rPr>
  </w:style>
  <w:style w:type="paragraph" w:customStyle="1" w:styleId="Bildunterschrift">
    <w:name w:val="Bildunterschrift"/>
    <w:basedOn w:val="Standard"/>
    <w:uiPriority w:val="99"/>
    <w:rsid w:val="00B56C7D"/>
    <w:pPr>
      <w:autoSpaceDE w:val="0"/>
      <w:autoSpaceDN w:val="0"/>
      <w:adjustRightInd w:val="0"/>
      <w:spacing w:line="288" w:lineRule="auto"/>
      <w:textAlignment w:val="center"/>
    </w:pPr>
    <w:rPr>
      <w:rFonts w:ascii="Klavika Regular" w:hAnsi="Klavika Regular" w:cs="Klavika Regular"/>
      <w:i/>
      <w:iCs/>
      <w:color w:val="3C3C3B"/>
      <w:sz w:val="16"/>
      <w:szCs w:val="16"/>
    </w:rPr>
  </w:style>
  <w:style w:type="paragraph" w:styleId="HTMLVorformatiert">
    <w:name w:val="HTML Preformatted"/>
    <w:basedOn w:val="Standard"/>
    <w:link w:val="HTMLVorformatiertZchn"/>
    <w:uiPriority w:val="99"/>
    <w:unhideWhenUsed/>
    <w:rsid w:val="009363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VorformatiertZchn">
    <w:name w:val="HTML Vorformatiert Zchn"/>
    <w:link w:val="HTMLVorformatiert"/>
    <w:uiPriority w:val="99"/>
    <w:rsid w:val="009363F2"/>
    <w:rPr>
      <w:rFonts w:ascii="Courier New" w:hAnsi="Courier New" w:cs="Courier New"/>
    </w:rPr>
  </w:style>
  <w:style w:type="character" w:customStyle="1" w:styleId="BesuchterHyperlink">
    <w:name w:val="BesuchterHyperlink"/>
    <w:rsid w:val="004D6D4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69033">
      <w:bodyDiv w:val="1"/>
      <w:marLeft w:val="0"/>
      <w:marRight w:val="0"/>
      <w:marTop w:val="0"/>
      <w:marBottom w:val="0"/>
      <w:divBdr>
        <w:top w:val="none" w:sz="0" w:space="0" w:color="auto"/>
        <w:left w:val="none" w:sz="0" w:space="0" w:color="auto"/>
        <w:bottom w:val="none" w:sz="0" w:space="0" w:color="auto"/>
        <w:right w:val="none" w:sz="0" w:space="0" w:color="auto"/>
      </w:divBdr>
    </w:div>
    <w:div w:id="817038027">
      <w:bodyDiv w:val="1"/>
      <w:marLeft w:val="0"/>
      <w:marRight w:val="0"/>
      <w:marTop w:val="0"/>
      <w:marBottom w:val="0"/>
      <w:divBdr>
        <w:top w:val="none" w:sz="0" w:space="0" w:color="auto"/>
        <w:left w:val="none" w:sz="0" w:space="0" w:color="auto"/>
        <w:bottom w:val="none" w:sz="0" w:space="0" w:color="auto"/>
        <w:right w:val="none" w:sz="0" w:space="0" w:color="auto"/>
      </w:divBdr>
    </w:div>
    <w:div w:id="1070999145">
      <w:bodyDiv w:val="1"/>
      <w:marLeft w:val="0"/>
      <w:marRight w:val="0"/>
      <w:marTop w:val="0"/>
      <w:marBottom w:val="0"/>
      <w:divBdr>
        <w:top w:val="none" w:sz="0" w:space="0" w:color="auto"/>
        <w:left w:val="none" w:sz="0" w:space="0" w:color="auto"/>
        <w:bottom w:val="none" w:sz="0" w:space="0" w:color="auto"/>
        <w:right w:val="none" w:sz="0" w:space="0" w:color="auto"/>
      </w:divBdr>
    </w:div>
    <w:div w:id="1163739379">
      <w:bodyDiv w:val="1"/>
      <w:marLeft w:val="0"/>
      <w:marRight w:val="0"/>
      <w:marTop w:val="0"/>
      <w:marBottom w:val="0"/>
      <w:divBdr>
        <w:top w:val="none" w:sz="0" w:space="0" w:color="auto"/>
        <w:left w:val="none" w:sz="0" w:space="0" w:color="auto"/>
        <w:bottom w:val="none" w:sz="0" w:space="0" w:color="auto"/>
        <w:right w:val="none" w:sz="0" w:space="0" w:color="auto"/>
      </w:divBdr>
    </w:div>
    <w:div w:id="1448818208">
      <w:bodyDiv w:val="1"/>
      <w:marLeft w:val="0"/>
      <w:marRight w:val="0"/>
      <w:marTop w:val="0"/>
      <w:marBottom w:val="0"/>
      <w:divBdr>
        <w:top w:val="none" w:sz="0" w:space="0" w:color="auto"/>
        <w:left w:val="none" w:sz="0" w:space="0" w:color="auto"/>
        <w:bottom w:val="none" w:sz="0" w:space="0" w:color="auto"/>
        <w:right w:val="none" w:sz="0" w:space="0" w:color="auto"/>
      </w:divBdr>
    </w:div>
    <w:div w:id="1690373888">
      <w:bodyDiv w:val="1"/>
      <w:marLeft w:val="0"/>
      <w:marRight w:val="0"/>
      <w:marTop w:val="0"/>
      <w:marBottom w:val="0"/>
      <w:divBdr>
        <w:top w:val="none" w:sz="0" w:space="0" w:color="auto"/>
        <w:left w:val="none" w:sz="0" w:space="0" w:color="auto"/>
        <w:bottom w:val="none" w:sz="0" w:space="0" w:color="auto"/>
        <w:right w:val="none" w:sz="0" w:space="0" w:color="auto"/>
      </w:divBdr>
    </w:div>
    <w:div w:id="1838569349">
      <w:bodyDiv w:val="1"/>
      <w:marLeft w:val="0"/>
      <w:marRight w:val="0"/>
      <w:marTop w:val="0"/>
      <w:marBottom w:val="0"/>
      <w:divBdr>
        <w:top w:val="none" w:sz="0" w:space="0" w:color="auto"/>
        <w:left w:val="none" w:sz="0" w:space="0" w:color="auto"/>
        <w:bottom w:val="none" w:sz="0" w:space="0" w:color="auto"/>
        <w:right w:val="none" w:sz="0" w:space="0" w:color="auto"/>
      </w:divBdr>
      <w:divsChild>
        <w:div w:id="1251305682">
          <w:marLeft w:val="0"/>
          <w:marRight w:val="0"/>
          <w:marTop w:val="0"/>
          <w:marBottom w:val="0"/>
          <w:divBdr>
            <w:top w:val="none" w:sz="0" w:space="0" w:color="auto"/>
            <w:left w:val="none" w:sz="0" w:space="0" w:color="auto"/>
            <w:bottom w:val="none" w:sz="0" w:space="0" w:color="auto"/>
            <w:right w:val="none" w:sz="0" w:space="0" w:color="auto"/>
          </w:divBdr>
        </w:div>
      </w:divsChild>
    </w:div>
    <w:div w:id="1843160557">
      <w:bodyDiv w:val="1"/>
      <w:marLeft w:val="0"/>
      <w:marRight w:val="0"/>
      <w:marTop w:val="0"/>
      <w:marBottom w:val="0"/>
      <w:divBdr>
        <w:top w:val="none" w:sz="0" w:space="0" w:color="auto"/>
        <w:left w:val="none" w:sz="0" w:space="0" w:color="auto"/>
        <w:bottom w:val="none" w:sz="0" w:space="0" w:color="auto"/>
        <w:right w:val="none" w:sz="0" w:space="0" w:color="auto"/>
      </w:divBdr>
    </w:div>
    <w:div w:id="202173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E28AB-2C49-4C22-9556-E6F62104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576</Words>
  <Characters>2862</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SENNEBOGEN Seilbagger 6180 Elektro im Lehmabbau</vt:lpstr>
    </vt:vector>
  </TitlesOfParts>
  <Company>Sennebogen</Company>
  <LinksUpToDate>false</LinksUpToDate>
  <CharactersWithSpaces>3432</CharactersWithSpaces>
  <SharedDoc>false</SharedDoc>
  <HLinks>
    <vt:vector size="12" baseType="variant">
      <vt:variant>
        <vt:i4>1179732</vt:i4>
      </vt:variant>
      <vt:variant>
        <vt:i4>3</vt:i4>
      </vt:variant>
      <vt:variant>
        <vt:i4>0</vt:i4>
      </vt:variant>
      <vt:variant>
        <vt:i4>5</vt:i4>
      </vt:variant>
      <vt:variant>
        <vt:lpwstr>http://www.sennebogen.de/</vt:lpwstr>
      </vt:variant>
      <vt:variant>
        <vt:lpwstr/>
      </vt:variant>
      <vt:variant>
        <vt:i4>4194418</vt:i4>
      </vt:variant>
      <vt:variant>
        <vt:i4>0</vt:i4>
      </vt:variant>
      <vt:variant>
        <vt:i4>0</vt:i4>
      </vt:variant>
      <vt:variant>
        <vt:i4>5</vt:i4>
      </vt:variant>
      <vt:variant>
        <vt:lpwstr>mailto:presse@sennebogen.de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SENNEBOGEN Seilbagger 6180 Elektro im Lehmabbau</dc:title>
  <dc:subject/>
  <dc:creator>baums</dc:creator>
  <cp:keywords/>
  <cp:lastModifiedBy>Attenhauser Florian</cp:lastModifiedBy>
  <cp:revision>3</cp:revision>
  <cp:lastPrinted>2018-06-12T13:09:00Z</cp:lastPrinted>
  <dcterms:created xsi:type="dcterms:W3CDTF">2020-02-19T07:14:00Z</dcterms:created>
  <dcterms:modified xsi:type="dcterms:W3CDTF">2020-02-19T07:31:00Z</dcterms:modified>
</cp:coreProperties>
</file>