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58C9" w:rsidRPr="00E946E6" w:rsidRDefault="00F658C9" w:rsidP="00F658C9">
      <w:pPr>
        <w:spacing w:line="360" w:lineRule="auto"/>
        <w:rPr>
          <w:rFonts w:ascii="Arial" w:hAnsi="Arial" w:cs="Arial"/>
          <w:b/>
          <w:color w:val="000000"/>
          <w:sz w:val="32"/>
          <w:szCs w:val="32"/>
          <w:u w:val="single"/>
        </w:rPr>
        <w:bidi w:val="0"/>
      </w:pPr>
      <w:r>
        <w:rPr>
          <w:rFonts w:ascii="Arial" w:cs="Arial" w:hAnsi="Arial"/>
          <w:color w:val="000000"/>
          <w:sz w:val="32"/>
          <w:szCs w:val="32"/>
          <w:lang w:val="en"/>
          <w:b w:val="1"/>
          <w:bCs w:val="1"/>
          <w:i w:val="0"/>
          <w:iCs w:val="0"/>
          <w:u w:val="single"/>
          <w:vertAlign w:val="baseline"/>
          <w:rtl w:val="0"/>
        </w:rPr>
        <w:t xml:space="preserve">SENNEBOGEN Multi Line deployed at Metallverwertung München GmbH &amp; Co. KG</w:t>
      </w:r>
    </w:p>
    <w:p w:rsidR="00F658C9" w:rsidRDefault="00F658C9" w:rsidP="00F658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 w:val="22"/>
          <w:szCs w:val="22"/>
        </w:rPr>
      </w:pPr>
    </w:p>
    <w:p w:rsidR="00F658C9" w:rsidRDefault="00F658C9" w:rsidP="00F658C9">
      <w:pPr>
        <w:spacing w:line="360" w:lineRule="auto"/>
        <w:rPr>
          <w:rFonts w:ascii="Arial" w:hAnsi="Arial" w:cs="Arial"/>
          <w:b/>
          <w:sz w:val="22"/>
          <w:szCs w:val="22"/>
        </w:rPr>
        <w:bidi w:val="0"/>
      </w:pPr>
      <w:r>
        <w:rPr>
          <w:rFonts w:ascii="Arial" w:cs="Arial" w:hAnsi="Arial"/>
          <w:sz w:val="22"/>
          <w:szCs w:val="22"/>
          <w:lang w:val="en"/>
          <w:b w:val="1"/>
          <w:bCs w:val="1"/>
          <w:i w:val="0"/>
          <w:iCs w:val="0"/>
          <w:u w:val="none"/>
          <w:vertAlign w:val="baseline"/>
          <w:rtl w:val="0"/>
        </w:rPr>
        <w:t xml:space="preserve">Metallverwertung München (MVM) processes more than 10,000 t of cables and power lines a year. </w:t>
      </w:r>
      <w:r>
        <w:rPr>
          <w:rFonts w:ascii="Arial" w:cs="Arial" w:hAnsi="Arial"/>
          <w:sz w:val="22"/>
          <w:szCs w:val="22"/>
          <w:lang w:val="en"/>
          <w:b w:val="1"/>
          <w:bCs w:val="1"/>
          <w:i w:val="0"/>
          <w:iCs w:val="0"/>
          <w:u w:val="none"/>
          <w:vertAlign w:val="baseline"/>
          <w:rtl w:val="0"/>
        </w:rPr>
        <w:t xml:space="preserve">It sorts and chops the cables it receives in order to extract any reusable components such as precious metals and plastics. </w:t>
      </w:r>
      <w:r>
        <w:rPr>
          <w:rFonts w:ascii="Arial" w:cs="Arial" w:hAnsi="Arial"/>
          <w:sz w:val="22"/>
          <w:szCs w:val="22"/>
          <w:lang w:val="en"/>
          <w:b w:val="1"/>
          <w:bCs w:val="1"/>
          <w:i w:val="0"/>
          <w:iCs w:val="0"/>
          <w:u w:val="none"/>
          <w:vertAlign w:val="baseline"/>
          <w:rtl w:val="0"/>
        </w:rPr>
        <w:t xml:space="preserve">Once they have been processed, the single-variety pellets are a valuable resource that can be fed back into the economic cycle. </w:t>
      </w:r>
      <w:r>
        <w:rPr>
          <w:rFonts w:ascii="Arial" w:cs="Arial" w:hAnsi="Arial"/>
          <w:sz w:val="22"/>
          <w:szCs w:val="22"/>
          <w:lang w:val="en"/>
          <w:b w:val="1"/>
          <w:bCs w:val="1"/>
          <w:i w:val="0"/>
          <w:iCs w:val="0"/>
          <w:u w:val="none"/>
          <w:vertAlign w:val="baseline"/>
          <w:rtl w:val="0"/>
        </w:rPr>
        <w:t xml:space="preserve">MVM extracts up to 4,500 t of metal in this way annually. </w:t>
      </w:r>
      <w:r>
        <w:rPr>
          <w:rFonts w:ascii="Arial" w:cs="Arial" w:hAnsi="Arial"/>
          <w:sz w:val="22"/>
          <w:szCs w:val="22"/>
          <w:lang w:val="en"/>
          <w:b w:val="1"/>
          <w:bCs w:val="1"/>
          <w:i w:val="0"/>
          <w:iCs w:val="0"/>
          <w:u w:val="none"/>
          <w:vertAlign w:val="baseline"/>
          <w:rtl w:val="0"/>
        </w:rPr>
        <w:t xml:space="preserve">This is just one reason why MVM is classed as one of the leading cable recycling companies in Europe.</w:t>
      </w:r>
    </w:p>
    <w:p w:rsidR="00F658C9" w:rsidRDefault="00F658C9" w:rsidP="00F658C9">
      <w:pPr>
        <w:spacing w:line="360" w:lineRule="auto"/>
        <w:rPr>
          <w:rFonts w:ascii="Arial" w:hAnsi="Arial" w:cs="Arial"/>
          <w:b/>
          <w:sz w:val="22"/>
          <w:szCs w:val="22"/>
        </w:rPr>
      </w:pPr>
    </w:p>
    <w:p w:rsidR="00F658C9" w:rsidRDefault="00F658C9" w:rsidP="00F658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bidi w:val="0"/>
      </w:pPr>
      <w:r>
        <w:rPr>
          <w:rFonts w:ascii="Arial" w:cs="Arial" w:hAnsi="Arial"/>
          <w:color w:val="333333"/>
          <w:shd w:val="clear" w:color="auto" w:fill="FFFFFF"/>
          <w:lang w:val="en"/>
          <w:b w:val="0"/>
          <w:bCs w:val="0"/>
          <w:i w:val="0"/>
          <w:iCs w:val="0"/>
          <w:u w:val="none"/>
          <w:vertAlign w:val="baseline"/>
          <w:rtl w:val="0"/>
        </w:rPr>
        <w:t xml:space="preserve">Johannes Würzberger, CEO of the family company founded in 1947, is clear, "We need a powerful, multi-functional machine for our sorting and loading activities. A machine that, on the one hand, can do the precise lifting of a telescopic handler, and, on the other hand, works like a traditional wheel loader and can load heavy metals and scrap."</w:t>
      </w:r>
    </w:p>
    <w:p w:rsidR="00F658C9" w:rsidRPr="00E946E6" w:rsidRDefault="00F658C9" w:rsidP="00F658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p>
    <w:p w:rsidR="00F658C9" w:rsidRPr="00E946E6" w:rsidRDefault="00F658C9" w:rsidP="00F658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color w:val="333333"/>
          <w:shd w:val="clear" w:color="auto" w:fill="FFFFFF"/>
        </w:rPr>
        <w:bidi w:val="0"/>
      </w:pPr>
      <w:r>
        <w:rPr>
          <w:rFonts w:ascii="Arial" w:cs="Arial" w:hAnsi="Arial"/>
          <w:color w:val="333333"/>
          <w:shd w:val="clear" w:color="auto" w:fill="FFFFFF"/>
          <w:lang w:val="en"/>
          <w:b w:val="1"/>
          <w:bCs w:val="1"/>
          <w:i w:val="0"/>
          <w:iCs w:val="0"/>
          <w:u w:val="none"/>
          <w:vertAlign w:val="baseline"/>
          <w:rtl w:val="0"/>
        </w:rPr>
        <w:t xml:space="preserve">The SENNEBOGEN 355 E telehandler combines the best of both worlds - it is sturdy and stable like a telescopic handler but also strong and robust like a wheel loader. </w:t>
      </w:r>
    </w:p>
    <w:p w:rsidR="00F658C9" w:rsidRDefault="00F658C9" w:rsidP="00F658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p>
    <w:p w:rsidR="00F658C9" w:rsidRDefault="00F658C9" w:rsidP="00F658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bidi w:val="0"/>
      </w:pPr>
      <w:r>
        <w:rPr>
          <w:rFonts w:ascii="Arial" w:cs="Arial" w:hAnsi="Arial"/>
          <w:color w:val="333333"/>
          <w:shd w:val="clear" w:color="auto" w:fill="FFFFFF"/>
          <w:lang w:val="en"/>
          <w:b w:val="0"/>
          <w:bCs w:val="0"/>
          <w:i w:val="0"/>
          <w:iCs w:val="0"/>
          <w:u w:val="none"/>
          <w:vertAlign w:val="baseline"/>
          <w:rtl w:val="0"/>
        </w:rPr>
        <w:t xml:space="preserve">Thanks to the series standard SENNEBOGEN quick change system, the 355 E can be fitted with any equipment in a matter of seconds, whether that be a lifting fork, a bucket or a rotating clamping fork. It is not without reason that the SENNEBOGEN Multi Line is said to be multi-functional. Mr. Mathias Kloo, Operations Manager at MVM, also appreciates this flexibility, "The attachments have to be changed multiple times a day in order to properly execute the varied work we do. Every minute counts."</w:t>
      </w:r>
    </w:p>
    <w:p w:rsidR="00F658C9" w:rsidRDefault="00F658C9" w:rsidP="00F658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bidi w:val="0"/>
      </w:pPr>
      <w:r>
        <w:rPr>
          <w:rFonts w:ascii="Arial" w:cs="Arial" w:hAnsi="Arial"/>
          <w:color w:val="333333"/>
          <w:shd w:val="clear" w:color="auto" w:fill="FFFFFF"/>
          <w:lang w:val="en"/>
          <w:b w:val="0"/>
          <w:bCs w:val="0"/>
          <w:i w:val="0"/>
          <w:iCs w:val="0"/>
          <w:u w:val="none"/>
          <w:vertAlign w:val="baseline"/>
          <w:rtl w:val="0"/>
        </w:rPr>
        <w:t xml:space="preserve">There is a lot for the 355 E to do on the MVM site. It works alongside two other SENNEBOGEN material handlers to sort and untangle the cables that are received.</w:t>
      </w:r>
    </w:p>
    <w:p w:rsidR="00F658C9" w:rsidRPr="00E946E6" w:rsidRDefault="00F658C9" w:rsidP="00F658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p>
    <w:p w:rsidR="00F658C9" w:rsidRDefault="00F658C9" w:rsidP="00F658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bidi w:val="0"/>
      </w:pPr>
      <w:r>
        <w:rPr>
          <w:rFonts w:ascii="Arial" w:cs="Arial" w:hAnsi="Arial"/>
          <w:color w:val="333333"/>
          <w:shd w:val="clear" w:color="auto" w:fill="FFFFFF"/>
          <w:lang w:val="en"/>
          <w:b w:val="0"/>
          <w:bCs w:val="0"/>
          <w:i w:val="0"/>
          <w:iCs w:val="0"/>
          <w:u w:val="none"/>
          <w:vertAlign w:val="baseline"/>
          <w:rtl w:val="0"/>
        </w:rPr>
        <w:t xml:space="preserve">The SENNEBOGEN 355 E telehandler's Z kinematics, usually associated with wheel loader technology, play a key role in the loading of heavy precious metals. "The Z kinematics in the boom head give the machine very high breakaway torque. This means I can use the 355 E for the challenging task of loading heavy metals. Your typical telehandler cannot do this and I would usually need an additional wheel loader to do it. The 355 E is simply more powerful and I can use it to kill two birds with one stone," says Mr. Kloo.</w:t>
      </w:r>
    </w:p>
    <w:p w:rsidR="00F658C9" w:rsidRPr="00E946E6" w:rsidRDefault="00F658C9" w:rsidP="00F658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p>
    <w:p w:rsidR="00F658C9" w:rsidRPr="00E946E6" w:rsidRDefault="00F658C9" w:rsidP="00F658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color w:val="333333"/>
          <w:shd w:val="clear" w:color="auto" w:fill="FFFFFF"/>
        </w:rPr>
        <w:bidi w:val="0"/>
      </w:pPr>
      <w:r>
        <w:rPr>
          <w:rFonts w:ascii="Arial" w:cs="Arial" w:hAnsi="Arial"/>
          <w:color w:val="333333"/>
          <w:shd w:val="clear" w:color="auto" w:fill="FFFFFF"/>
          <w:lang w:val="en"/>
          <w:b w:val="1"/>
          <w:bCs w:val="1"/>
          <w:i w:val="0"/>
          <w:iCs w:val="0"/>
          <w:u w:val="none"/>
          <w:vertAlign w:val="baseline"/>
          <w:rtl w:val="0"/>
        </w:rPr>
        <w:t xml:space="preserve">The machine's robust steel construction, its powerful and reliable engine, and its steel reinforced tires are all ideally suited to the challenging tasks of industrial and recycling plants, and multi-shift operations. </w:t>
      </w:r>
    </w:p>
    <w:p w:rsidR="00F658C9" w:rsidRPr="00E946E6" w:rsidRDefault="00F658C9" w:rsidP="00F658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p>
    <w:p w:rsidR="00F658C9" w:rsidRDefault="00F658C9" w:rsidP="00F658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bidi w:val="0"/>
      </w:pPr>
      <w:r>
        <w:rPr>
          <w:rFonts w:ascii="Arial" w:cs="Arial" w:hAnsi="Arial"/>
          <w:color w:val="333333"/>
          <w:shd w:val="clear" w:color="auto" w:fill="FFFFFF"/>
          <w:lang w:val="en"/>
          <w:b w:val="0"/>
          <w:bCs w:val="0"/>
          <w:i w:val="0"/>
          <w:iCs w:val="0"/>
          <w:u w:val="none"/>
          <w:vertAlign w:val="baseline"/>
          <w:rtl w:val="0"/>
        </w:rPr>
        <w:t xml:space="preserve">The unique elevating cab means that the operator has the work area quite literally in their sight e.g. when loading bulk goods into trucks using the bucket. With an eye level of 4.25 m, the operator has an optimum view of how the goods are spread out, and can, therefore, work more efficiently. Mr. Kloo adds, "The view from the SENNEBOGEN 355 E is unique. The elevating cab provides a true all-round view and the operator is much safer than they would be in a competitor's machine. In my view it is the best machine in the world - strong, agile, flexible and reliable."</w:t>
      </w:r>
    </w:p>
    <w:p w:rsidR="00F658C9" w:rsidRDefault="00F658C9" w:rsidP="00F658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i/>
          <w:szCs w:val="24"/>
        </w:rPr>
        <w:bidi w:val="0"/>
      </w:pPr>
      <w:r>
        <w:rPr>
          <w:rFonts w:ascii="Arial" w:cs="Arial" w:hAnsi="Arial"/>
          <w:color w:val="333333"/>
          <w:shd w:val="clear" w:color="auto" w:fill="FFFFFF"/>
          <w:lang w:val="en"/>
          <w:b w:val="0"/>
          <w:bCs w:val="0"/>
          <w:i w:val="0"/>
          <w:iCs w:val="0"/>
          <w:u w:val="none"/>
          <w:vertAlign w:val="baseline"/>
          <w:rtl w:val="0"/>
        </w:rPr>
        <w:br w:type="page"/>
      </w:r>
      <w:r>
        <w:rPr>
          <w:rFonts w:ascii="Arial" w:cs="Arial" w:hAnsi="Arial"/>
          <w:noProof/>
          <w:szCs w:val="24"/>
          <w:lang w:val="en"/>
          <w:b w:val="0"/>
          <w:bCs w:val="0"/>
          <w:i w:val="1"/>
          <w:iCs w:val="1"/>
          <w:u w:val="none"/>
          <w:vertAlign w:val="baseline"/>
          <w:rtl w:val="0"/>
        </w:rPr>
        <w:drawing>
          <wp:inline distT="0" distB="0" distL="0" distR="0" wp14:anchorId="20653C01" wp14:editId="66BBC42F">
            <wp:extent cx="5758180" cy="3843020"/>
            <wp:effectExtent l="0" t="0" r="0" b="0"/>
            <wp:docPr id="5" name="Bild 2" descr="C:\Users\czesn\AppData\Local\Microsoft\Windows\INetCache\Content.Word\SHP_8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zesn\AppData\Local\Microsoft\Windows\INetCache\Content.Word\SHP_857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8180" cy="3843020"/>
                    </a:xfrm>
                    <a:prstGeom prst="rect">
                      <a:avLst/>
                    </a:prstGeom>
                    <a:noFill/>
                    <a:ln>
                      <a:noFill/>
                    </a:ln>
                  </pic:spPr>
                </pic:pic>
              </a:graphicData>
            </a:graphic>
          </wp:inline>
        </w:drawing>
      </w:r>
    </w:p>
    <w:p w:rsidR="00F658C9" w:rsidRDefault="00F658C9" w:rsidP="00F658C9">
      <w:pPr>
        <w:spacing w:line="360" w:lineRule="auto"/>
        <w:rPr>
          <w:rFonts w:ascii="Arial" w:hAnsi="Arial" w:cs="Arial"/>
          <w:i/>
          <w:szCs w:val="24"/>
        </w:rPr>
        <w:bidi w:val="0"/>
      </w:pPr>
      <w:r>
        <w:rPr>
          <w:rFonts w:ascii="Arial" w:cs="Arial" w:hAnsi="Arial"/>
          <w:szCs w:val="24"/>
          <w:lang w:val="en"/>
          <w:b w:val="0"/>
          <w:bCs w:val="0"/>
          <w:i w:val="1"/>
          <w:iCs w:val="1"/>
          <w:u w:val="none"/>
          <w:vertAlign w:val="baseline"/>
          <w:rtl w:val="0"/>
        </w:rPr>
        <w:t xml:space="preserve">The elevating cab provides the perfect view for loading copper granulate</w:t>
      </w:r>
    </w:p>
    <w:p w:rsidR="00F658C9" w:rsidRPr="009278A0" w:rsidRDefault="00F658C9" w:rsidP="00F658C9">
      <w:pPr>
        <w:spacing w:line="360" w:lineRule="auto"/>
        <w:rPr>
          <w:rFonts w:ascii="Arial" w:hAnsi="Arial" w:cs="Arial"/>
          <w:i/>
          <w:szCs w:val="24"/>
        </w:rPr>
        <w:bidi w:val="0"/>
      </w:pPr>
      <w:r>
        <w:rPr>
          <w:rFonts w:ascii="Arial" w:cs="Arial" w:hAnsi="Arial"/>
          <w:szCs w:val="24"/>
          <w:lang w:val="en"/>
          <w:b w:val="0"/>
          <w:bCs w:val="0"/>
          <w:i w:val="1"/>
          <w:iCs w:val="1"/>
          <w:u w:val="none"/>
          <w:vertAlign w:val="baseline"/>
          <w:rtl w:val="0"/>
        </w:rPr>
        <w:br w:type="page"/>
      </w:r>
      <w:r>
        <w:rPr>
          <w:rFonts w:ascii="Arial" w:cs="Arial" w:hAnsi="Arial"/>
          <w:noProof/>
          <w:szCs w:val="24"/>
          <w:lang w:val="en"/>
          <w:b w:val="0"/>
          <w:bCs w:val="0"/>
          <w:i w:val="1"/>
          <w:iCs w:val="1"/>
          <w:u w:val="none"/>
          <w:vertAlign w:val="baseline"/>
          <w:rtl w:val="0"/>
        </w:rPr>
        <w:drawing>
          <wp:inline distT="0" distB="0" distL="0" distR="0" wp14:anchorId="4C622666" wp14:editId="6C680366">
            <wp:extent cx="5758180" cy="3843020"/>
            <wp:effectExtent l="0" t="0" r="0" b="0"/>
            <wp:docPr id="3" name="Bild 3" descr="C:\Users\czesn\AppData\Local\Microsoft\Windows\INetCache\Content.Word\SHP_8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zesn\AppData\Local\Microsoft\Windows\INetCache\Content.Word\SHP_84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8180" cy="3843020"/>
                    </a:xfrm>
                    <a:prstGeom prst="rect">
                      <a:avLst/>
                    </a:prstGeom>
                    <a:noFill/>
                    <a:ln>
                      <a:noFill/>
                    </a:ln>
                  </pic:spPr>
                </pic:pic>
              </a:graphicData>
            </a:graphic>
          </wp:inline>
        </w:drawing>
      </w:r>
    </w:p>
    <w:p w:rsidR="00F658C9" w:rsidRDefault="00F658C9" w:rsidP="00F658C9">
      <w:pPr>
        <w:spacing w:line="360" w:lineRule="auto"/>
        <w:rPr>
          <w:rFonts w:ascii="Arial" w:hAnsi="Arial" w:cs="Arial"/>
          <w:i/>
          <w:szCs w:val="24"/>
        </w:rPr>
        <w:bidi w:val="0"/>
      </w:pPr>
      <w:r>
        <w:rPr>
          <w:rFonts w:ascii="Arial" w:cs="Arial" w:hAnsi="Arial"/>
          <w:szCs w:val="24"/>
          <w:lang w:val="en"/>
          <w:b w:val="0"/>
          <w:bCs w:val="0"/>
          <w:i w:val="1"/>
          <w:iCs w:val="1"/>
          <w:u w:val="none"/>
          <w:vertAlign w:val="baseline"/>
          <w:rtl w:val="0"/>
        </w:rPr>
        <w:t xml:space="preserve">SENNEBOGEN machines working together to sort cables</w:t>
      </w:r>
    </w:p>
    <w:p w:rsidR="00F658C9" w:rsidRDefault="00F658C9" w:rsidP="00F658C9">
      <w:pPr>
        <w:spacing w:line="360" w:lineRule="auto"/>
        <w:rPr>
          <w:rFonts w:ascii="Arial" w:hAnsi="Arial" w:cs="Arial"/>
          <w:i/>
          <w:szCs w:val="24"/>
        </w:rPr>
        <w:bidi w:val="0"/>
      </w:pPr>
      <w:r>
        <w:rPr>
          <w:rFonts w:ascii="Arial" w:cs="Arial" w:hAnsi="Arial"/>
          <w:szCs w:val="24"/>
          <w:lang w:val="en"/>
          <w:b w:val="0"/>
          <w:bCs w:val="0"/>
          <w:i w:val="1"/>
          <w:iCs w:val="1"/>
          <w:u w:val="none"/>
          <w:vertAlign w:val="baseline"/>
          <w:rtl w:val="0"/>
        </w:rPr>
        <w:br w:type="page"/>
      </w:r>
    </w:p>
    <w:p w:rsidR="00F658C9" w:rsidRDefault="00F658C9" w:rsidP="00F658C9">
      <w:pPr>
        <w:spacing w:line="360" w:lineRule="auto"/>
        <w:rPr>
          <w:rFonts w:ascii="Arial" w:hAnsi="Arial" w:cs="Arial"/>
          <w:i/>
          <w:szCs w:val="24"/>
        </w:rPr>
        <w:bidi w:val="0"/>
      </w:pPr>
      <w:r>
        <w:rPr>
          <w:rFonts w:ascii="Arial" w:cs="Arial" w:hAnsi="Arial"/>
          <w:noProof/>
          <w:szCs w:val="24"/>
          <w:lang w:val="en"/>
          <w:b w:val="0"/>
          <w:bCs w:val="0"/>
          <w:i w:val="1"/>
          <w:iCs w:val="1"/>
          <w:u w:val="none"/>
          <w:vertAlign w:val="baseline"/>
          <w:rtl w:val="0"/>
        </w:rPr>
        <w:drawing>
          <wp:inline distT="0" distB="0" distL="0" distR="0" wp14:anchorId="6D5752EB" wp14:editId="4A14ECBE">
            <wp:extent cx="5758180" cy="3843020"/>
            <wp:effectExtent l="0" t="0" r="0" b="0"/>
            <wp:docPr id="8" name="Bild 8" descr="C:\Users\czesn\AppData\Local\Microsoft\Windows\INetCache\Content.Word\SHP_8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zesn\AppData\Local\Microsoft\Windows\INetCache\Content.Word\SHP_84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8180" cy="3843020"/>
                    </a:xfrm>
                    <a:prstGeom prst="rect">
                      <a:avLst/>
                    </a:prstGeom>
                    <a:noFill/>
                    <a:ln>
                      <a:noFill/>
                    </a:ln>
                  </pic:spPr>
                </pic:pic>
              </a:graphicData>
            </a:graphic>
          </wp:inline>
        </w:drawing>
      </w:r>
    </w:p>
    <w:p w:rsidR="00F658C9" w:rsidRDefault="00F658C9" w:rsidP="00F658C9">
      <w:pPr>
        <w:spacing w:line="360" w:lineRule="auto"/>
        <w:rPr>
          <w:rFonts w:ascii="Arial" w:hAnsi="Arial" w:cs="Arial"/>
          <w:i/>
          <w:szCs w:val="24"/>
        </w:rPr>
        <w:bidi w:val="0"/>
      </w:pPr>
      <w:r>
        <w:rPr>
          <w:rFonts w:ascii="Arial" w:cs="Arial" w:hAnsi="Arial"/>
          <w:szCs w:val="24"/>
          <w:lang w:val="en"/>
          <w:b w:val="0"/>
          <w:bCs w:val="0"/>
          <w:i w:val="1"/>
          <w:iCs w:val="1"/>
          <w:u w:val="none"/>
          <w:vertAlign w:val="baseline"/>
          <w:rtl w:val="0"/>
        </w:rPr>
        <w:t xml:space="preserve">Thanks to the telescopic boom, bulk goods can be piled up particularly high. </w:t>
      </w:r>
      <w:r>
        <w:rPr>
          <w:rFonts w:ascii="Arial" w:cs="Arial" w:hAnsi="Arial"/>
          <w:szCs w:val="24"/>
          <w:lang w:val="en"/>
          <w:b w:val="0"/>
          <w:bCs w:val="0"/>
          <w:i w:val="1"/>
          <w:iCs w:val="1"/>
          <w:u w:val="none"/>
          <w:vertAlign w:val="baseline"/>
          <w:rtl w:val="0"/>
        </w:rPr>
        <w:t xml:space="preserve">And yet the machine is still compact - ideal for hall use.</w:t>
      </w:r>
    </w:p>
    <w:p w:rsidR="00F658C9" w:rsidRDefault="00F658C9" w:rsidP="00F658C9">
      <w:pPr>
        <w:spacing w:line="360" w:lineRule="auto"/>
        <w:rPr>
          <w:rFonts w:ascii="Arial" w:hAnsi="Arial" w:cs="Arial"/>
          <w:i/>
          <w:szCs w:val="24"/>
        </w:rPr>
        <w:bidi w:val="0"/>
      </w:pPr>
      <w:r>
        <w:rPr>
          <w:rFonts w:ascii="Arial" w:cs="Arial" w:hAnsi="Arial"/>
          <w:szCs w:val="24"/>
          <w:lang w:val="en"/>
          <w:b w:val="0"/>
          <w:bCs w:val="0"/>
          <w:i w:val="1"/>
          <w:iCs w:val="1"/>
          <w:u w:val="none"/>
          <w:vertAlign w:val="baseline"/>
          <w:rtl w:val="0"/>
        </w:rPr>
        <w:br w:type="page"/>
      </w:r>
      <w:r>
        <w:rPr>
          <w:rFonts w:ascii="Arial" w:cs="Arial" w:hAnsi="Arial"/>
          <w:noProof/>
          <w:szCs w:val="24"/>
          <w:lang w:val="en"/>
          <w:b w:val="0"/>
          <w:bCs w:val="0"/>
          <w:i w:val="1"/>
          <w:iCs w:val="1"/>
          <w:u w:val="none"/>
          <w:vertAlign w:val="baseline"/>
          <w:rtl w:val="0"/>
        </w:rPr>
        <w:drawing>
          <wp:inline distT="0" distB="0" distL="0" distR="0" wp14:anchorId="1FCB1A1B" wp14:editId="4DB5328F">
            <wp:extent cx="5758180" cy="3843020"/>
            <wp:effectExtent l="0" t="0" r="0" b="0"/>
            <wp:docPr id="9" name="Bild 9" descr="C:\Users\czesn\AppData\Local\Microsoft\Windows\INetCache\Content.Word\Johannes Würzbe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zesn\AppData\Local\Microsoft\Windows\INetCache\Content.Word\Johannes Würzberg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8180" cy="3843020"/>
                    </a:xfrm>
                    <a:prstGeom prst="rect">
                      <a:avLst/>
                    </a:prstGeom>
                    <a:noFill/>
                    <a:ln>
                      <a:noFill/>
                    </a:ln>
                  </pic:spPr>
                </pic:pic>
              </a:graphicData>
            </a:graphic>
          </wp:inline>
        </w:drawing>
      </w:r>
    </w:p>
    <w:p w:rsidR="00F658C9" w:rsidRPr="000219F4" w:rsidRDefault="00F658C9" w:rsidP="00F658C9">
      <w:pPr>
        <w:spacing w:line="360" w:lineRule="auto"/>
        <w:rPr>
          <w:rFonts w:ascii="Arial" w:hAnsi="Arial" w:cs="Arial"/>
          <w:i/>
          <w:szCs w:val="24"/>
        </w:rPr>
        <w:bidi w:val="0"/>
      </w:pPr>
      <w:r>
        <w:rPr>
          <w:rFonts w:ascii="Arial" w:cs="Arial" w:hAnsi="Arial"/>
          <w:szCs w:val="24"/>
          <w:lang w:val="en"/>
          <w:b w:val="0"/>
          <w:bCs w:val="0"/>
          <w:i w:val="1"/>
          <w:iCs w:val="1"/>
          <w:u w:val="none"/>
          <w:vertAlign w:val="baseline"/>
          <w:rtl w:val="0"/>
        </w:rPr>
        <w:t xml:space="preserve">Johannes Würzberger, CEO of Metallverwertung München GmbH &amp; Co. KG</w:t>
      </w:r>
    </w:p>
    <w:p w:rsidR="00BD1D0C" w:rsidRPr="00F658C9" w:rsidRDefault="00BD1D0C" w:rsidP="00F658C9">
      <w:pPr>
        <w:bidi w:val="0"/>
      </w:pPr>
    </w:p>
    <w:sectPr w:rsidR="00BD1D0C" w:rsidRPr="00F658C9" w:rsidSect="00CC22BC">
      <w:headerReference w:type="default" r:id="rId12"/>
      <w:footerReference w:type="default" r:id="rId13"/>
      <w:pgSz w:w="11906" w:h="16838"/>
      <w:pgMar w:top="2600" w:right="1417" w:bottom="1134" w:left="1417" w:header="708" w:footer="6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0CD6" w:rsidRDefault="00520CD6">
      <w:pPr>
        <w:bidi w:val="0"/>
      </w:pPr>
      <w:r>
        <w:separator/>
      </w:r>
    </w:p>
  </w:endnote>
  <w:endnote w:type="continuationSeparator" w:id="0">
    <w:p w:rsidR="00520CD6" w:rsidRDefault="00520CD6">
      <w:pPr>
        <w:bidi w:val="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Klavika Medium">
    <w:panose1 w:val="02000000000000000000"/>
    <w:charset w:val="00"/>
    <w:family w:val="auto"/>
    <w:pitch w:val="variable"/>
    <w:sig w:usb0="800000AF" w:usb1="5000204A" w:usb2="00000000" w:usb3="00000000" w:csb0="00000001" w:csb1="00000000"/>
  </w:font>
  <w:font w:name="Klavika Regular">
    <w:panose1 w:val="020B0506040000020004"/>
    <w:charset w:val="00"/>
    <w:family w:val="swiss"/>
    <w:pitch w:val="variable"/>
    <w:sig w:usb0="A00002AF"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BC" w:rsidRPr="00E456AF" w:rsidRDefault="00CC22BC" w:rsidP="00CC22BC">
    <w:pPr>
      <w:pStyle w:val="Fuzeile"/>
      <w:pBdr>
        <w:top w:val="single" w:sz="4" w:space="1" w:color="auto"/>
      </w:pBdr>
      <w:tabs>
        <w:tab w:val="clear" w:pos="4536"/>
        <w:tab w:val="clear" w:pos="9072"/>
        <w:tab w:val="left" w:pos="2730"/>
      </w:tabs>
      <w:rPr>
        <w:rFonts w:ascii="Arial" w:hAnsi="Arial" w:cs="Arial"/>
        <w:b/>
        <w:color w:val="808080"/>
        <w:sz w:val="14"/>
        <w:szCs w:val="14"/>
      </w:rPr>
    </w:pPr>
  </w:p>
  <w:p w:rsidR="00E4596C" w:rsidRPr="00E456AF" w:rsidRDefault="007900E8" w:rsidP="00CC22BC">
    <w:pPr>
      <w:pStyle w:val="Fuzeile"/>
      <w:pBdr>
        <w:top w:val="single" w:sz="4" w:space="1" w:color="auto"/>
      </w:pBdr>
      <w:tabs>
        <w:tab w:val="clear" w:pos="4536"/>
        <w:tab w:val="clear" w:pos="9072"/>
        <w:tab w:val="left" w:pos="2730"/>
      </w:tabs>
      <w:rPr>
        <w:rFonts w:ascii="Arial" w:hAnsi="Arial" w:cs="Arial"/>
        <w:b/>
        <w:color w:val="808080"/>
        <w:sz w:val="14"/>
        <w:szCs w:val="14"/>
      </w:rPr>
      <w:bidi w:val="0"/>
    </w:pPr>
    <w:r>
      <w:rPr>
        <w:rFonts w:ascii="Arial" w:cs="Arial" w:hAnsi="Arial"/>
        <w:color w:val="808080"/>
        <w:sz w:val="14"/>
        <w:szCs w:val="14"/>
        <w:lang w:val="en"/>
        <w:b w:val="1"/>
        <w:bCs w:val="1"/>
        <w:i w:val="0"/>
        <w:iCs w:val="0"/>
        <w:u w:val="none"/>
        <w:vertAlign w:val="baseline"/>
        <w:rtl w:val="0"/>
      </w:rPr>
      <w:t xml:space="preserve">Press contact:</w:t>
    </w:r>
  </w:p>
  <w:p w:rsidR="00E4596C" w:rsidRPr="00E456AF" w:rsidRDefault="00E4596C" w:rsidP="005A10B3">
    <w:pPr>
      <w:pStyle w:val="Fuzeile"/>
      <w:tabs>
        <w:tab w:val="clear" w:pos="4536"/>
        <w:tab w:val="clear" w:pos="9072"/>
        <w:tab w:val="left" w:pos="2730"/>
      </w:tabs>
      <w:rPr>
        <w:rFonts w:ascii="Arial" w:hAnsi="Arial" w:cs="Arial"/>
        <w:b/>
        <w:color w:val="808080"/>
        <w:sz w:val="14"/>
        <w:szCs w:val="14"/>
      </w:rPr>
    </w:pPr>
  </w:p>
  <w:p w:rsidR="00E4596C" w:rsidRPr="00E456AF" w:rsidRDefault="00E4596C" w:rsidP="005A10B3">
    <w:pPr>
      <w:pStyle w:val="Fuzeile"/>
      <w:tabs>
        <w:tab w:val="clear" w:pos="4536"/>
        <w:tab w:val="clear" w:pos="9072"/>
        <w:tab w:val="left" w:pos="2730"/>
      </w:tabs>
      <w:rPr>
        <w:rFonts w:ascii="Arial" w:hAnsi="Arial" w:cs="Arial"/>
        <w:color w:val="808080"/>
        <w:sz w:val="14"/>
        <w:szCs w:val="14"/>
      </w:rPr>
      <w:bidi w:val="0"/>
    </w:pPr>
    <w:r>
      <w:rPr>
        <w:rFonts w:ascii="Arial" w:cs="Arial" w:hAnsi="Arial"/>
        <w:color w:val="808080"/>
        <w:sz w:val="14"/>
        <w:szCs w:val="14"/>
        <w:lang w:val="en"/>
        <w:b w:val="0"/>
        <w:bCs w:val="0"/>
        <w:i w:val="0"/>
        <w:iCs w:val="0"/>
        <w:u w:val="none"/>
        <w:vertAlign w:val="baseline"/>
        <w:rtl w:val="0"/>
      </w:rPr>
      <w:t xml:space="preserve">SENNEBOGEN Maschinenfabrik GmbH</w:t>
    </w:r>
    <w:r>
      <w:rPr>
        <w:rFonts w:ascii="Arial" w:cs="Arial" w:hAnsi="Arial"/>
        <w:color w:val="808080"/>
        <w:sz w:val="14"/>
        <w:szCs w:val="14"/>
        <w:lang w:val="en"/>
        <w:b w:val="0"/>
        <w:bCs w:val="0"/>
        <w:i w:val="0"/>
        <w:iCs w:val="0"/>
        <w:u w:val="none"/>
        <w:vertAlign w:val="baseline"/>
        <w:rtl w:val="0"/>
      </w:rPr>
      <w:tab/>
    </w:r>
    <w:r>
      <w:rPr>
        <w:rFonts w:ascii="Arial" w:cs="Arial" w:hAnsi="Arial"/>
        <w:color w:val="808080"/>
        <w:sz w:val="14"/>
        <w:szCs w:val="14"/>
        <w:lang w:val="en"/>
        <w:b w:val="0"/>
        <w:bCs w:val="0"/>
        <w:i w:val="0"/>
        <w:iCs w:val="0"/>
        <w:u w:val="none"/>
        <w:vertAlign w:val="baseline"/>
        <w:rtl w:val="0"/>
      </w:rPr>
      <w:tab/>
    </w:r>
    <w:r>
      <w:rPr>
        <w:rFonts w:ascii="Arial" w:cs="Arial" w:hAnsi="Arial"/>
        <w:color w:val="808080"/>
        <w:sz w:val="14"/>
        <w:szCs w:val="14"/>
        <w:lang w:val="en"/>
        <w:b w:val="0"/>
        <w:bCs w:val="0"/>
        <w:i w:val="0"/>
        <w:iCs w:val="0"/>
        <w:u w:val="none"/>
        <w:vertAlign w:val="baseline"/>
        <w:rtl w:val="0"/>
      </w:rPr>
      <w:tab/>
    </w:r>
    <w:r>
      <w:rPr>
        <w:rFonts w:ascii="Arial" w:cs="Arial" w:hAnsi="Arial"/>
        <w:color w:val="808080"/>
        <w:sz w:val="14"/>
        <w:szCs w:val="14"/>
        <w:lang w:val="en"/>
        <w:b w:val="0"/>
        <w:bCs w:val="0"/>
        <w:i w:val="0"/>
        <w:iCs w:val="0"/>
        <w:u w:val="none"/>
        <w:vertAlign w:val="baseline"/>
        <w:rtl w:val="0"/>
      </w:rPr>
      <w:tab/>
    </w:r>
    <w:r>
      <w:rPr>
        <w:rFonts w:ascii="Arial" w:cs="Arial" w:hAnsi="Arial"/>
        <w:color w:val="808080"/>
        <w:sz w:val="14"/>
        <w:szCs w:val="14"/>
        <w:lang w:val="en"/>
        <w:b w:val="0"/>
        <w:bCs w:val="0"/>
        <w:i w:val="0"/>
        <w:iCs w:val="0"/>
        <w:u w:val="none"/>
        <w:vertAlign w:val="baseline"/>
        <w:rtl w:val="0"/>
      </w:rPr>
      <w:tab/>
    </w:r>
    <w:r>
      <w:rPr>
        <w:rFonts w:ascii="Arial" w:cs="Arial" w:hAnsi="Arial"/>
        <w:color w:val="808080"/>
        <w:sz w:val="14"/>
        <w:szCs w:val="14"/>
        <w:lang w:val="en"/>
        <w:b w:val="0"/>
        <w:bCs w:val="0"/>
        <w:i w:val="0"/>
        <w:iCs w:val="0"/>
        <w:u w:val="none"/>
        <w:vertAlign w:val="baseline"/>
        <w:rtl w:val="0"/>
      </w:rPr>
      <w:tab/>
    </w:r>
  </w:p>
  <w:p w:rsidR="00E4596C" w:rsidRPr="00E456AF" w:rsidRDefault="00B252C0" w:rsidP="005A10B3">
    <w:pPr>
      <w:pStyle w:val="Fuzeile"/>
      <w:tabs>
        <w:tab w:val="clear" w:pos="4536"/>
        <w:tab w:val="clear" w:pos="9072"/>
        <w:tab w:val="left" w:pos="2730"/>
      </w:tabs>
      <w:rPr>
        <w:rFonts w:ascii="Arial" w:hAnsi="Arial" w:cs="Arial"/>
        <w:color w:val="808080"/>
        <w:sz w:val="14"/>
        <w:szCs w:val="14"/>
      </w:rPr>
      <w:bidi w:val="0"/>
    </w:pPr>
    <w:r>
      <w:rPr>
        <w:rFonts w:ascii="Arial" w:cs="Arial" w:hAnsi="Arial"/>
        <w:color w:val="808080"/>
        <w:sz w:val="14"/>
        <w:szCs w:val="14"/>
        <w:lang w:val="en"/>
        <w:b w:val="0"/>
        <w:bCs w:val="0"/>
        <w:i w:val="0"/>
        <w:iCs w:val="0"/>
        <w:u w:val="none"/>
        <w:vertAlign w:val="baseline"/>
        <w:rtl w:val="0"/>
      </w:rPr>
      <w:t xml:space="preserve">Florian Attenhauser </w:t>
    </w:r>
    <w:r>
      <w:rPr>
        <w:rFonts w:ascii="Arial" w:cs="Arial" w:hAnsi="Arial"/>
        <w:color w:val="808080"/>
        <w:sz w:val="14"/>
        <w:szCs w:val="14"/>
        <w:lang w:val="en"/>
        <w:b w:val="0"/>
        <w:bCs w:val="0"/>
        <w:i w:val="0"/>
        <w:iCs w:val="0"/>
        <w:u w:val="none"/>
        <w:vertAlign w:val="baseline"/>
        <w:rtl w:val="0"/>
      </w:rPr>
      <w:tab/>
    </w:r>
    <w:r>
      <w:rPr>
        <w:rFonts w:ascii="Arial" w:cs="Arial" w:hAnsi="Arial"/>
        <w:color w:val="808080"/>
        <w:sz w:val="14"/>
        <w:szCs w:val="14"/>
        <w:lang w:val="en"/>
        <w:b w:val="0"/>
        <w:bCs w:val="0"/>
        <w:i w:val="0"/>
        <w:iCs w:val="0"/>
        <w:u w:val="none"/>
        <w:vertAlign w:val="baseline"/>
        <w:rtl w:val="0"/>
      </w:rPr>
      <w:tab/>
    </w:r>
    <w:r>
      <w:rPr>
        <w:rFonts w:ascii="Arial" w:cs="Arial" w:hAnsi="Arial"/>
        <w:color w:val="808080"/>
        <w:sz w:val="14"/>
        <w:szCs w:val="14"/>
        <w:lang w:val="en"/>
        <w:b w:val="0"/>
        <w:bCs w:val="0"/>
        <w:i w:val="0"/>
        <w:iCs w:val="0"/>
        <w:u w:val="none"/>
        <w:vertAlign w:val="baseline"/>
        <w:rtl w:val="0"/>
      </w:rPr>
      <w:tab/>
    </w:r>
    <w:r>
      <w:rPr>
        <w:rFonts w:ascii="Arial" w:cs="Arial" w:hAnsi="Arial"/>
        <w:color w:val="808080"/>
        <w:sz w:val="14"/>
        <w:szCs w:val="14"/>
        <w:lang w:val="en"/>
        <w:b w:val="0"/>
        <w:bCs w:val="0"/>
        <w:i w:val="0"/>
        <w:iCs w:val="0"/>
        <w:u w:val="none"/>
        <w:vertAlign w:val="baseline"/>
        <w:rtl w:val="0"/>
      </w:rPr>
      <w:tab/>
    </w:r>
    <w:r>
      <w:rPr>
        <w:rFonts w:ascii="Arial" w:cs="Arial" w:hAnsi="Arial"/>
        <w:color w:val="808080"/>
        <w:sz w:val="14"/>
        <w:szCs w:val="14"/>
        <w:lang w:val="en"/>
        <w:b w:val="0"/>
        <w:bCs w:val="0"/>
        <w:i w:val="0"/>
        <w:iCs w:val="0"/>
        <w:u w:val="none"/>
        <w:vertAlign w:val="baseline"/>
        <w:rtl w:val="0"/>
      </w:rPr>
      <w:tab/>
    </w:r>
    <w:r>
      <w:rPr>
        <w:rFonts w:ascii="Arial" w:cs="Arial" w:hAnsi="Arial"/>
        <w:color w:val="808080"/>
        <w:sz w:val="14"/>
        <w:szCs w:val="14"/>
        <w:lang w:val="en"/>
        <w:b w:val="0"/>
        <w:bCs w:val="0"/>
        <w:i w:val="0"/>
        <w:iCs w:val="0"/>
        <w:u w:val="none"/>
        <w:vertAlign w:val="baseline"/>
        <w:rtl w:val="0"/>
      </w:rPr>
      <w:tab/>
    </w:r>
    <w:r>
      <w:rPr>
        <w:rFonts w:ascii="Arial" w:cs="Arial" w:hAnsi="Arial"/>
        <w:color w:val="808080"/>
        <w:sz w:val="14"/>
        <w:szCs w:val="14"/>
        <w:lang w:val="en"/>
        <w:b w:val="0"/>
        <w:bCs w:val="0"/>
        <w:i w:val="0"/>
        <w:iCs w:val="0"/>
        <w:u w:val="none"/>
        <w:vertAlign w:val="baseline"/>
        <w:rtl w:val="0"/>
      </w:rPr>
      <w:tab/>
    </w:r>
    <w:r>
      <w:rPr>
        <w:rFonts w:ascii="Arial" w:cs="Arial" w:hAnsi="Arial"/>
        <w:color w:val="808080"/>
        <w:sz w:val="14"/>
        <w:szCs w:val="14"/>
        <w:lang w:val="en"/>
        <w:b w:val="0"/>
        <w:bCs w:val="0"/>
        <w:i w:val="0"/>
        <w:iCs w:val="0"/>
        <w:u w:val="none"/>
        <w:vertAlign w:val="baseline"/>
        <w:rtl w:val="0"/>
      </w:rPr>
      <w:tab/>
    </w:r>
  </w:p>
  <w:p w:rsidR="00E4596C" w:rsidRPr="00E456AF" w:rsidRDefault="00E4596C" w:rsidP="005A10B3">
    <w:pPr>
      <w:pStyle w:val="Fuzeile"/>
      <w:tabs>
        <w:tab w:val="clear" w:pos="4536"/>
        <w:tab w:val="clear" w:pos="9072"/>
        <w:tab w:val="left" w:pos="2730"/>
      </w:tabs>
      <w:rPr>
        <w:rFonts w:ascii="Arial" w:hAnsi="Arial" w:cs="Arial"/>
        <w:color w:val="808080"/>
        <w:sz w:val="14"/>
        <w:szCs w:val="14"/>
      </w:rPr>
      <w:bidi w:val="0"/>
    </w:pPr>
    <w:r>
      <w:rPr>
        <w:rFonts w:ascii="Arial" w:cs="Arial" w:hAnsi="Arial"/>
        <w:color w:val="808080"/>
        <w:sz w:val="14"/>
        <w:szCs w:val="14"/>
        <w:lang w:val="en"/>
        <w:b w:val="0"/>
        <w:bCs w:val="0"/>
        <w:i w:val="0"/>
        <w:iCs w:val="0"/>
        <w:u w:val="none"/>
        <w:vertAlign w:val="baseline"/>
        <w:rtl w:val="0"/>
      </w:rPr>
      <w:t xml:space="preserve">Sennebogenstraße 10 </w:t>
    </w:r>
    <w:r>
      <w:rPr>
        <w:rFonts w:ascii="Arial" w:cs="Arial" w:hAnsi="Arial"/>
        <w:color w:val="808080"/>
        <w:sz w:val="14"/>
        <w:szCs w:val="14"/>
        <w:lang w:val="en"/>
        <w:b w:val="0"/>
        <w:bCs w:val="0"/>
        <w:i w:val="0"/>
        <w:iCs w:val="0"/>
        <w:u w:val="none"/>
        <w:vertAlign w:val="baseline"/>
        <w:rtl w:val="0"/>
      </w:rPr>
      <w:tab/>
    </w:r>
    <w:r>
      <w:rPr>
        <w:rFonts w:ascii="Arial" w:cs="Arial" w:hAnsi="Arial"/>
        <w:color w:val="808080"/>
        <w:sz w:val="14"/>
        <w:szCs w:val="14"/>
        <w:lang w:val="en"/>
        <w:b w:val="0"/>
        <w:bCs w:val="0"/>
        <w:i w:val="0"/>
        <w:iCs w:val="0"/>
        <w:u w:val="none"/>
        <w:vertAlign w:val="baseline"/>
        <w:rtl w:val="0"/>
      </w:rPr>
      <w:tab/>
    </w:r>
    <w:r>
      <w:rPr>
        <w:rFonts w:ascii="Arial" w:cs="Arial" w:hAnsi="Arial"/>
        <w:color w:val="808080"/>
        <w:sz w:val="14"/>
        <w:szCs w:val="14"/>
        <w:lang w:val="en"/>
        <w:b w:val="0"/>
        <w:bCs w:val="0"/>
        <w:i w:val="0"/>
        <w:iCs w:val="0"/>
        <w:u w:val="none"/>
        <w:vertAlign w:val="baseline"/>
        <w:rtl w:val="0"/>
      </w:rPr>
      <w:tab/>
    </w:r>
    <w:r>
      <w:rPr>
        <w:rFonts w:ascii="Arial" w:cs="Arial" w:hAnsi="Arial"/>
        <w:color w:val="808080"/>
        <w:sz w:val="14"/>
        <w:szCs w:val="14"/>
        <w:lang w:val="en"/>
        <w:b w:val="0"/>
        <w:bCs w:val="0"/>
        <w:i w:val="0"/>
        <w:iCs w:val="0"/>
        <w:u w:val="none"/>
        <w:vertAlign w:val="baseline"/>
        <w:rtl w:val="0"/>
      </w:rPr>
      <w:tab/>
    </w:r>
    <w:r>
      <w:rPr>
        <w:rFonts w:ascii="Arial" w:cs="Arial" w:hAnsi="Arial"/>
        <w:color w:val="808080"/>
        <w:sz w:val="14"/>
        <w:szCs w:val="14"/>
        <w:lang w:val="en"/>
        <w:b w:val="0"/>
        <w:bCs w:val="0"/>
        <w:i w:val="0"/>
        <w:iCs w:val="0"/>
        <w:u w:val="none"/>
        <w:vertAlign w:val="baseline"/>
        <w:rtl w:val="0"/>
      </w:rPr>
      <w:tab/>
    </w:r>
    <w:r>
      <w:rPr>
        <w:rFonts w:ascii="Arial" w:cs="Arial" w:hAnsi="Arial"/>
        <w:color w:val="808080"/>
        <w:sz w:val="14"/>
        <w:szCs w:val="14"/>
        <w:lang w:val="en"/>
        <w:b w:val="0"/>
        <w:bCs w:val="0"/>
        <w:i w:val="0"/>
        <w:iCs w:val="0"/>
        <w:u w:val="none"/>
        <w:vertAlign w:val="baseline"/>
        <w:rtl w:val="0"/>
      </w:rPr>
      <w:tab/>
    </w:r>
    <w:r>
      <w:rPr>
        <w:rFonts w:ascii="Arial" w:cs="Arial" w:hAnsi="Arial"/>
        <w:color w:val="808080"/>
        <w:sz w:val="14"/>
        <w:szCs w:val="14"/>
        <w:lang w:val="en"/>
        <w:b w:val="0"/>
        <w:bCs w:val="0"/>
        <w:i w:val="0"/>
        <w:iCs w:val="0"/>
        <w:u w:val="none"/>
        <w:vertAlign w:val="baseline"/>
        <w:rtl w:val="0"/>
      </w:rPr>
      <w:tab/>
    </w:r>
    <w:r>
      <w:rPr>
        <w:rFonts w:ascii="Arial" w:cs="Arial" w:hAnsi="Arial"/>
        <w:color w:val="808080"/>
        <w:sz w:val="14"/>
        <w:szCs w:val="14"/>
        <w:lang w:val="en"/>
        <w:b w:val="0"/>
        <w:bCs w:val="0"/>
        <w:i w:val="0"/>
        <w:iCs w:val="0"/>
        <w:u w:val="none"/>
        <w:vertAlign w:val="baseline"/>
        <w:rtl w:val="0"/>
      </w:rPr>
      <w:tab/>
    </w:r>
    <w:r>
      <w:rPr>
        <w:rFonts w:ascii="Arial" w:cs="Arial" w:hAnsi="Arial"/>
        <w:color w:val="808080"/>
        <w:sz w:val="14"/>
        <w:szCs w:val="14"/>
        <w:lang w:val="en"/>
        <w:b w:val="0"/>
        <w:bCs w:val="0"/>
        <w:i w:val="0"/>
        <w:iCs w:val="0"/>
        <w:u w:val="none"/>
        <w:vertAlign w:val="baseline"/>
        <w:rtl w:val="0"/>
      </w:rPr>
      <w:t xml:space="preserve">Phone: +49 9421 540-354</w:t>
    </w:r>
  </w:p>
  <w:p w:rsidR="00E4596C" w:rsidRPr="00AF7482" w:rsidRDefault="00E4596C" w:rsidP="005A10B3">
    <w:pPr>
      <w:pStyle w:val="Fuzeile"/>
      <w:tabs>
        <w:tab w:val="clear" w:pos="4536"/>
        <w:tab w:val="clear" w:pos="9072"/>
        <w:tab w:val="left" w:pos="2730"/>
      </w:tabs>
      <w:rPr>
        <w:rStyle w:val="Seitenzahl"/>
        <w:rFonts w:ascii="Arial" w:hAnsi="Arial" w:cs="Arial"/>
        <w:color w:val="808080"/>
        <w:sz w:val="14"/>
        <w:szCs w:val="14"/>
      </w:rPr>
      <w:bidi w:val="0"/>
    </w:pPr>
    <w:r>
      <w:rPr>
        <w:rFonts w:ascii="Arial" w:hAnsi="Arial"/>
        <w:color w:val="808080"/>
        <w:sz w:val="14"/>
        <w:szCs w:val="14"/>
        <w:lang w:val="en"/>
        <w:b w:val="0"/>
        <w:bCs w:val="0"/>
        <w:i w:val="0"/>
        <w:iCs w:val="0"/>
        <w:u w:val="none"/>
        <w:vertAlign w:val="baseline"/>
        <w:rtl w:val="0"/>
      </w:rPr>
      <w:t xml:space="preserve">94315 Straubing – Germany</w:t>
    </w:r>
    <w:r>
      <w:rPr>
        <w:rStyle w:val="Seitenzahl"/>
        <w:rFonts w:ascii="Arial" w:cs="Arial" w:hAnsi="Arial"/>
        <w:color w:val="808080"/>
        <w:sz w:val="14"/>
        <w:szCs w:val="14"/>
        <w:lang w:val="en"/>
        <w:b w:val="0"/>
        <w:bCs w:val="0"/>
        <w:i w:val="0"/>
        <w:iCs w:val="0"/>
        <w:u w:val="none"/>
        <w:vertAlign w:val="baseline"/>
        <w:rtl w:val="0"/>
      </w:rPr>
      <w:t xml:space="preserve"> </w:t>
    </w:r>
    <w:r>
      <w:rPr>
        <w:rStyle w:val="Seitenzahl"/>
        <w:rFonts w:ascii="Arial" w:cs="Arial" w:hAnsi="Arial"/>
        <w:color w:val="808080"/>
        <w:sz w:val="14"/>
        <w:szCs w:val="14"/>
        <w:lang w:val="en"/>
        <w:b w:val="0"/>
        <w:bCs w:val="0"/>
        <w:i w:val="0"/>
        <w:iCs w:val="0"/>
        <w:u w:val="none"/>
        <w:vertAlign w:val="baseline"/>
        <w:rtl w:val="0"/>
      </w:rPr>
      <w:tab/>
    </w:r>
    <w:r>
      <w:rPr>
        <w:rStyle w:val="Seitenzahl"/>
        <w:rFonts w:ascii="Arial" w:cs="Arial" w:hAnsi="Arial"/>
        <w:color w:val="808080"/>
        <w:sz w:val="14"/>
        <w:szCs w:val="14"/>
        <w:lang w:val="en"/>
        <w:b w:val="0"/>
        <w:bCs w:val="0"/>
        <w:i w:val="0"/>
        <w:iCs w:val="0"/>
        <w:u w:val="none"/>
        <w:vertAlign w:val="baseline"/>
        <w:rtl w:val="0"/>
      </w:rPr>
      <w:tab/>
    </w:r>
    <w:r>
      <w:rPr>
        <w:rStyle w:val="Seitenzahl"/>
        <w:rFonts w:ascii="Arial" w:cs="Arial" w:hAnsi="Arial"/>
        <w:color w:val="808080"/>
        <w:sz w:val="14"/>
        <w:szCs w:val="14"/>
        <w:lang w:val="en"/>
        <w:b w:val="0"/>
        <w:bCs w:val="0"/>
        <w:i w:val="0"/>
        <w:iCs w:val="0"/>
        <w:u w:val="none"/>
        <w:vertAlign w:val="baseline"/>
        <w:rtl w:val="0"/>
      </w:rPr>
      <w:tab/>
    </w:r>
    <w:r>
      <w:rPr>
        <w:rStyle w:val="Seitenzahl"/>
        <w:rFonts w:ascii="Arial" w:cs="Arial" w:hAnsi="Arial"/>
        <w:color w:val="808080"/>
        <w:sz w:val="14"/>
        <w:szCs w:val="14"/>
        <w:lang w:val="en"/>
        <w:b w:val="0"/>
        <w:bCs w:val="0"/>
        <w:i w:val="0"/>
        <w:iCs w:val="0"/>
        <w:u w:val="none"/>
        <w:vertAlign w:val="baseline"/>
        <w:rtl w:val="0"/>
      </w:rPr>
      <w:tab/>
    </w:r>
    <w:r>
      <w:rPr>
        <w:rStyle w:val="Seitenzahl"/>
        <w:rFonts w:ascii="Arial" w:cs="Arial" w:hAnsi="Arial"/>
        <w:color w:val="808080"/>
        <w:sz w:val="14"/>
        <w:szCs w:val="14"/>
        <w:lang w:val="en"/>
        <w:b w:val="0"/>
        <w:bCs w:val="0"/>
        <w:i w:val="0"/>
        <w:iCs w:val="0"/>
        <w:u w:val="none"/>
        <w:vertAlign w:val="baseline"/>
        <w:rtl w:val="0"/>
      </w:rPr>
      <w:tab/>
    </w:r>
    <w:r>
      <w:rPr>
        <w:rStyle w:val="Seitenzahl"/>
        <w:rFonts w:ascii="Arial" w:cs="Arial" w:hAnsi="Arial"/>
        <w:color w:val="808080"/>
        <w:sz w:val="14"/>
        <w:szCs w:val="14"/>
        <w:lang w:val="en"/>
        <w:b w:val="0"/>
        <w:bCs w:val="0"/>
        <w:i w:val="0"/>
        <w:iCs w:val="0"/>
        <w:u w:val="none"/>
        <w:vertAlign w:val="baseline"/>
        <w:rtl w:val="0"/>
      </w:rPr>
      <w:tab/>
    </w:r>
    <w:r>
      <w:rPr>
        <w:rStyle w:val="Seitenzahl"/>
        <w:rFonts w:ascii="Arial" w:cs="Arial" w:hAnsi="Arial"/>
        <w:color w:val="808080"/>
        <w:sz w:val="14"/>
        <w:szCs w:val="14"/>
        <w:lang w:val="en"/>
        <w:b w:val="0"/>
        <w:bCs w:val="0"/>
        <w:i w:val="0"/>
        <w:iCs w:val="0"/>
        <w:u w:val="none"/>
        <w:vertAlign w:val="baseline"/>
        <w:rtl w:val="0"/>
      </w:rPr>
      <w:tab/>
    </w:r>
    <w:r>
      <w:rPr>
        <w:rStyle w:val="Seitenzahl"/>
        <w:rFonts w:ascii="Arial" w:cs="Arial" w:hAnsi="Arial"/>
        <w:color w:val="808080"/>
        <w:sz w:val="14"/>
        <w:szCs w:val="14"/>
        <w:lang w:val="en"/>
        <w:b w:val="0"/>
        <w:bCs w:val="0"/>
        <w:i w:val="0"/>
        <w:iCs w:val="0"/>
        <w:u w:val="none"/>
        <w:vertAlign w:val="baseline"/>
        <w:rtl w:val="0"/>
      </w:rPr>
      <w:tab/>
    </w:r>
    <w:r>
      <w:rPr>
        <w:lang w:val="en"/>
        <w:b w:val="0"/>
        <w:bCs w:val="0"/>
        <w:i w:val="0"/>
        <w:iCs w:val="0"/>
        <w:u w:val="none"/>
        <w:vertAlign w:val="baseline"/>
        <w:rtl w:val="0"/>
      </w:rPr>
      <w:fldChar w:fldCharType="begin"/>
    </w:r>
    <w:r>
      <w:rPr>
        <w:lang w:val="en"/>
        <w:b w:val="0"/>
        <w:bCs w:val="0"/>
        <w:i w:val="0"/>
        <w:iCs w:val="0"/>
        <w:u w:val="none"/>
        <w:vertAlign w:val="baseline"/>
        <w:rtl w:val="0"/>
      </w:rPr>
      <w:instrText xml:space="preserve"> HYPERLINK "mailto:presse@sennebogen.de" </w:instrText>
    </w:r>
    <w:r>
      <w:rPr>
        <w:lang w:val="en"/>
        <w:b w:val="0"/>
        <w:bCs w:val="0"/>
        <w:i w:val="0"/>
        <w:iCs w:val="0"/>
        <w:u w:val="none"/>
        <w:vertAlign w:val="baseline"/>
        <w:rtl w:val="0"/>
      </w:rPr>
      <w:fldChar w:fldCharType="separate"/>
    </w:r>
    <w:r>
      <w:rPr>
        <w:rStyle w:val="Hyperlink"/>
        <w:rFonts w:ascii="Arial" w:cs="Arial" w:hAnsi="Arial"/>
        <w:color w:val="00B050"/>
        <w:sz w:val="14"/>
        <w:szCs w:val="14"/>
        <w:lang w:val="en"/>
        <w:b w:val="0"/>
        <w:bCs w:val="0"/>
        <w:i w:val="0"/>
        <w:iCs w:val="0"/>
        <w:u w:val="single"/>
        <w:vertAlign w:val="baseline"/>
        <w:rtl w:val="0"/>
      </w:rPr>
      <w:t xml:space="preserve">presse@sennebogen.de</w:t>
    </w:r>
    <w:r>
      <w:rPr>
        <w:rStyle w:val="Hyperlink"/>
        <w:rFonts w:ascii="Arial" w:cs="Arial" w:hAnsi="Arial"/>
        <w:color w:val="00B050"/>
        <w:sz w:val="14"/>
        <w:szCs w:val="14"/>
        <w:lang w:val="en"/>
        <w:b w:val="0"/>
        <w:bCs w:val="0"/>
        <w:i w:val="0"/>
        <w:iCs w:val="0"/>
        <w:u w:val="none"/>
        <w:vertAlign w:val="baseline"/>
        <w:rtl w:val="0"/>
      </w:rPr>
      <w:fldChar w:fldCharType="end"/>
    </w:r>
  </w:p>
  <w:p w:rsidR="00401B9E" w:rsidRPr="00AF7482" w:rsidRDefault="007900E8" w:rsidP="007900E8">
    <w:pPr>
      <w:pStyle w:val="Fuzeile"/>
      <w:tabs>
        <w:tab w:val="clear" w:pos="4536"/>
        <w:tab w:val="clear" w:pos="9072"/>
        <w:tab w:val="left" w:pos="2730"/>
      </w:tabs>
      <w:rPr>
        <w:rFonts w:ascii="Arial" w:hAnsi="Arial" w:cs="Arial"/>
        <w:color w:val="00B050"/>
        <w:sz w:val="14"/>
        <w:szCs w:val="14"/>
      </w:rPr>
      <w:bidi w:val="0"/>
    </w:pPr>
    <w:r>
      <w:rPr>
        <w:rFonts w:ascii="Arial" w:cs="Arial" w:hAnsi="Arial"/>
        <w:color w:val="808080"/>
        <w:sz w:val="14"/>
        <w:szCs w:val="14"/>
        <w:lang w:val="en"/>
        <w:b w:val="0"/>
        <w:bCs w:val="0"/>
        <w:i w:val="0"/>
        <w:iCs w:val="0"/>
        <w:u w:val="none"/>
        <w:vertAlign w:val="baseline"/>
        <w:rtl w:val="0"/>
      </w:rPr>
      <w:br w:type="textWrapping"/>
    </w:r>
    <w:r>
      <w:rPr>
        <w:rFonts w:ascii="Arial" w:cs="Arial" w:hAnsi="Arial"/>
        <w:color w:val="808080"/>
        <w:sz w:val="14"/>
        <w:szCs w:val="14"/>
        <w:lang w:val="en"/>
        <w:b w:val="0"/>
        <w:bCs w:val="0"/>
        <w:i w:val="0"/>
        <w:iCs w:val="0"/>
        <w:u w:val="none"/>
        <w:vertAlign w:val="baseline"/>
        <w:rtl w:val="0"/>
      </w:rPr>
      <w:t xml:space="preserve">Further information can be found at </w:t>
    </w:r>
    <w:r>
      <w:rPr>
        <w:rFonts w:ascii="Arial" w:cs="Arial" w:hAnsi="Arial"/>
        <w:color w:val="00B050"/>
        <w:sz w:val="14"/>
        <w:szCs w:val="14"/>
        <w:lang w:val="en"/>
        <w:b w:val="0"/>
        <w:bCs w:val="0"/>
        <w:i w:val="0"/>
        <w:iCs w:val="0"/>
        <w:u w:val="none"/>
        <w:vertAlign w:val="baseline"/>
        <w:rtl w:val="0"/>
      </w:rPr>
      <w:t xml:space="preserve">www.sennebogen.com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0CD6" w:rsidRDefault="00520CD6">
      <w:pPr>
        <w:bidi w:val="0"/>
      </w:pPr>
      <w:r>
        <w:separator/>
      </w:r>
    </w:p>
  </w:footnote>
  <w:footnote w:type="continuationSeparator" w:id="0">
    <w:p w:rsidR="00520CD6" w:rsidRDefault="00520CD6">
      <w:pPr>
        <w:bidi w:val="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B9E" w:rsidRDefault="007900E8" w:rsidP="00C644E4">
    <w:pPr>
      <w:pStyle w:val="Kopfzeile"/>
      <w:rPr>
        <w:rFonts w:ascii="Arial" w:hAnsi="Arial" w:cs="Arial"/>
      </w:rPr>
      <w:bidi w:val="0"/>
    </w:pPr>
    <w:r>
      <w:rPr>
        <w:rFonts w:ascii="Arial" w:hAnsi="Arial"/>
        <w:noProof/>
        <w:lang w:val="en"/>
        <w:b w:val="0"/>
        <w:bCs w:val="0"/>
        <w:i w:val="0"/>
        <w:iCs w:val="0"/>
        <w:u w:val="none"/>
        <w:vertAlign w:val="baseline"/>
        <w:rtl w:val="0"/>
      </w:rPr>
      <w:drawing>
        <wp:inline distT="0" distB="0" distL="0" distR="0">
          <wp:extent cx="5760720" cy="95377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953774"/>
                  </a:xfrm>
                  <a:prstGeom prst="rect">
                    <a:avLst/>
                  </a:prstGeom>
                  <a:noFill/>
                  <a:ln>
                    <a:noFill/>
                  </a:ln>
                </pic:spPr>
              </pic:pic>
            </a:graphicData>
          </a:graphic>
        </wp:inline>
      </w:drawing>
    </w:r>
  </w:p>
  <w:p w:rsidR="00401B9E" w:rsidRPr="009B7420" w:rsidRDefault="00401B9E" w:rsidP="00C644E4">
    <w:pPr>
      <w:pStyle w:val="Kopfzeil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F6653A"/>
    <w:multiLevelType w:val="hybridMultilevel"/>
    <w:tmpl w:val="671872A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17E"/>
    <w:rsid w:val="000029DA"/>
    <w:rsid w:val="00004B58"/>
    <w:rsid w:val="00005A4D"/>
    <w:rsid w:val="00007BAE"/>
    <w:rsid w:val="000123EF"/>
    <w:rsid w:val="00012BF1"/>
    <w:rsid w:val="00013720"/>
    <w:rsid w:val="00013BEB"/>
    <w:rsid w:val="00013D4B"/>
    <w:rsid w:val="00020206"/>
    <w:rsid w:val="00020AC0"/>
    <w:rsid w:val="000219F4"/>
    <w:rsid w:val="00021C23"/>
    <w:rsid w:val="00022960"/>
    <w:rsid w:val="00024BE4"/>
    <w:rsid w:val="000276C6"/>
    <w:rsid w:val="0003455E"/>
    <w:rsid w:val="00037C48"/>
    <w:rsid w:val="00042C53"/>
    <w:rsid w:val="00044A88"/>
    <w:rsid w:val="00051E80"/>
    <w:rsid w:val="00056524"/>
    <w:rsid w:val="00060F06"/>
    <w:rsid w:val="000646B4"/>
    <w:rsid w:val="0006726F"/>
    <w:rsid w:val="00070058"/>
    <w:rsid w:val="00074D05"/>
    <w:rsid w:val="000756FF"/>
    <w:rsid w:val="00083A0B"/>
    <w:rsid w:val="00084ECC"/>
    <w:rsid w:val="000917E2"/>
    <w:rsid w:val="00095010"/>
    <w:rsid w:val="000A076C"/>
    <w:rsid w:val="000A093F"/>
    <w:rsid w:val="000A15E3"/>
    <w:rsid w:val="000A1FEA"/>
    <w:rsid w:val="000A282A"/>
    <w:rsid w:val="000A34FB"/>
    <w:rsid w:val="000A434D"/>
    <w:rsid w:val="000A4CB7"/>
    <w:rsid w:val="000A5CE6"/>
    <w:rsid w:val="000A64B7"/>
    <w:rsid w:val="000A68A6"/>
    <w:rsid w:val="000A701B"/>
    <w:rsid w:val="000B14FE"/>
    <w:rsid w:val="000B41B8"/>
    <w:rsid w:val="000C000F"/>
    <w:rsid w:val="000C7939"/>
    <w:rsid w:val="000D19BA"/>
    <w:rsid w:val="000D1E09"/>
    <w:rsid w:val="000D1EEC"/>
    <w:rsid w:val="000D29ED"/>
    <w:rsid w:val="000D3649"/>
    <w:rsid w:val="000D3FD7"/>
    <w:rsid w:val="000D49C2"/>
    <w:rsid w:val="000D723A"/>
    <w:rsid w:val="000E1EAA"/>
    <w:rsid w:val="000E2B34"/>
    <w:rsid w:val="000E33A2"/>
    <w:rsid w:val="000E433C"/>
    <w:rsid w:val="000E59AD"/>
    <w:rsid w:val="000E641F"/>
    <w:rsid w:val="000F2544"/>
    <w:rsid w:val="000F446E"/>
    <w:rsid w:val="000F4FD8"/>
    <w:rsid w:val="00103077"/>
    <w:rsid w:val="00104592"/>
    <w:rsid w:val="001057A4"/>
    <w:rsid w:val="00111C8B"/>
    <w:rsid w:val="00111F59"/>
    <w:rsid w:val="001131E4"/>
    <w:rsid w:val="00113D19"/>
    <w:rsid w:val="00114A91"/>
    <w:rsid w:val="00114BD6"/>
    <w:rsid w:val="001156D6"/>
    <w:rsid w:val="001216F1"/>
    <w:rsid w:val="00122134"/>
    <w:rsid w:val="001227CC"/>
    <w:rsid w:val="00127987"/>
    <w:rsid w:val="0013246C"/>
    <w:rsid w:val="00134501"/>
    <w:rsid w:val="00141274"/>
    <w:rsid w:val="00143F94"/>
    <w:rsid w:val="00146FB7"/>
    <w:rsid w:val="001521F9"/>
    <w:rsid w:val="00152EAE"/>
    <w:rsid w:val="0015494F"/>
    <w:rsid w:val="00155114"/>
    <w:rsid w:val="00155CBA"/>
    <w:rsid w:val="0015748F"/>
    <w:rsid w:val="001606B7"/>
    <w:rsid w:val="001627D5"/>
    <w:rsid w:val="001629F3"/>
    <w:rsid w:val="00164DC6"/>
    <w:rsid w:val="001664B1"/>
    <w:rsid w:val="00170ED1"/>
    <w:rsid w:val="001739EA"/>
    <w:rsid w:val="0017478C"/>
    <w:rsid w:val="00181803"/>
    <w:rsid w:val="00181E80"/>
    <w:rsid w:val="00182F43"/>
    <w:rsid w:val="00183DAB"/>
    <w:rsid w:val="00186875"/>
    <w:rsid w:val="0019042C"/>
    <w:rsid w:val="00191B87"/>
    <w:rsid w:val="00191D19"/>
    <w:rsid w:val="001A181F"/>
    <w:rsid w:val="001A2426"/>
    <w:rsid w:val="001B1C6A"/>
    <w:rsid w:val="001B3117"/>
    <w:rsid w:val="001B40A3"/>
    <w:rsid w:val="001B6050"/>
    <w:rsid w:val="001B6420"/>
    <w:rsid w:val="001C6C39"/>
    <w:rsid w:val="001D1137"/>
    <w:rsid w:val="001D439C"/>
    <w:rsid w:val="001E1F35"/>
    <w:rsid w:val="001E3EA6"/>
    <w:rsid w:val="001E5C7A"/>
    <w:rsid w:val="001E628C"/>
    <w:rsid w:val="001E6A77"/>
    <w:rsid w:val="001F00AA"/>
    <w:rsid w:val="001F18B7"/>
    <w:rsid w:val="00201413"/>
    <w:rsid w:val="00205C03"/>
    <w:rsid w:val="002108FC"/>
    <w:rsid w:val="002126D1"/>
    <w:rsid w:val="00215403"/>
    <w:rsid w:val="002159D6"/>
    <w:rsid w:val="00220283"/>
    <w:rsid w:val="00227CE9"/>
    <w:rsid w:val="00230E21"/>
    <w:rsid w:val="002331B6"/>
    <w:rsid w:val="00233AD5"/>
    <w:rsid w:val="00235F02"/>
    <w:rsid w:val="00240F1D"/>
    <w:rsid w:val="00241A62"/>
    <w:rsid w:val="00242EB8"/>
    <w:rsid w:val="00244391"/>
    <w:rsid w:val="00245532"/>
    <w:rsid w:val="00250FFF"/>
    <w:rsid w:val="00251D26"/>
    <w:rsid w:val="00252955"/>
    <w:rsid w:val="00254A31"/>
    <w:rsid w:val="0026093C"/>
    <w:rsid w:val="00260946"/>
    <w:rsid w:val="00267CDB"/>
    <w:rsid w:val="00267E17"/>
    <w:rsid w:val="00271F56"/>
    <w:rsid w:val="00272A63"/>
    <w:rsid w:val="00273492"/>
    <w:rsid w:val="0027750C"/>
    <w:rsid w:val="00292BEF"/>
    <w:rsid w:val="002934FD"/>
    <w:rsid w:val="002A0EB4"/>
    <w:rsid w:val="002A237F"/>
    <w:rsid w:val="002A273B"/>
    <w:rsid w:val="002A7032"/>
    <w:rsid w:val="002A7386"/>
    <w:rsid w:val="002B20D2"/>
    <w:rsid w:val="002B2426"/>
    <w:rsid w:val="002B4360"/>
    <w:rsid w:val="002B503B"/>
    <w:rsid w:val="002B597F"/>
    <w:rsid w:val="002B5F83"/>
    <w:rsid w:val="002C07EA"/>
    <w:rsid w:val="002C0BCF"/>
    <w:rsid w:val="002C2BC1"/>
    <w:rsid w:val="002C2D5B"/>
    <w:rsid w:val="002C3302"/>
    <w:rsid w:val="002C35CA"/>
    <w:rsid w:val="002C3C0C"/>
    <w:rsid w:val="002C7D71"/>
    <w:rsid w:val="002D0FF6"/>
    <w:rsid w:val="002D11B5"/>
    <w:rsid w:val="002D300F"/>
    <w:rsid w:val="002D3D56"/>
    <w:rsid w:val="002E34CB"/>
    <w:rsid w:val="002E442F"/>
    <w:rsid w:val="002F0000"/>
    <w:rsid w:val="002F1FF9"/>
    <w:rsid w:val="002F470A"/>
    <w:rsid w:val="00303661"/>
    <w:rsid w:val="003054D0"/>
    <w:rsid w:val="00306289"/>
    <w:rsid w:val="003066AE"/>
    <w:rsid w:val="00306ED4"/>
    <w:rsid w:val="00307983"/>
    <w:rsid w:val="0031034A"/>
    <w:rsid w:val="0031662B"/>
    <w:rsid w:val="00317034"/>
    <w:rsid w:val="00317570"/>
    <w:rsid w:val="00317EB2"/>
    <w:rsid w:val="00322D66"/>
    <w:rsid w:val="00326557"/>
    <w:rsid w:val="003275A6"/>
    <w:rsid w:val="00327688"/>
    <w:rsid w:val="003337E4"/>
    <w:rsid w:val="00334A68"/>
    <w:rsid w:val="00334E8B"/>
    <w:rsid w:val="003361F1"/>
    <w:rsid w:val="003373F7"/>
    <w:rsid w:val="00340918"/>
    <w:rsid w:val="00341FD4"/>
    <w:rsid w:val="00342C89"/>
    <w:rsid w:val="00345439"/>
    <w:rsid w:val="00345E47"/>
    <w:rsid w:val="003479FA"/>
    <w:rsid w:val="00347A8B"/>
    <w:rsid w:val="00355730"/>
    <w:rsid w:val="00365D31"/>
    <w:rsid w:val="003722D9"/>
    <w:rsid w:val="00373D82"/>
    <w:rsid w:val="003821AC"/>
    <w:rsid w:val="003846F0"/>
    <w:rsid w:val="00384870"/>
    <w:rsid w:val="00385C0B"/>
    <w:rsid w:val="0038678F"/>
    <w:rsid w:val="0038770A"/>
    <w:rsid w:val="003933E7"/>
    <w:rsid w:val="00394797"/>
    <w:rsid w:val="00394E5C"/>
    <w:rsid w:val="00395A17"/>
    <w:rsid w:val="0039725B"/>
    <w:rsid w:val="003A052F"/>
    <w:rsid w:val="003A1E9A"/>
    <w:rsid w:val="003A2FEF"/>
    <w:rsid w:val="003A56B5"/>
    <w:rsid w:val="003B06B7"/>
    <w:rsid w:val="003B3DE6"/>
    <w:rsid w:val="003B47AC"/>
    <w:rsid w:val="003C07B6"/>
    <w:rsid w:val="003C3A58"/>
    <w:rsid w:val="003C48CE"/>
    <w:rsid w:val="003C5B0B"/>
    <w:rsid w:val="003C5CC2"/>
    <w:rsid w:val="003C78A2"/>
    <w:rsid w:val="003D31FF"/>
    <w:rsid w:val="003D362E"/>
    <w:rsid w:val="003D6172"/>
    <w:rsid w:val="003D69CA"/>
    <w:rsid w:val="003E0BA2"/>
    <w:rsid w:val="003E1DFA"/>
    <w:rsid w:val="003E1EA2"/>
    <w:rsid w:val="003E3FA5"/>
    <w:rsid w:val="003E475E"/>
    <w:rsid w:val="003E56DC"/>
    <w:rsid w:val="003F344A"/>
    <w:rsid w:val="003F46C8"/>
    <w:rsid w:val="003F64C1"/>
    <w:rsid w:val="003F7741"/>
    <w:rsid w:val="00401A93"/>
    <w:rsid w:val="00401B9E"/>
    <w:rsid w:val="00414567"/>
    <w:rsid w:val="00414D17"/>
    <w:rsid w:val="00421EBF"/>
    <w:rsid w:val="004235AD"/>
    <w:rsid w:val="00426A4B"/>
    <w:rsid w:val="00431AEE"/>
    <w:rsid w:val="00431BE0"/>
    <w:rsid w:val="00432E60"/>
    <w:rsid w:val="00434A54"/>
    <w:rsid w:val="00441F0F"/>
    <w:rsid w:val="0044355D"/>
    <w:rsid w:val="00443693"/>
    <w:rsid w:val="00444D66"/>
    <w:rsid w:val="00445D9C"/>
    <w:rsid w:val="00450CA9"/>
    <w:rsid w:val="00452AE2"/>
    <w:rsid w:val="00455887"/>
    <w:rsid w:val="00457E38"/>
    <w:rsid w:val="00460125"/>
    <w:rsid w:val="004659C1"/>
    <w:rsid w:val="00465E7A"/>
    <w:rsid w:val="00475E97"/>
    <w:rsid w:val="004779A6"/>
    <w:rsid w:val="00480035"/>
    <w:rsid w:val="00480ABE"/>
    <w:rsid w:val="00480FAC"/>
    <w:rsid w:val="00487895"/>
    <w:rsid w:val="00491D2A"/>
    <w:rsid w:val="00493859"/>
    <w:rsid w:val="0049569B"/>
    <w:rsid w:val="00497A34"/>
    <w:rsid w:val="00497C62"/>
    <w:rsid w:val="004A08A9"/>
    <w:rsid w:val="004A4234"/>
    <w:rsid w:val="004A4E2B"/>
    <w:rsid w:val="004A6497"/>
    <w:rsid w:val="004A712E"/>
    <w:rsid w:val="004B2A8E"/>
    <w:rsid w:val="004B37CD"/>
    <w:rsid w:val="004B5094"/>
    <w:rsid w:val="004B676C"/>
    <w:rsid w:val="004B7664"/>
    <w:rsid w:val="004C1803"/>
    <w:rsid w:val="004C1FD1"/>
    <w:rsid w:val="004C2506"/>
    <w:rsid w:val="004C3CA5"/>
    <w:rsid w:val="004C536A"/>
    <w:rsid w:val="004C5BFB"/>
    <w:rsid w:val="004D1BEC"/>
    <w:rsid w:val="004D2B5B"/>
    <w:rsid w:val="004D5ECC"/>
    <w:rsid w:val="004D6102"/>
    <w:rsid w:val="004D6D4E"/>
    <w:rsid w:val="004D7E2D"/>
    <w:rsid w:val="004E270D"/>
    <w:rsid w:val="004F09E8"/>
    <w:rsid w:val="004F1FD5"/>
    <w:rsid w:val="004F2255"/>
    <w:rsid w:val="004F45BA"/>
    <w:rsid w:val="004F5617"/>
    <w:rsid w:val="004F766D"/>
    <w:rsid w:val="0050051A"/>
    <w:rsid w:val="005037F3"/>
    <w:rsid w:val="005062CB"/>
    <w:rsid w:val="00512A0C"/>
    <w:rsid w:val="00515209"/>
    <w:rsid w:val="00516DEC"/>
    <w:rsid w:val="005171BD"/>
    <w:rsid w:val="00520B86"/>
    <w:rsid w:val="00520CD6"/>
    <w:rsid w:val="005211E0"/>
    <w:rsid w:val="005215AD"/>
    <w:rsid w:val="00526250"/>
    <w:rsid w:val="0052664A"/>
    <w:rsid w:val="00532DED"/>
    <w:rsid w:val="00543558"/>
    <w:rsid w:val="00544954"/>
    <w:rsid w:val="00550A43"/>
    <w:rsid w:val="00554A48"/>
    <w:rsid w:val="005609D1"/>
    <w:rsid w:val="00560ABF"/>
    <w:rsid w:val="00561603"/>
    <w:rsid w:val="0056204A"/>
    <w:rsid w:val="00564F3F"/>
    <w:rsid w:val="00572365"/>
    <w:rsid w:val="00572457"/>
    <w:rsid w:val="0057290A"/>
    <w:rsid w:val="00575857"/>
    <w:rsid w:val="005769FC"/>
    <w:rsid w:val="00576D83"/>
    <w:rsid w:val="0058282A"/>
    <w:rsid w:val="00584D97"/>
    <w:rsid w:val="0058550F"/>
    <w:rsid w:val="005855E0"/>
    <w:rsid w:val="00585CD1"/>
    <w:rsid w:val="00587525"/>
    <w:rsid w:val="0059006E"/>
    <w:rsid w:val="00591CE3"/>
    <w:rsid w:val="00593DB0"/>
    <w:rsid w:val="00595839"/>
    <w:rsid w:val="00595F59"/>
    <w:rsid w:val="0059633A"/>
    <w:rsid w:val="005A10B3"/>
    <w:rsid w:val="005A38D7"/>
    <w:rsid w:val="005A5ED7"/>
    <w:rsid w:val="005A6461"/>
    <w:rsid w:val="005B2155"/>
    <w:rsid w:val="005B738A"/>
    <w:rsid w:val="005C7D67"/>
    <w:rsid w:val="005D19D9"/>
    <w:rsid w:val="005D2472"/>
    <w:rsid w:val="005D4305"/>
    <w:rsid w:val="005D55C6"/>
    <w:rsid w:val="005D6942"/>
    <w:rsid w:val="005E6118"/>
    <w:rsid w:val="005E68F0"/>
    <w:rsid w:val="005F0A7C"/>
    <w:rsid w:val="005F4070"/>
    <w:rsid w:val="005F4895"/>
    <w:rsid w:val="005F7693"/>
    <w:rsid w:val="005F79CA"/>
    <w:rsid w:val="00600B72"/>
    <w:rsid w:val="00604C03"/>
    <w:rsid w:val="00604CE0"/>
    <w:rsid w:val="00604F2C"/>
    <w:rsid w:val="00606F74"/>
    <w:rsid w:val="00620D66"/>
    <w:rsid w:val="0062120E"/>
    <w:rsid w:val="006223F6"/>
    <w:rsid w:val="00623B15"/>
    <w:rsid w:val="00626F0D"/>
    <w:rsid w:val="00630D6A"/>
    <w:rsid w:val="006373A5"/>
    <w:rsid w:val="006378D4"/>
    <w:rsid w:val="00640E32"/>
    <w:rsid w:val="00641F43"/>
    <w:rsid w:val="00645A94"/>
    <w:rsid w:val="00650BA6"/>
    <w:rsid w:val="00655CDB"/>
    <w:rsid w:val="006567D7"/>
    <w:rsid w:val="00661718"/>
    <w:rsid w:val="006655F6"/>
    <w:rsid w:val="006668D6"/>
    <w:rsid w:val="006675C4"/>
    <w:rsid w:val="00670DAA"/>
    <w:rsid w:val="00671CFD"/>
    <w:rsid w:val="00671F1A"/>
    <w:rsid w:val="0067306F"/>
    <w:rsid w:val="00676784"/>
    <w:rsid w:val="006832D1"/>
    <w:rsid w:val="006844B9"/>
    <w:rsid w:val="006844CC"/>
    <w:rsid w:val="00691E2D"/>
    <w:rsid w:val="00694D9D"/>
    <w:rsid w:val="00697056"/>
    <w:rsid w:val="006A476B"/>
    <w:rsid w:val="006A4BEC"/>
    <w:rsid w:val="006B0B5E"/>
    <w:rsid w:val="006B319C"/>
    <w:rsid w:val="006C1104"/>
    <w:rsid w:val="006C2949"/>
    <w:rsid w:val="006C39B9"/>
    <w:rsid w:val="006D2431"/>
    <w:rsid w:val="006D29BA"/>
    <w:rsid w:val="006D68D8"/>
    <w:rsid w:val="006D76D8"/>
    <w:rsid w:val="006D772A"/>
    <w:rsid w:val="006E0A0A"/>
    <w:rsid w:val="006E18B4"/>
    <w:rsid w:val="006E20DC"/>
    <w:rsid w:val="006E3148"/>
    <w:rsid w:val="006E7F26"/>
    <w:rsid w:val="006F112C"/>
    <w:rsid w:val="007015B6"/>
    <w:rsid w:val="007024A6"/>
    <w:rsid w:val="00702A3D"/>
    <w:rsid w:val="0070317E"/>
    <w:rsid w:val="00704361"/>
    <w:rsid w:val="0070445A"/>
    <w:rsid w:val="00714A8C"/>
    <w:rsid w:val="00715A21"/>
    <w:rsid w:val="007212D5"/>
    <w:rsid w:val="007240E4"/>
    <w:rsid w:val="007315BE"/>
    <w:rsid w:val="0073383B"/>
    <w:rsid w:val="00734A34"/>
    <w:rsid w:val="00735C63"/>
    <w:rsid w:val="00740222"/>
    <w:rsid w:val="00743B20"/>
    <w:rsid w:val="00744EF2"/>
    <w:rsid w:val="007519BF"/>
    <w:rsid w:val="007525BA"/>
    <w:rsid w:val="00755957"/>
    <w:rsid w:val="007601B0"/>
    <w:rsid w:val="00764B8E"/>
    <w:rsid w:val="007654A6"/>
    <w:rsid w:val="007656F5"/>
    <w:rsid w:val="007732DD"/>
    <w:rsid w:val="00774E00"/>
    <w:rsid w:val="007804E1"/>
    <w:rsid w:val="007806B2"/>
    <w:rsid w:val="0078127D"/>
    <w:rsid w:val="00782D19"/>
    <w:rsid w:val="0078379C"/>
    <w:rsid w:val="00785037"/>
    <w:rsid w:val="007862A4"/>
    <w:rsid w:val="007900E8"/>
    <w:rsid w:val="00792087"/>
    <w:rsid w:val="007932CC"/>
    <w:rsid w:val="00796723"/>
    <w:rsid w:val="0079720D"/>
    <w:rsid w:val="007A0320"/>
    <w:rsid w:val="007A053C"/>
    <w:rsid w:val="007A4141"/>
    <w:rsid w:val="007A4A92"/>
    <w:rsid w:val="007A63C5"/>
    <w:rsid w:val="007A78C8"/>
    <w:rsid w:val="007B238A"/>
    <w:rsid w:val="007B4183"/>
    <w:rsid w:val="007B5AA7"/>
    <w:rsid w:val="007B7E90"/>
    <w:rsid w:val="007C0AF5"/>
    <w:rsid w:val="007C4CE2"/>
    <w:rsid w:val="007C4D80"/>
    <w:rsid w:val="007C4E30"/>
    <w:rsid w:val="007D070D"/>
    <w:rsid w:val="007D2FC2"/>
    <w:rsid w:val="007D3600"/>
    <w:rsid w:val="007D4312"/>
    <w:rsid w:val="007D4374"/>
    <w:rsid w:val="007D4830"/>
    <w:rsid w:val="007E0C03"/>
    <w:rsid w:val="007E141C"/>
    <w:rsid w:val="007E1651"/>
    <w:rsid w:val="007E7B42"/>
    <w:rsid w:val="007F5064"/>
    <w:rsid w:val="007F6121"/>
    <w:rsid w:val="007F6278"/>
    <w:rsid w:val="00801427"/>
    <w:rsid w:val="0080261B"/>
    <w:rsid w:val="00802F21"/>
    <w:rsid w:val="00805B31"/>
    <w:rsid w:val="00805D9D"/>
    <w:rsid w:val="00811CD2"/>
    <w:rsid w:val="0081291C"/>
    <w:rsid w:val="008230F8"/>
    <w:rsid w:val="00827457"/>
    <w:rsid w:val="00830389"/>
    <w:rsid w:val="0083555C"/>
    <w:rsid w:val="008375F5"/>
    <w:rsid w:val="00845FDF"/>
    <w:rsid w:val="00850B6B"/>
    <w:rsid w:val="0085245A"/>
    <w:rsid w:val="0085270F"/>
    <w:rsid w:val="00854E99"/>
    <w:rsid w:val="00855911"/>
    <w:rsid w:val="008570C4"/>
    <w:rsid w:val="00861057"/>
    <w:rsid w:val="00863A08"/>
    <w:rsid w:val="00870E06"/>
    <w:rsid w:val="00872765"/>
    <w:rsid w:val="0087282C"/>
    <w:rsid w:val="00874A66"/>
    <w:rsid w:val="00880933"/>
    <w:rsid w:val="00881E1B"/>
    <w:rsid w:val="00890397"/>
    <w:rsid w:val="00891162"/>
    <w:rsid w:val="00891BD8"/>
    <w:rsid w:val="00892BD5"/>
    <w:rsid w:val="008A0C5C"/>
    <w:rsid w:val="008A222F"/>
    <w:rsid w:val="008A3E95"/>
    <w:rsid w:val="008A4C14"/>
    <w:rsid w:val="008A4EA1"/>
    <w:rsid w:val="008A504E"/>
    <w:rsid w:val="008B12AE"/>
    <w:rsid w:val="008B1AF7"/>
    <w:rsid w:val="008B1DF1"/>
    <w:rsid w:val="008B284A"/>
    <w:rsid w:val="008B6914"/>
    <w:rsid w:val="008B6FA1"/>
    <w:rsid w:val="008C08C1"/>
    <w:rsid w:val="008C59AE"/>
    <w:rsid w:val="008D0874"/>
    <w:rsid w:val="008D274F"/>
    <w:rsid w:val="008D3E5B"/>
    <w:rsid w:val="008D6B11"/>
    <w:rsid w:val="008E310B"/>
    <w:rsid w:val="008F3EFA"/>
    <w:rsid w:val="008F447D"/>
    <w:rsid w:val="008F4E62"/>
    <w:rsid w:val="00900020"/>
    <w:rsid w:val="00900B8C"/>
    <w:rsid w:val="00900D0A"/>
    <w:rsid w:val="00902F5D"/>
    <w:rsid w:val="00903CD9"/>
    <w:rsid w:val="00910FA3"/>
    <w:rsid w:val="00912B1C"/>
    <w:rsid w:val="0091399F"/>
    <w:rsid w:val="00913FD5"/>
    <w:rsid w:val="00915919"/>
    <w:rsid w:val="00922CC3"/>
    <w:rsid w:val="009265FF"/>
    <w:rsid w:val="009277D6"/>
    <w:rsid w:val="009278A0"/>
    <w:rsid w:val="00930903"/>
    <w:rsid w:val="00931183"/>
    <w:rsid w:val="009316A7"/>
    <w:rsid w:val="00933736"/>
    <w:rsid w:val="009342E7"/>
    <w:rsid w:val="009363F2"/>
    <w:rsid w:val="00936A7D"/>
    <w:rsid w:val="009402D9"/>
    <w:rsid w:val="0094063D"/>
    <w:rsid w:val="00940E0C"/>
    <w:rsid w:val="00941CE5"/>
    <w:rsid w:val="00942A47"/>
    <w:rsid w:val="0094482D"/>
    <w:rsid w:val="00947DE6"/>
    <w:rsid w:val="009519C7"/>
    <w:rsid w:val="00952D19"/>
    <w:rsid w:val="00953D9D"/>
    <w:rsid w:val="0095756A"/>
    <w:rsid w:val="00962323"/>
    <w:rsid w:val="009625C6"/>
    <w:rsid w:val="00963B62"/>
    <w:rsid w:val="00970090"/>
    <w:rsid w:val="0097205B"/>
    <w:rsid w:val="009760AA"/>
    <w:rsid w:val="00977B1A"/>
    <w:rsid w:val="00980B4C"/>
    <w:rsid w:val="009825BD"/>
    <w:rsid w:val="0098290A"/>
    <w:rsid w:val="00983A8B"/>
    <w:rsid w:val="00986B34"/>
    <w:rsid w:val="009941F1"/>
    <w:rsid w:val="00995588"/>
    <w:rsid w:val="00996620"/>
    <w:rsid w:val="00997F16"/>
    <w:rsid w:val="009A0CAE"/>
    <w:rsid w:val="009A4637"/>
    <w:rsid w:val="009A5D1D"/>
    <w:rsid w:val="009B4E59"/>
    <w:rsid w:val="009B7420"/>
    <w:rsid w:val="009C2FF9"/>
    <w:rsid w:val="009C5427"/>
    <w:rsid w:val="009C5B6D"/>
    <w:rsid w:val="009D01FD"/>
    <w:rsid w:val="009D068F"/>
    <w:rsid w:val="009D0C62"/>
    <w:rsid w:val="009D5374"/>
    <w:rsid w:val="009D60C5"/>
    <w:rsid w:val="009D760A"/>
    <w:rsid w:val="009E087E"/>
    <w:rsid w:val="009E32F4"/>
    <w:rsid w:val="009E71FB"/>
    <w:rsid w:val="009F099A"/>
    <w:rsid w:val="009F0FD7"/>
    <w:rsid w:val="009F1F8A"/>
    <w:rsid w:val="009F3776"/>
    <w:rsid w:val="00A00C2F"/>
    <w:rsid w:val="00A014E7"/>
    <w:rsid w:val="00A02DA3"/>
    <w:rsid w:val="00A04C6B"/>
    <w:rsid w:val="00A12087"/>
    <w:rsid w:val="00A15FC3"/>
    <w:rsid w:val="00A16C98"/>
    <w:rsid w:val="00A17452"/>
    <w:rsid w:val="00A22035"/>
    <w:rsid w:val="00A22819"/>
    <w:rsid w:val="00A22D24"/>
    <w:rsid w:val="00A2304B"/>
    <w:rsid w:val="00A238D3"/>
    <w:rsid w:val="00A2454C"/>
    <w:rsid w:val="00A261D8"/>
    <w:rsid w:val="00A27591"/>
    <w:rsid w:val="00A27DE6"/>
    <w:rsid w:val="00A31705"/>
    <w:rsid w:val="00A32E96"/>
    <w:rsid w:val="00A355F9"/>
    <w:rsid w:val="00A360B2"/>
    <w:rsid w:val="00A36A9C"/>
    <w:rsid w:val="00A41A8B"/>
    <w:rsid w:val="00A44FA6"/>
    <w:rsid w:val="00A519A7"/>
    <w:rsid w:val="00A52922"/>
    <w:rsid w:val="00A5424E"/>
    <w:rsid w:val="00A5437B"/>
    <w:rsid w:val="00A5589A"/>
    <w:rsid w:val="00A60191"/>
    <w:rsid w:val="00A614F3"/>
    <w:rsid w:val="00A7003F"/>
    <w:rsid w:val="00A7268D"/>
    <w:rsid w:val="00A748C9"/>
    <w:rsid w:val="00A811C2"/>
    <w:rsid w:val="00A838D4"/>
    <w:rsid w:val="00A840A2"/>
    <w:rsid w:val="00A86B11"/>
    <w:rsid w:val="00AA0B55"/>
    <w:rsid w:val="00AA5104"/>
    <w:rsid w:val="00AA738D"/>
    <w:rsid w:val="00AA76DF"/>
    <w:rsid w:val="00AB104D"/>
    <w:rsid w:val="00AB4DAB"/>
    <w:rsid w:val="00AB54CA"/>
    <w:rsid w:val="00AB60E3"/>
    <w:rsid w:val="00AB6E15"/>
    <w:rsid w:val="00AB784D"/>
    <w:rsid w:val="00AB78B6"/>
    <w:rsid w:val="00AC0B20"/>
    <w:rsid w:val="00AC22CB"/>
    <w:rsid w:val="00AC4BC3"/>
    <w:rsid w:val="00AC6528"/>
    <w:rsid w:val="00AC7BE6"/>
    <w:rsid w:val="00AD0A20"/>
    <w:rsid w:val="00AD1C05"/>
    <w:rsid w:val="00AD3686"/>
    <w:rsid w:val="00AD3FE8"/>
    <w:rsid w:val="00AD43B8"/>
    <w:rsid w:val="00AD4435"/>
    <w:rsid w:val="00AD6684"/>
    <w:rsid w:val="00AE0B4A"/>
    <w:rsid w:val="00AE119E"/>
    <w:rsid w:val="00AE3158"/>
    <w:rsid w:val="00AE39B5"/>
    <w:rsid w:val="00AF5174"/>
    <w:rsid w:val="00AF7482"/>
    <w:rsid w:val="00B01187"/>
    <w:rsid w:val="00B0133B"/>
    <w:rsid w:val="00B04F52"/>
    <w:rsid w:val="00B0616D"/>
    <w:rsid w:val="00B06707"/>
    <w:rsid w:val="00B07C1C"/>
    <w:rsid w:val="00B1446D"/>
    <w:rsid w:val="00B14AE9"/>
    <w:rsid w:val="00B22147"/>
    <w:rsid w:val="00B24013"/>
    <w:rsid w:val="00B252C0"/>
    <w:rsid w:val="00B314F3"/>
    <w:rsid w:val="00B32FF7"/>
    <w:rsid w:val="00B34AC3"/>
    <w:rsid w:val="00B40D72"/>
    <w:rsid w:val="00B42032"/>
    <w:rsid w:val="00B45188"/>
    <w:rsid w:val="00B46A78"/>
    <w:rsid w:val="00B470F5"/>
    <w:rsid w:val="00B47CDB"/>
    <w:rsid w:val="00B51548"/>
    <w:rsid w:val="00B530AC"/>
    <w:rsid w:val="00B54753"/>
    <w:rsid w:val="00B55968"/>
    <w:rsid w:val="00B569D6"/>
    <w:rsid w:val="00B56B00"/>
    <w:rsid w:val="00B56C7D"/>
    <w:rsid w:val="00B57E4D"/>
    <w:rsid w:val="00B6030F"/>
    <w:rsid w:val="00B67616"/>
    <w:rsid w:val="00B67A26"/>
    <w:rsid w:val="00B71561"/>
    <w:rsid w:val="00B72774"/>
    <w:rsid w:val="00B76923"/>
    <w:rsid w:val="00B77648"/>
    <w:rsid w:val="00B77848"/>
    <w:rsid w:val="00B8209C"/>
    <w:rsid w:val="00B828A0"/>
    <w:rsid w:val="00B86CDD"/>
    <w:rsid w:val="00B86F2E"/>
    <w:rsid w:val="00B91EEF"/>
    <w:rsid w:val="00B921E5"/>
    <w:rsid w:val="00B926D6"/>
    <w:rsid w:val="00B9386C"/>
    <w:rsid w:val="00B96AA8"/>
    <w:rsid w:val="00BA0C20"/>
    <w:rsid w:val="00BA2A43"/>
    <w:rsid w:val="00BA2CD2"/>
    <w:rsid w:val="00BA5492"/>
    <w:rsid w:val="00BA71DC"/>
    <w:rsid w:val="00BA7B88"/>
    <w:rsid w:val="00BB13CD"/>
    <w:rsid w:val="00BC28D1"/>
    <w:rsid w:val="00BC3183"/>
    <w:rsid w:val="00BC5122"/>
    <w:rsid w:val="00BC5F5C"/>
    <w:rsid w:val="00BD086E"/>
    <w:rsid w:val="00BD109A"/>
    <w:rsid w:val="00BD13DD"/>
    <w:rsid w:val="00BD1D0C"/>
    <w:rsid w:val="00BD3924"/>
    <w:rsid w:val="00BD421A"/>
    <w:rsid w:val="00BD61CD"/>
    <w:rsid w:val="00BE1D10"/>
    <w:rsid w:val="00BE403F"/>
    <w:rsid w:val="00BF155A"/>
    <w:rsid w:val="00BF2A13"/>
    <w:rsid w:val="00BF2AF5"/>
    <w:rsid w:val="00BF2D38"/>
    <w:rsid w:val="00BF4590"/>
    <w:rsid w:val="00BF4863"/>
    <w:rsid w:val="00BF775B"/>
    <w:rsid w:val="00C04F81"/>
    <w:rsid w:val="00C07105"/>
    <w:rsid w:val="00C1033A"/>
    <w:rsid w:val="00C14656"/>
    <w:rsid w:val="00C208FE"/>
    <w:rsid w:val="00C21787"/>
    <w:rsid w:val="00C21B48"/>
    <w:rsid w:val="00C223D7"/>
    <w:rsid w:val="00C24E44"/>
    <w:rsid w:val="00C252B5"/>
    <w:rsid w:val="00C30E03"/>
    <w:rsid w:val="00C40148"/>
    <w:rsid w:val="00C41945"/>
    <w:rsid w:val="00C4483C"/>
    <w:rsid w:val="00C44A33"/>
    <w:rsid w:val="00C44FEC"/>
    <w:rsid w:val="00C52E4D"/>
    <w:rsid w:val="00C54D04"/>
    <w:rsid w:val="00C560D5"/>
    <w:rsid w:val="00C6099E"/>
    <w:rsid w:val="00C60AD0"/>
    <w:rsid w:val="00C61B34"/>
    <w:rsid w:val="00C61C09"/>
    <w:rsid w:val="00C62A35"/>
    <w:rsid w:val="00C63C80"/>
    <w:rsid w:val="00C644E4"/>
    <w:rsid w:val="00C64705"/>
    <w:rsid w:val="00C66949"/>
    <w:rsid w:val="00C679CD"/>
    <w:rsid w:val="00C67CC3"/>
    <w:rsid w:val="00C73623"/>
    <w:rsid w:val="00C73AF7"/>
    <w:rsid w:val="00C74884"/>
    <w:rsid w:val="00C763C5"/>
    <w:rsid w:val="00C76713"/>
    <w:rsid w:val="00C82256"/>
    <w:rsid w:val="00C82DD8"/>
    <w:rsid w:val="00C85022"/>
    <w:rsid w:val="00C860DA"/>
    <w:rsid w:val="00C86528"/>
    <w:rsid w:val="00C865B2"/>
    <w:rsid w:val="00C86E97"/>
    <w:rsid w:val="00C9025B"/>
    <w:rsid w:val="00C90A0C"/>
    <w:rsid w:val="00C94006"/>
    <w:rsid w:val="00C945F4"/>
    <w:rsid w:val="00C96C40"/>
    <w:rsid w:val="00CA1B1B"/>
    <w:rsid w:val="00CA7772"/>
    <w:rsid w:val="00CB0725"/>
    <w:rsid w:val="00CB1E9F"/>
    <w:rsid w:val="00CB2EB8"/>
    <w:rsid w:val="00CB3FE7"/>
    <w:rsid w:val="00CB7391"/>
    <w:rsid w:val="00CC22BC"/>
    <w:rsid w:val="00CC2C69"/>
    <w:rsid w:val="00CC43BE"/>
    <w:rsid w:val="00CD61C0"/>
    <w:rsid w:val="00CD7770"/>
    <w:rsid w:val="00CD7B5A"/>
    <w:rsid w:val="00CE0DD3"/>
    <w:rsid w:val="00CE70BC"/>
    <w:rsid w:val="00CF03F4"/>
    <w:rsid w:val="00CF3C09"/>
    <w:rsid w:val="00CF4771"/>
    <w:rsid w:val="00D07173"/>
    <w:rsid w:val="00D10976"/>
    <w:rsid w:val="00D1151B"/>
    <w:rsid w:val="00D14716"/>
    <w:rsid w:val="00D15877"/>
    <w:rsid w:val="00D1652B"/>
    <w:rsid w:val="00D20A3B"/>
    <w:rsid w:val="00D21741"/>
    <w:rsid w:val="00D25124"/>
    <w:rsid w:val="00D25774"/>
    <w:rsid w:val="00D2608D"/>
    <w:rsid w:val="00D26ABC"/>
    <w:rsid w:val="00D32159"/>
    <w:rsid w:val="00D324A0"/>
    <w:rsid w:val="00D33C9C"/>
    <w:rsid w:val="00D34001"/>
    <w:rsid w:val="00D35414"/>
    <w:rsid w:val="00D361E8"/>
    <w:rsid w:val="00D42D33"/>
    <w:rsid w:val="00D43513"/>
    <w:rsid w:val="00D50257"/>
    <w:rsid w:val="00D519FE"/>
    <w:rsid w:val="00D51D98"/>
    <w:rsid w:val="00D532AF"/>
    <w:rsid w:val="00D55E6B"/>
    <w:rsid w:val="00D57747"/>
    <w:rsid w:val="00D62804"/>
    <w:rsid w:val="00D628B4"/>
    <w:rsid w:val="00D6685C"/>
    <w:rsid w:val="00D71456"/>
    <w:rsid w:val="00D71729"/>
    <w:rsid w:val="00D72AF0"/>
    <w:rsid w:val="00D74392"/>
    <w:rsid w:val="00D74D59"/>
    <w:rsid w:val="00D8330F"/>
    <w:rsid w:val="00D83DFE"/>
    <w:rsid w:val="00D84700"/>
    <w:rsid w:val="00D86001"/>
    <w:rsid w:val="00D87482"/>
    <w:rsid w:val="00D97D80"/>
    <w:rsid w:val="00DA336F"/>
    <w:rsid w:val="00DA4294"/>
    <w:rsid w:val="00DB5832"/>
    <w:rsid w:val="00DC044B"/>
    <w:rsid w:val="00DC28F4"/>
    <w:rsid w:val="00DD5837"/>
    <w:rsid w:val="00DD61B0"/>
    <w:rsid w:val="00DE7ABD"/>
    <w:rsid w:val="00DF0817"/>
    <w:rsid w:val="00DF37A5"/>
    <w:rsid w:val="00E0011F"/>
    <w:rsid w:val="00E0284F"/>
    <w:rsid w:val="00E04D30"/>
    <w:rsid w:val="00E12469"/>
    <w:rsid w:val="00E168B7"/>
    <w:rsid w:val="00E16CAE"/>
    <w:rsid w:val="00E1778D"/>
    <w:rsid w:val="00E20B65"/>
    <w:rsid w:val="00E22DD8"/>
    <w:rsid w:val="00E23E85"/>
    <w:rsid w:val="00E2729C"/>
    <w:rsid w:val="00E30004"/>
    <w:rsid w:val="00E30E49"/>
    <w:rsid w:val="00E34FA3"/>
    <w:rsid w:val="00E35CBD"/>
    <w:rsid w:val="00E3741E"/>
    <w:rsid w:val="00E44AD9"/>
    <w:rsid w:val="00E456AF"/>
    <w:rsid w:val="00E4596C"/>
    <w:rsid w:val="00E56AB8"/>
    <w:rsid w:val="00E56EFC"/>
    <w:rsid w:val="00E60EA2"/>
    <w:rsid w:val="00E64407"/>
    <w:rsid w:val="00E658A4"/>
    <w:rsid w:val="00E71236"/>
    <w:rsid w:val="00E71FE5"/>
    <w:rsid w:val="00E725F3"/>
    <w:rsid w:val="00E767B4"/>
    <w:rsid w:val="00E76A9B"/>
    <w:rsid w:val="00E76CDD"/>
    <w:rsid w:val="00E81813"/>
    <w:rsid w:val="00E86F5D"/>
    <w:rsid w:val="00E91DB2"/>
    <w:rsid w:val="00E92EAD"/>
    <w:rsid w:val="00E95847"/>
    <w:rsid w:val="00E97708"/>
    <w:rsid w:val="00E9798D"/>
    <w:rsid w:val="00EA0831"/>
    <w:rsid w:val="00EA0CAD"/>
    <w:rsid w:val="00EA3738"/>
    <w:rsid w:val="00EA5947"/>
    <w:rsid w:val="00EA6DF2"/>
    <w:rsid w:val="00EA7531"/>
    <w:rsid w:val="00EB24B0"/>
    <w:rsid w:val="00EB2F80"/>
    <w:rsid w:val="00EB3BB3"/>
    <w:rsid w:val="00EB4CB3"/>
    <w:rsid w:val="00EC18A6"/>
    <w:rsid w:val="00EC1C3C"/>
    <w:rsid w:val="00EC2B79"/>
    <w:rsid w:val="00EC3D6B"/>
    <w:rsid w:val="00ED0124"/>
    <w:rsid w:val="00ED07D7"/>
    <w:rsid w:val="00ED0945"/>
    <w:rsid w:val="00ED10AB"/>
    <w:rsid w:val="00ED18F8"/>
    <w:rsid w:val="00ED327E"/>
    <w:rsid w:val="00ED5137"/>
    <w:rsid w:val="00ED714A"/>
    <w:rsid w:val="00EE0C80"/>
    <w:rsid w:val="00EE4565"/>
    <w:rsid w:val="00EF0AE5"/>
    <w:rsid w:val="00EF2CB5"/>
    <w:rsid w:val="00EF385E"/>
    <w:rsid w:val="00EF5271"/>
    <w:rsid w:val="00EF5829"/>
    <w:rsid w:val="00EF6F42"/>
    <w:rsid w:val="00F006D3"/>
    <w:rsid w:val="00F010E7"/>
    <w:rsid w:val="00F01582"/>
    <w:rsid w:val="00F02E3E"/>
    <w:rsid w:val="00F03FA2"/>
    <w:rsid w:val="00F05C06"/>
    <w:rsid w:val="00F06D44"/>
    <w:rsid w:val="00F0768B"/>
    <w:rsid w:val="00F10615"/>
    <w:rsid w:val="00F10F37"/>
    <w:rsid w:val="00F11218"/>
    <w:rsid w:val="00F156B0"/>
    <w:rsid w:val="00F203AB"/>
    <w:rsid w:val="00F24D4D"/>
    <w:rsid w:val="00F26F33"/>
    <w:rsid w:val="00F3658C"/>
    <w:rsid w:val="00F375FD"/>
    <w:rsid w:val="00F40880"/>
    <w:rsid w:val="00F452F2"/>
    <w:rsid w:val="00F468B7"/>
    <w:rsid w:val="00F47D77"/>
    <w:rsid w:val="00F504F5"/>
    <w:rsid w:val="00F51FAA"/>
    <w:rsid w:val="00F553FE"/>
    <w:rsid w:val="00F56804"/>
    <w:rsid w:val="00F56AE9"/>
    <w:rsid w:val="00F61114"/>
    <w:rsid w:val="00F63E85"/>
    <w:rsid w:val="00F658C9"/>
    <w:rsid w:val="00F700EC"/>
    <w:rsid w:val="00F70ACF"/>
    <w:rsid w:val="00F756ED"/>
    <w:rsid w:val="00F75B6A"/>
    <w:rsid w:val="00F760B7"/>
    <w:rsid w:val="00F869B5"/>
    <w:rsid w:val="00F92DA8"/>
    <w:rsid w:val="00F94C0B"/>
    <w:rsid w:val="00F9501F"/>
    <w:rsid w:val="00F956FA"/>
    <w:rsid w:val="00FA3111"/>
    <w:rsid w:val="00FA3B46"/>
    <w:rsid w:val="00FA53E1"/>
    <w:rsid w:val="00FA5811"/>
    <w:rsid w:val="00FB0ADC"/>
    <w:rsid w:val="00FB0E58"/>
    <w:rsid w:val="00FB3883"/>
    <w:rsid w:val="00FB6600"/>
    <w:rsid w:val="00FB721B"/>
    <w:rsid w:val="00FB78BB"/>
    <w:rsid w:val="00FB7F1E"/>
    <w:rsid w:val="00FC0A7D"/>
    <w:rsid w:val="00FC1F86"/>
    <w:rsid w:val="00FC29C9"/>
    <w:rsid w:val="00FC3845"/>
    <w:rsid w:val="00FC58D9"/>
    <w:rsid w:val="00FC7731"/>
    <w:rsid w:val="00FD09A2"/>
    <w:rsid w:val="00FD0CD7"/>
    <w:rsid w:val="00FD2BB6"/>
    <w:rsid w:val="00FD65B8"/>
    <w:rsid w:val="00FD6B1D"/>
    <w:rsid w:val="00FD6EF9"/>
    <w:rsid w:val="00FD77EF"/>
    <w:rsid w:val="00FE2787"/>
    <w:rsid w:val="00FE397C"/>
    <w:rsid w:val="00FE5722"/>
    <w:rsid w:val="00FE5B3E"/>
    <w:rsid w:val="00FE6DD6"/>
    <w:rsid w:val="00FE76E1"/>
    <w:rsid w:val="00FF0D48"/>
    <w:rsid w:val="00FF39D5"/>
    <w:rsid w:val="00FF6469"/>
    <w:rsid w:val="00FF6E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15:chartTrackingRefBased/>
  <w15:docId w15:val="{F029015E-89E0-4FB5-B826-3441B32D6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44391"/>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567D7"/>
    <w:pPr>
      <w:tabs>
        <w:tab w:val="center" w:pos="4536"/>
        <w:tab w:val="right" w:pos="9072"/>
      </w:tabs>
    </w:pPr>
  </w:style>
  <w:style w:type="paragraph" w:styleId="Fuzeile">
    <w:name w:val="footer"/>
    <w:basedOn w:val="Standard"/>
    <w:rsid w:val="006567D7"/>
    <w:pPr>
      <w:tabs>
        <w:tab w:val="center" w:pos="4536"/>
        <w:tab w:val="right" w:pos="9072"/>
      </w:tabs>
    </w:pPr>
  </w:style>
  <w:style w:type="character" w:styleId="Hyperlink">
    <w:name w:val="Hyperlink"/>
    <w:rsid w:val="00244391"/>
    <w:rPr>
      <w:color w:val="0000FF"/>
      <w:u w:val="single"/>
    </w:rPr>
  </w:style>
  <w:style w:type="character" w:styleId="Seitenzahl">
    <w:name w:val="page number"/>
    <w:basedOn w:val="Absatz-Standardschriftart"/>
    <w:rsid w:val="005A10B3"/>
  </w:style>
  <w:style w:type="paragraph" w:styleId="Sprechblasentext">
    <w:name w:val="Balloon Text"/>
    <w:basedOn w:val="Standard"/>
    <w:semiHidden/>
    <w:rsid w:val="00C644E4"/>
    <w:rPr>
      <w:rFonts w:ascii="Tahoma" w:hAnsi="Tahoma" w:cs="Tahoma"/>
      <w:sz w:val="16"/>
      <w:szCs w:val="16"/>
    </w:rPr>
  </w:style>
  <w:style w:type="paragraph" w:customStyle="1" w:styleId="Subheadline">
    <w:name w:val="Subheadline"/>
    <w:basedOn w:val="Standard"/>
    <w:uiPriority w:val="99"/>
    <w:rsid w:val="00F61114"/>
    <w:pPr>
      <w:autoSpaceDE w:val="0"/>
      <w:autoSpaceDN w:val="0"/>
      <w:adjustRightInd w:val="0"/>
      <w:spacing w:line="350" w:lineRule="atLeast"/>
      <w:textAlignment w:val="center"/>
    </w:pPr>
    <w:rPr>
      <w:rFonts w:ascii="Klavika Medium" w:hAnsi="Klavika Medium" w:cs="Klavika Medium"/>
      <w:color w:val="3C3C3B"/>
      <w:sz w:val="34"/>
      <w:szCs w:val="34"/>
    </w:rPr>
  </w:style>
  <w:style w:type="paragraph" w:customStyle="1" w:styleId="Flietext">
    <w:name w:val="Fließtext"/>
    <w:basedOn w:val="Standard"/>
    <w:uiPriority w:val="99"/>
    <w:rsid w:val="00E71236"/>
    <w:pPr>
      <w:autoSpaceDE w:val="0"/>
      <w:autoSpaceDN w:val="0"/>
      <w:adjustRightInd w:val="0"/>
      <w:spacing w:line="240" w:lineRule="atLeast"/>
      <w:textAlignment w:val="center"/>
    </w:pPr>
    <w:rPr>
      <w:rFonts w:ascii="Klavika Regular" w:hAnsi="Klavika Regular" w:cs="Klavika Regular"/>
      <w:color w:val="3C3C3B"/>
      <w:sz w:val="20"/>
    </w:rPr>
  </w:style>
  <w:style w:type="character" w:customStyle="1" w:styleId="Anleser">
    <w:name w:val="Anleser"/>
    <w:uiPriority w:val="99"/>
    <w:rsid w:val="00E71236"/>
    <w:rPr>
      <w:b/>
      <w:bCs/>
    </w:rPr>
  </w:style>
  <w:style w:type="paragraph" w:customStyle="1" w:styleId="Bildunterschrift">
    <w:name w:val="Bildunterschrift"/>
    <w:basedOn w:val="Standard"/>
    <w:uiPriority w:val="99"/>
    <w:rsid w:val="00B56C7D"/>
    <w:pPr>
      <w:autoSpaceDE w:val="0"/>
      <w:autoSpaceDN w:val="0"/>
      <w:adjustRightInd w:val="0"/>
      <w:spacing w:line="288" w:lineRule="auto"/>
      <w:textAlignment w:val="center"/>
    </w:pPr>
    <w:rPr>
      <w:rFonts w:ascii="Klavika Regular" w:hAnsi="Klavika Regular" w:cs="Klavika Regular"/>
      <w:i/>
      <w:iCs/>
      <w:color w:val="3C3C3B"/>
      <w:sz w:val="16"/>
      <w:szCs w:val="16"/>
    </w:rPr>
  </w:style>
  <w:style w:type="paragraph" w:styleId="HTMLVorformatiert">
    <w:name w:val="HTML Preformatted"/>
    <w:basedOn w:val="Standard"/>
    <w:link w:val="HTMLVorformatiertZchn"/>
    <w:uiPriority w:val="99"/>
    <w:unhideWhenUsed/>
    <w:rsid w:val="00936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VorformatiertZchn">
    <w:name w:val="HTML Vorformatiert Zchn"/>
    <w:link w:val="HTMLVorformatiert"/>
    <w:uiPriority w:val="99"/>
    <w:rsid w:val="009363F2"/>
    <w:rPr>
      <w:rFonts w:ascii="Courier New" w:hAnsi="Courier New" w:cs="Courier New"/>
    </w:rPr>
  </w:style>
  <w:style w:type="character" w:customStyle="1" w:styleId="BesuchterHyperlink">
    <w:name w:val="BesuchterHyperlink"/>
    <w:rsid w:val="004D6D4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69033">
      <w:bodyDiv w:val="1"/>
      <w:marLeft w:val="0"/>
      <w:marRight w:val="0"/>
      <w:marTop w:val="0"/>
      <w:marBottom w:val="0"/>
      <w:divBdr>
        <w:top w:val="none" w:sz="0" w:space="0" w:color="auto"/>
        <w:left w:val="none" w:sz="0" w:space="0" w:color="auto"/>
        <w:bottom w:val="none" w:sz="0" w:space="0" w:color="auto"/>
        <w:right w:val="none" w:sz="0" w:space="0" w:color="auto"/>
      </w:divBdr>
    </w:div>
    <w:div w:id="817038027">
      <w:bodyDiv w:val="1"/>
      <w:marLeft w:val="0"/>
      <w:marRight w:val="0"/>
      <w:marTop w:val="0"/>
      <w:marBottom w:val="0"/>
      <w:divBdr>
        <w:top w:val="none" w:sz="0" w:space="0" w:color="auto"/>
        <w:left w:val="none" w:sz="0" w:space="0" w:color="auto"/>
        <w:bottom w:val="none" w:sz="0" w:space="0" w:color="auto"/>
        <w:right w:val="none" w:sz="0" w:space="0" w:color="auto"/>
      </w:divBdr>
    </w:div>
    <w:div w:id="1070999145">
      <w:bodyDiv w:val="1"/>
      <w:marLeft w:val="0"/>
      <w:marRight w:val="0"/>
      <w:marTop w:val="0"/>
      <w:marBottom w:val="0"/>
      <w:divBdr>
        <w:top w:val="none" w:sz="0" w:space="0" w:color="auto"/>
        <w:left w:val="none" w:sz="0" w:space="0" w:color="auto"/>
        <w:bottom w:val="none" w:sz="0" w:space="0" w:color="auto"/>
        <w:right w:val="none" w:sz="0" w:space="0" w:color="auto"/>
      </w:divBdr>
    </w:div>
    <w:div w:id="1163739379">
      <w:bodyDiv w:val="1"/>
      <w:marLeft w:val="0"/>
      <w:marRight w:val="0"/>
      <w:marTop w:val="0"/>
      <w:marBottom w:val="0"/>
      <w:divBdr>
        <w:top w:val="none" w:sz="0" w:space="0" w:color="auto"/>
        <w:left w:val="none" w:sz="0" w:space="0" w:color="auto"/>
        <w:bottom w:val="none" w:sz="0" w:space="0" w:color="auto"/>
        <w:right w:val="none" w:sz="0" w:space="0" w:color="auto"/>
      </w:divBdr>
    </w:div>
    <w:div w:id="1448818208">
      <w:bodyDiv w:val="1"/>
      <w:marLeft w:val="0"/>
      <w:marRight w:val="0"/>
      <w:marTop w:val="0"/>
      <w:marBottom w:val="0"/>
      <w:divBdr>
        <w:top w:val="none" w:sz="0" w:space="0" w:color="auto"/>
        <w:left w:val="none" w:sz="0" w:space="0" w:color="auto"/>
        <w:bottom w:val="none" w:sz="0" w:space="0" w:color="auto"/>
        <w:right w:val="none" w:sz="0" w:space="0" w:color="auto"/>
      </w:divBdr>
    </w:div>
    <w:div w:id="1690373888">
      <w:bodyDiv w:val="1"/>
      <w:marLeft w:val="0"/>
      <w:marRight w:val="0"/>
      <w:marTop w:val="0"/>
      <w:marBottom w:val="0"/>
      <w:divBdr>
        <w:top w:val="none" w:sz="0" w:space="0" w:color="auto"/>
        <w:left w:val="none" w:sz="0" w:space="0" w:color="auto"/>
        <w:bottom w:val="none" w:sz="0" w:space="0" w:color="auto"/>
        <w:right w:val="none" w:sz="0" w:space="0" w:color="auto"/>
      </w:divBdr>
    </w:div>
    <w:div w:id="1838569349">
      <w:bodyDiv w:val="1"/>
      <w:marLeft w:val="0"/>
      <w:marRight w:val="0"/>
      <w:marTop w:val="0"/>
      <w:marBottom w:val="0"/>
      <w:divBdr>
        <w:top w:val="none" w:sz="0" w:space="0" w:color="auto"/>
        <w:left w:val="none" w:sz="0" w:space="0" w:color="auto"/>
        <w:bottom w:val="none" w:sz="0" w:space="0" w:color="auto"/>
        <w:right w:val="none" w:sz="0" w:space="0" w:color="auto"/>
      </w:divBdr>
      <w:divsChild>
        <w:div w:id="1251305682">
          <w:marLeft w:val="0"/>
          <w:marRight w:val="0"/>
          <w:marTop w:val="0"/>
          <w:marBottom w:val="0"/>
          <w:divBdr>
            <w:top w:val="none" w:sz="0" w:space="0" w:color="auto"/>
            <w:left w:val="none" w:sz="0" w:space="0" w:color="auto"/>
            <w:bottom w:val="none" w:sz="0" w:space="0" w:color="auto"/>
            <w:right w:val="none" w:sz="0" w:space="0" w:color="auto"/>
          </w:divBdr>
        </w:div>
      </w:divsChild>
    </w:div>
    <w:div w:id="1843160557">
      <w:bodyDiv w:val="1"/>
      <w:marLeft w:val="0"/>
      <w:marRight w:val="0"/>
      <w:marTop w:val="0"/>
      <w:marBottom w:val="0"/>
      <w:divBdr>
        <w:top w:val="none" w:sz="0" w:space="0" w:color="auto"/>
        <w:left w:val="none" w:sz="0" w:space="0" w:color="auto"/>
        <w:bottom w:val="none" w:sz="0" w:space="0" w:color="auto"/>
        <w:right w:val="none" w:sz="0" w:space="0" w:color="auto"/>
      </w:divBdr>
    </w:div>
    <w:div w:id="202173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footer" Target="footer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eader" Target="header1.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5" Type="http://schemas.openxmlformats.org/officeDocument/2006/relationships/webSettings" Target="webSettings.xml" /><Relationship Id="rId15" Type="http://schemas.openxmlformats.org/officeDocument/2006/relationships/theme" Target="theme/theme1.xml" /><Relationship Id="rId10" Type="http://schemas.openxmlformats.org/officeDocument/2006/relationships/image" Target="media/image3.jpe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fontTable" Target="fontTable.xml" /></Relationships>
</file>

<file path=word/_rels/header1.xml.rels><?xml version="1.0" encoding="UTF-8" standalone="yes"?>
<Relationships xmlns="http://schemas.openxmlformats.org/package/2006/relationships"><Relationship Id="rId1" Type="http://schemas.openxmlformats.org/officeDocument/2006/relationships/image" Target="media/image5.jpeg"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6A339-8F07-49C1-B862-7D3174142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491</Words>
  <Characters>3134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SENNEBOGEN Seilbagger 6180 Elektro im Lehmabbau</vt:lpstr>
    </vt:vector>
  </TitlesOfParts>
  <Company>Sennebogen</Company>
  <LinksUpToDate>false</LinksUpToDate>
  <CharactersWithSpaces>3618</CharactersWithSpaces>
  <SharedDoc>false</SharedDoc>
  <HLinks>
    <vt:vector size="12" baseType="variant">
      <vt:variant>
        <vt:i4>1179732</vt:i4>
      </vt:variant>
      <vt:variant>
        <vt:i4>3</vt:i4>
      </vt:variant>
      <vt:variant>
        <vt:i4>0</vt:i4>
      </vt:variant>
      <vt:variant>
        <vt:i4>5</vt:i4>
      </vt:variant>
      <vt:variant>
        <vt:lpwstr>http://www.sennebogen.de/</vt:lpwstr>
      </vt:variant>
      <vt:variant>
        <vt:lpwstr/>
      </vt:variant>
      <vt:variant>
        <vt:i4>4194418</vt:i4>
      </vt:variant>
      <vt:variant>
        <vt:i4>0</vt:i4>
      </vt:variant>
      <vt:variant>
        <vt:i4>0</vt:i4>
      </vt:variant>
      <vt:variant>
        <vt:i4>5</vt:i4>
      </vt:variant>
      <vt:variant>
        <vt:lpwstr>mailto:presse@sennebogen.de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 Seilbagger 6180 Elektro im Lehmabbau</dc:title>
  <dc:subject/>
  <dc:creator>baums</dc:creator>
  <cp:keywords/>
  <cp:lastModifiedBy>Czech Stefan</cp:lastModifiedBy>
  <cp:revision>2</cp:revision>
  <cp:lastPrinted>2018-06-12T13:09:00Z</cp:lastPrinted>
  <dcterms:created xsi:type="dcterms:W3CDTF">2019-06-14T07:56:00Z</dcterms:created>
  <dcterms:modified xsi:type="dcterms:W3CDTF">2019-06-14T07:56:00Z</dcterms:modified>
</cp:coreProperties>
</file>