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BC" w:rsidRPr="00C666CE" w:rsidRDefault="008D40E5" w:rsidP="00CC22BC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A Milano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viene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impiegata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una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gru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cingolata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SENNEBOGEN 1100 E per lo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smantellamento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una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palancolata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dove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verranno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eretti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nuovi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spazi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abitativi</w:t>
      </w:r>
      <w:proofErr w:type="spellEnd"/>
    </w:p>
    <w:p w:rsidR="002F1FF9" w:rsidRPr="00C666CE" w:rsidRDefault="002F1FF9" w:rsidP="00CC22BC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8D40E5" w:rsidRPr="00C666CE" w:rsidRDefault="008D40E5" w:rsidP="008D40E5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Nel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quartiere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dei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Navigli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i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canali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medievali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i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ristoranti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sull'acqua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gli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atelier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ubicati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in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cortili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nascosti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incantano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i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milanesi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Proprio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lì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vicino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recentemente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, è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stata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utilizzata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una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gru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cingolata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SENNEBOGEN 1100 E per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smantellare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diverse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centinaia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metri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palancole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preparare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così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il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terreno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per un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nuovo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progetto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edilizia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residenziale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>.</w:t>
      </w:r>
    </w:p>
    <w:p w:rsidR="00FC3637" w:rsidRPr="00C666CE" w:rsidRDefault="00FC3637" w:rsidP="00D532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D40E5" w:rsidRPr="00C666CE" w:rsidRDefault="008D40E5" w:rsidP="008D40E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"/>
        </w:rPr>
        <w:t xml:space="preserve">Le </w:t>
      </w:r>
      <w:proofErr w:type="spellStart"/>
      <w:r>
        <w:rPr>
          <w:rFonts w:ascii="Arial" w:hAnsi="Arial" w:cs="Arial"/>
          <w:szCs w:val="24"/>
          <w:lang w:val="en"/>
        </w:rPr>
        <w:t>palancole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sono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componenti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strutturali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che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una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volta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infisse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nel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terreno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alla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giusta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profondità</w:t>
      </w:r>
      <w:proofErr w:type="spellEnd"/>
      <w:r>
        <w:rPr>
          <w:rFonts w:ascii="Arial" w:hAnsi="Arial" w:cs="Arial"/>
          <w:szCs w:val="24"/>
          <w:lang w:val="en"/>
        </w:rPr>
        <w:t xml:space="preserve"> al di sotto del piano di </w:t>
      </w:r>
      <w:proofErr w:type="spellStart"/>
      <w:r>
        <w:rPr>
          <w:rFonts w:ascii="Arial" w:hAnsi="Arial" w:cs="Arial"/>
          <w:szCs w:val="24"/>
          <w:lang w:val="en"/>
        </w:rPr>
        <w:t>scavo</w:t>
      </w:r>
      <w:proofErr w:type="spellEnd"/>
      <w:r>
        <w:rPr>
          <w:rFonts w:ascii="Arial" w:hAnsi="Arial" w:cs="Arial"/>
          <w:szCs w:val="24"/>
          <w:lang w:val="en"/>
        </w:rPr>
        <w:t xml:space="preserve"> e </w:t>
      </w:r>
      <w:proofErr w:type="spellStart"/>
      <w:r>
        <w:rPr>
          <w:rFonts w:ascii="Arial" w:hAnsi="Arial" w:cs="Arial"/>
          <w:szCs w:val="24"/>
          <w:lang w:val="en"/>
        </w:rPr>
        <w:t>connesse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fra</w:t>
      </w:r>
      <w:proofErr w:type="spellEnd"/>
      <w:r>
        <w:rPr>
          <w:rFonts w:ascii="Arial" w:hAnsi="Arial" w:cs="Arial"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szCs w:val="24"/>
          <w:lang w:val="en"/>
        </w:rPr>
        <w:t>loro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formano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una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parete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verticale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che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viene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definita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palancolata</w:t>
      </w:r>
      <w:proofErr w:type="spellEnd"/>
      <w:r>
        <w:rPr>
          <w:rFonts w:ascii="Arial" w:hAnsi="Arial" w:cs="Arial"/>
          <w:szCs w:val="24"/>
          <w:lang w:val="en"/>
        </w:rPr>
        <w:t xml:space="preserve"> o </w:t>
      </w:r>
      <w:proofErr w:type="spellStart"/>
      <w:r>
        <w:rPr>
          <w:rFonts w:ascii="Arial" w:hAnsi="Arial" w:cs="Arial"/>
          <w:szCs w:val="24"/>
          <w:lang w:val="en"/>
        </w:rPr>
        <w:t>palancolato</w:t>
      </w:r>
      <w:proofErr w:type="spellEnd"/>
      <w:r>
        <w:rPr>
          <w:rFonts w:ascii="Arial" w:hAnsi="Arial" w:cs="Arial"/>
          <w:szCs w:val="24"/>
          <w:lang w:val="en"/>
        </w:rPr>
        <w:t xml:space="preserve">. Tale </w:t>
      </w:r>
      <w:proofErr w:type="spellStart"/>
      <w:r>
        <w:rPr>
          <w:rFonts w:ascii="Arial" w:hAnsi="Arial" w:cs="Arial"/>
          <w:szCs w:val="24"/>
          <w:lang w:val="en"/>
        </w:rPr>
        <w:t>parete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viene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utilizzata</w:t>
      </w:r>
      <w:proofErr w:type="spellEnd"/>
      <w:r>
        <w:rPr>
          <w:rFonts w:ascii="Arial" w:hAnsi="Arial" w:cs="Arial"/>
          <w:szCs w:val="24"/>
          <w:lang w:val="en"/>
        </w:rPr>
        <w:t xml:space="preserve"> con </w:t>
      </w:r>
      <w:proofErr w:type="spellStart"/>
      <w:r>
        <w:rPr>
          <w:rFonts w:ascii="Arial" w:hAnsi="Arial" w:cs="Arial"/>
          <w:szCs w:val="24"/>
          <w:lang w:val="en"/>
        </w:rPr>
        <w:t>funzione</w:t>
      </w:r>
      <w:proofErr w:type="spellEnd"/>
      <w:r>
        <w:rPr>
          <w:rFonts w:ascii="Arial" w:hAnsi="Arial" w:cs="Arial"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szCs w:val="24"/>
          <w:lang w:val="en"/>
        </w:rPr>
        <w:t>protezione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dall'acqua</w:t>
      </w:r>
      <w:proofErr w:type="spellEnd"/>
      <w:r>
        <w:rPr>
          <w:rFonts w:ascii="Arial" w:hAnsi="Arial" w:cs="Arial"/>
          <w:szCs w:val="24"/>
          <w:lang w:val="en"/>
        </w:rPr>
        <w:t xml:space="preserve"> e/o di </w:t>
      </w:r>
      <w:proofErr w:type="spellStart"/>
      <w:r>
        <w:rPr>
          <w:rFonts w:ascii="Arial" w:hAnsi="Arial" w:cs="Arial"/>
          <w:szCs w:val="24"/>
          <w:lang w:val="en"/>
        </w:rPr>
        <w:t>sostegno</w:t>
      </w:r>
      <w:proofErr w:type="spellEnd"/>
      <w:r>
        <w:rPr>
          <w:rFonts w:ascii="Arial" w:hAnsi="Arial" w:cs="Arial"/>
          <w:szCs w:val="24"/>
          <w:lang w:val="en"/>
        </w:rPr>
        <w:t xml:space="preserve"> del </w:t>
      </w:r>
      <w:proofErr w:type="spellStart"/>
      <w:r>
        <w:rPr>
          <w:rFonts w:ascii="Arial" w:hAnsi="Arial" w:cs="Arial"/>
          <w:szCs w:val="24"/>
          <w:lang w:val="en"/>
        </w:rPr>
        <w:t>terreno</w:t>
      </w:r>
      <w:proofErr w:type="spellEnd"/>
      <w:r>
        <w:rPr>
          <w:rFonts w:ascii="Arial" w:hAnsi="Arial" w:cs="Arial"/>
          <w:szCs w:val="24"/>
          <w:lang w:val="en"/>
        </w:rPr>
        <w:t xml:space="preserve"> e </w:t>
      </w:r>
      <w:proofErr w:type="spellStart"/>
      <w:r>
        <w:rPr>
          <w:rFonts w:ascii="Arial" w:hAnsi="Arial" w:cs="Arial"/>
          <w:szCs w:val="24"/>
          <w:lang w:val="en"/>
        </w:rPr>
        <w:t>può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essere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permanente</w:t>
      </w:r>
      <w:proofErr w:type="spellEnd"/>
      <w:r>
        <w:rPr>
          <w:rFonts w:ascii="Arial" w:hAnsi="Arial" w:cs="Arial"/>
          <w:szCs w:val="24"/>
          <w:lang w:val="en"/>
        </w:rPr>
        <w:t xml:space="preserve"> o </w:t>
      </w:r>
      <w:proofErr w:type="spellStart"/>
      <w:r>
        <w:rPr>
          <w:rFonts w:ascii="Arial" w:hAnsi="Arial" w:cs="Arial"/>
          <w:szCs w:val="24"/>
          <w:lang w:val="en"/>
        </w:rPr>
        <w:t>provvisoria</w:t>
      </w:r>
      <w:proofErr w:type="spellEnd"/>
      <w:r>
        <w:rPr>
          <w:rFonts w:ascii="Arial" w:hAnsi="Arial" w:cs="Arial"/>
          <w:szCs w:val="24"/>
          <w:lang w:val="en"/>
        </w:rPr>
        <w:t xml:space="preserve">. In </w:t>
      </w:r>
      <w:proofErr w:type="spellStart"/>
      <w:r>
        <w:rPr>
          <w:rFonts w:ascii="Arial" w:hAnsi="Arial" w:cs="Arial"/>
          <w:szCs w:val="24"/>
          <w:lang w:val="en"/>
        </w:rPr>
        <w:t>caso</w:t>
      </w:r>
      <w:proofErr w:type="spellEnd"/>
      <w:r>
        <w:rPr>
          <w:rFonts w:ascii="Arial" w:hAnsi="Arial" w:cs="Arial"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szCs w:val="24"/>
          <w:lang w:val="en"/>
        </w:rPr>
        <w:t>impiego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provvisorio</w:t>
      </w:r>
      <w:proofErr w:type="spellEnd"/>
      <w:r>
        <w:rPr>
          <w:rFonts w:ascii="Arial" w:hAnsi="Arial" w:cs="Arial"/>
          <w:szCs w:val="24"/>
          <w:lang w:val="en"/>
        </w:rPr>
        <w:t xml:space="preserve">, le </w:t>
      </w:r>
      <w:proofErr w:type="spellStart"/>
      <w:r>
        <w:rPr>
          <w:rFonts w:ascii="Arial" w:hAnsi="Arial" w:cs="Arial"/>
          <w:szCs w:val="24"/>
          <w:lang w:val="en"/>
        </w:rPr>
        <w:t>palancole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vengono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rimosse</w:t>
      </w:r>
      <w:proofErr w:type="spellEnd"/>
      <w:r>
        <w:rPr>
          <w:rFonts w:ascii="Arial" w:hAnsi="Arial" w:cs="Arial"/>
          <w:szCs w:val="24"/>
          <w:lang w:val="en"/>
        </w:rPr>
        <w:t xml:space="preserve"> dal </w:t>
      </w:r>
      <w:proofErr w:type="spellStart"/>
      <w:r>
        <w:rPr>
          <w:rFonts w:ascii="Arial" w:hAnsi="Arial" w:cs="Arial"/>
          <w:szCs w:val="24"/>
          <w:lang w:val="en"/>
        </w:rPr>
        <w:t>terreno</w:t>
      </w:r>
      <w:proofErr w:type="spellEnd"/>
      <w:r>
        <w:rPr>
          <w:rFonts w:ascii="Arial" w:hAnsi="Arial" w:cs="Arial"/>
          <w:szCs w:val="24"/>
          <w:lang w:val="en"/>
        </w:rPr>
        <w:t xml:space="preserve"> al </w:t>
      </w:r>
      <w:proofErr w:type="spellStart"/>
      <w:r>
        <w:rPr>
          <w:rFonts w:ascii="Arial" w:hAnsi="Arial" w:cs="Arial"/>
          <w:szCs w:val="24"/>
          <w:lang w:val="en"/>
        </w:rPr>
        <w:t>termine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dei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lavori</w:t>
      </w:r>
      <w:proofErr w:type="spellEnd"/>
      <w:r>
        <w:rPr>
          <w:rFonts w:ascii="Arial" w:hAnsi="Arial" w:cs="Arial"/>
          <w:szCs w:val="24"/>
          <w:lang w:val="en"/>
        </w:rPr>
        <w:t xml:space="preserve"> e </w:t>
      </w:r>
      <w:proofErr w:type="spellStart"/>
      <w:r>
        <w:rPr>
          <w:rFonts w:ascii="Arial" w:hAnsi="Arial" w:cs="Arial"/>
          <w:szCs w:val="24"/>
          <w:lang w:val="en"/>
        </w:rPr>
        <w:t>riutilizzate</w:t>
      </w:r>
      <w:proofErr w:type="spellEnd"/>
      <w:r>
        <w:rPr>
          <w:rFonts w:ascii="Arial" w:hAnsi="Arial" w:cs="Arial"/>
          <w:szCs w:val="24"/>
          <w:lang w:val="en"/>
        </w:rPr>
        <w:t>.</w:t>
      </w:r>
    </w:p>
    <w:p w:rsidR="009951E3" w:rsidRPr="00C666CE" w:rsidRDefault="008D40E5" w:rsidP="008D40E5">
      <w:pPr>
        <w:spacing w:line="36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en"/>
        </w:rPr>
        <w:t>Questo</w:t>
      </w:r>
      <w:proofErr w:type="spellEnd"/>
      <w:r>
        <w:rPr>
          <w:rFonts w:ascii="Arial" w:hAnsi="Arial" w:cs="Arial"/>
          <w:szCs w:val="24"/>
          <w:lang w:val="en"/>
        </w:rPr>
        <w:t xml:space="preserve"> è </w:t>
      </w:r>
      <w:proofErr w:type="spellStart"/>
      <w:r>
        <w:rPr>
          <w:rFonts w:ascii="Arial" w:hAnsi="Arial" w:cs="Arial"/>
          <w:szCs w:val="24"/>
          <w:lang w:val="en"/>
        </w:rPr>
        <w:t>avvenuto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recentemente</w:t>
      </w:r>
      <w:proofErr w:type="spellEnd"/>
      <w:r>
        <w:rPr>
          <w:rFonts w:ascii="Arial" w:hAnsi="Arial" w:cs="Arial"/>
          <w:szCs w:val="24"/>
          <w:lang w:val="en"/>
        </w:rPr>
        <w:t xml:space="preserve"> a Milano, in via </w:t>
      </w:r>
      <w:proofErr w:type="spellStart"/>
      <w:r>
        <w:rPr>
          <w:rFonts w:ascii="Arial" w:hAnsi="Arial" w:cs="Arial"/>
          <w:szCs w:val="24"/>
          <w:lang w:val="en"/>
        </w:rPr>
        <w:t>Argelati</w:t>
      </w:r>
      <w:proofErr w:type="spellEnd"/>
      <w:r>
        <w:rPr>
          <w:rFonts w:ascii="Arial" w:hAnsi="Arial" w:cs="Arial"/>
          <w:szCs w:val="24"/>
          <w:lang w:val="en"/>
        </w:rPr>
        <w:t xml:space="preserve">, dove </w:t>
      </w:r>
      <w:proofErr w:type="spellStart"/>
      <w:r>
        <w:rPr>
          <w:rFonts w:ascii="Arial" w:hAnsi="Arial" w:cs="Arial"/>
          <w:szCs w:val="24"/>
          <w:lang w:val="en"/>
        </w:rPr>
        <w:t>quest'estate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sono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stati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eseguiti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lavori</w:t>
      </w:r>
      <w:proofErr w:type="spellEnd"/>
      <w:r>
        <w:rPr>
          <w:rFonts w:ascii="Arial" w:hAnsi="Arial" w:cs="Arial"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szCs w:val="24"/>
          <w:lang w:val="en"/>
        </w:rPr>
        <w:t>bonifica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gli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scavi</w:t>
      </w:r>
      <w:proofErr w:type="spellEnd"/>
      <w:r>
        <w:rPr>
          <w:rFonts w:ascii="Arial" w:hAnsi="Arial" w:cs="Arial"/>
          <w:szCs w:val="24"/>
          <w:lang w:val="en"/>
        </w:rPr>
        <w:t xml:space="preserve"> e </w:t>
      </w:r>
      <w:proofErr w:type="spellStart"/>
      <w:r>
        <w:rPr>
          <w:rFonts w:ascii="Arial" w:hAnsi="Arial" w:cs="Arial"/>
          <w:szCs w:val="24"/>
          <w:lang w:val="en"/>
        </w:rPr>
        <w:t>il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posizionamento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delle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fondamenta</w:t>
      </w:r>
      <w:proofErr w:type="spellEnd"/>
      <w:r>
        <w:rPr>
          <w:rFonts w:ascii="Arial" w:hAnsi="Arial" w:cs="Arial"/>
          <w:szCs w:val="24"/>
          <w:lang w:val="en"/>
        </w:rPr>
        <w:t xml:space="preserve"> per la </w:t>
      </w:r>
      <w:proofErr w:type="spellStart"/>
      <w:r>
        <w:rPr>
          <w:rFonts w:ascii="Arial" w:hAnsi="Arial" w:cs="Arial"/>
          <w:szCs w:val="24"/>
          <w:lang w:val="en"/>
        </w:rPr>
        <w:t>riqualificazione</w:t>
      </w:r>
      <w:proofErr w:type="spellEnd"/>
      <w:r>
        <w:rPr>
          <w:rFonts w:ascii="Arial" w:hAnsi="Arial" w:cs="Arial"/>
          <w:szCs w:val="24"/>
          <w:lang w:val="en"/>
        </w:rPr>
        <w:t xml:space="preserve"> del </w:t>
      </w:r>
      <w:proofErr w:type="spellStart"/>
      <w:r>
        <w:rPr>
          <w:rFonts w:ascii="Arial" w:hAnsi="Arial" w:cs="Arial"/>
          <w:szCs w:val="24"/>
          <w:lang w:val="en"/>
        </w:rPr>
        <w:t>sito</w:t>
      </w:r>
      <w:proofErr w:type="spellEnd"/>
      <w:r>
        <w:rPr>
          <w:rFonts w:ascii="Arial" w:hAnsi="Arial" w:cs="Arial"/>
          <w:szCs w:val="24"/>
          <w:lang w:val="en"/>
        </w:rPr>
        <w:t xml:space="preserve"> dove </w:t>
      </w:r>
      <w:proofErr w:type="spellStart"/>
      <w:r>
        <w:rPr>
          <w:rFonts w:ascii="Arial" w:hAnsi="Arial" w:cs="Arial"/>
          <w:szCs w:val="24"/>
          <w:lang w:val="en"/>
        </w:rPr>
        <w:t>sorgeranno</w:t>
      </w:r>
      <w:proofErr w:type="spellEnd"/>
      <w:r>
        <w:rPr>
          <w:rFonts w:ascii="Arial" w:hAnsi="Arial" w:cs="Arial"/>
          <w:szCs w:val="24"/>
          <w:lang w:val="en"/>
        </w:rPr>
        <w:t xml:space="preserve"> due </w:t>
      </w:r>
      <w:proofErr w:type="spellStart"/>
      <w:r>
        <w:rPr>
          <w:rFonts w:ascii="Arial" w:hAnsi="Arial" w:cs="Arial"/>
          <w:szCs w:val="24"/>
          <w:lang w:val="en"/>
        </w:rPr>
        <w:t>edifici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residenziali</w:t>
      </w:r>
      <w:proofErr w:type="spellEnd"/>
      <w:r>
        <w:rPr>
          <w:rFonts w:ascii="Arial" w:hAnsi="Arial" w:cs="Arial"/>
          <w:szCs w:val="24"/>
          <w:lang w:val="en"/>
        </w:rPr>
        <w:t xml:space="preserve">. Il mezzo </w:t>
      </w:r>
      <w:proofErr w:type="spellStart"/>
      <w:r>
        <w:rPr>
          <w:rFonts w:ascii="Arial" w:hAnsi="Arial" w:cs="Arial"/>
          <w:szCs w:val="24"/>
          <w:lang w:val="en"/>
        </w:rPr>
        <w:t>scelto</w:t>
      </w:r>
      <w:proofErr w:type="spellEnd"/>
      <w:r>
        <w:rPr>
          <w:rFonts w:ascii="Arial" w:hAnsi="Arial" w:cs="Arial"/>
          <w:szCs w:val="24"/>
          <w:lang w:val="en"/>
        </w:rPr>
        <w:t xml:space="preserve"> per </w:t>
      </w:r>
      <w:proofErr w:type="spellStart"/>
      <w:r>
        <w:rPr>
          <w:rFonts w:ascii="Arial" w:hAnsi="Arial" w:cs="Arial"/>
          <w:szCs w:val="24"/>
          <w:lang w:val="en"/>
        </w:rPr>
        <w:t>rimuovere</w:t>
      </w:r>
      <w:proofErr w:type="spellEnd"/>
      <w:r>
        <w:rPr>
          <w:rFonts w:ascii="Arial" w:hAnsi="Arial" w:cs="Arial"/>
          <w:szCs w:val="24"/>
          <w:lang w:val="en"/>
        </w:rPr>
        <w:t xml:space="preserve"> la </w:t>
      </w:r>
      <w:proofErr w:type="spellStart"/>
      <w:r>
        <w:rPr>
          <w:rFonts w:ascii="Arial" w:hAnsi="Arial" w:cs="Arial"/>
          <w:szCs w:val="24"/>
          <w:lang w:val="en"/>
        </w:rPr>
        <w:t>palancolata</w:t>
      </w:r>
      <w:proofErr w:type="spellEnd"/>
      <w:r>
        <w:rPr>
          <w:rFonts w:ascii="Arial" w:hAnsi="Arial" w:cs="Arial"/>
          <w:szCs w:val="24"/>
          <w:lang w:val="en"/>
        </w:rPr>
        <w:t xml:space="preserve">: </w:t>
      </w:r>
      <w:proofErr w:type="spellStart"/>
      <w:r>
        <w:rPr>
          <w:rFonts w:ascii="Arial" w:hAnsi="Arial" w:cs="Arial"/>
          <w:szCs w:val="24"/>
          <w:lang w:val="en"/>
        </w:rPr>
        <w:t>una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gru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cingolata</w:t>
      </w:r>
      <w:proofErr w:type="spellEnd"/>
      <w:r>
        <w:rPr>
          <w:rFonts w:ascii="Arial" w:hAnsi="Arial" w:cs="Arial"/>
          <w:szCs w:val="24"/>
          <w:lang w:val="en"/>
        </w:rPr>
        <w:t xml:space="preserve"> SENNEBOGEN 1100 E. </w:t>
      </w:r>
    </w:p>
    <w:p w:rsidR="0023629E" w:rsidRDefault="0023629E" w:rsidP="008D40E5">
      <w:pPr>
        <w:spacing w:line="360" w:lineRule="auto"/>
        <w:rPr>
          <w:rFonts w:ascii="Arial" w:hAnsi="Arial" w:cs="Arial"/>
          <w:szCs w:val="24"/>
        </w:rPr>
      </w:pPr>
    </w:p>
    <w:p w:rsidR="0030493B" w:rsidRDefault="0023629E" w:rsidP="008D40E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"/>
        </w:rPr>
        <w:t xml:space="preserve"> "</w:t>
      </w:r>
      <w:r>
        <w:rPr>
          <w:rFonts w:ascii="Arial" w:hAnsi="Arial" w:cs="Arial"/>
          <w:i/>
          <w:iCs/>
          <w:szCs w:val="24"/>
          <w:lang w:val="en"/>
        </w:rPr>
        <w:t xml:space="preserve">In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questo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cantiere</w:t>
      </w:r>
      <w:proofErr w:type="spellEnd"/>
      <w:r>
        <w:rPr>
          <w:rFonts w:ascii="Arial" w:hAnsi="Arial" w:cs="Arial"/>
          <w:szCs w:val="24"/>
          <w:lang w:val="en"/>
        </w:rPr>
        <w:t xml:space="preserve"> - </w:t>
      </w:r>
      <w:proofErr w:type="spellStart"/>
      <w:r>
        <w:rPr>
          <w:rFonts w:ascii="Arial" w:hAnsi="Arial" w:cs="Arial"/>
          <w:szCs w:val="24"/>
          <w:lang w:val="en"/>
        </w:rPr>
        <w:t>spiega</w:t>
      </w:r>
      <w:proofErr w:type="spellEnd"/>
      <w:r>
        <w:rPr>
          <w:rFonts w:ascii="Arial" w:hAnsi="Arial" w:cs="Arial"/>
          <w:szCs w:val="24"/>
          <w:lang w:val="en"/>
        </w:rPr>
        <w:t xml:space="preserve"> Claudio </w:t>
      </w:r>
      <w:proofErr w:type="spellStart"/>
      <w:r>
        <w:rPr>
          <w:rFonts w:ascii="Arial" w:hAnsi="Arial" w:cs="Arial"/>
          <w:szCs w:val="24"/>
          <w:lang w:val="en"/>
        </w:rPr>
        <w:t>Pizzamano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titolare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della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ditta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Locapal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che</w:t>
      </w:r>
      <w:proofErr w:type="spellEnd"/>
      <w:r>
        <w:rPr>
          <w:rFonts w:ascii="Arial" w:hAnsi="Arial" w:cs="Arial"/>
          <w:szCs w:val="24"/>
          <w:lang w:val="en"/>
        </w:rPr>
        <w:t xml:space="preserve"> ha </w:t>
      </w:r>
      <w:proofErr w:type="spellStart"/>
      <w:r>
        <w:rPr>
          <w:rFonts w:ascii="Arial" w:hAnsi="Arial" w:cs="Arial"/>
          <w:szCs w:val="24"/>
          <w:lang w:val="en"/>
        </w:rPr>
        <w:t>utilizzato</w:t>
      </w:r>
      <w:proofErr w:type="spellEnd"/>
      <w:r>
        <w:rPr>
          <w:rFonts w:ascii="Arial" w:hAnsi="Arial" w:cs="Arial"/>
          <w:szCs w:val="24"/>
          <w:lang w:val="en"/>
        </w:rPr>
        <w:t xml:space="preserve"> la </w:t>
      </w:r>
      <w:proofErr w:type="spellStart"/>
      <w:r>
        <w:rPr>
          <w:rFonts w:ascii="Arial" w:hAnsi="Arial" w:cs="Arial"/>
          <w:szCs w:val="24"/>
          <w:lang w:val="en"/>
        </w:rPr>
        <w:t>gru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cingolata</w:t>
      </w:r>
      <w:proofErr w:type="spellEnd"/>
      <w:r>
        <w:rPr>
          <w:rFonts w:ascii="Arial" w:hAnsi="Arial" w:cs="Arial"/>
          <w:szCs w:val="24"/>
          <w:lang w:val="en"/>
        </w:rPr>
        <w:t xml:space="preserve"> Sennebogen 1100E -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saranno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realizzate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una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serie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opere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pubbliche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collegate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a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quella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di via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Argelati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, dove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sorgerà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un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complesso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residenziale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". </w:t>
      </w:r>
      <w:r>
        <w:rPr>
          <w:rFonts w:ascii="Arial" w:hAnsi="Arial" w:cs="Arial"/>
          <w:szCs w:val="24"/>
          <w:lang w:val="en"/>
        </w:rPr>
        <w:t xml:space="preserve">La 1100 E è </w:t>
      </w:r>
      <w:proofErr w:type="spellStart"/>
      <w:r>
        <w:rPr>
          <w:rFonts w:ascii="Arial" w:hAnsi="Arial" w:cs="Arial"/>
          <w:szCs w:val="24"/>
          <w:lang w:val="en"/>
        </w:rPr>
        <w:t>stata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 w:rsidR="00731B1A">
        <w:rPr>
          <w:rFonts w:ascii="Arial" w:hAnsi="Arial" w:cs="Arial"/>
          <w:szCs w:val="24"/>
          <w:lang w:val="en"/>
        </w:rPr>
        <w:t>venduta</w:t>
      </w:r>
      <w:proofErr w:type="spellEnd"/>
      <w:r w:rsidR="00731B1A">
        <w:rPr>
          <w:rFonts w:ascii="Arial" w:hAnsi="Arial" w:cs="Arial"/>
          <w:szCs w:val="24"/>
          <w:lang w:val="en"/>
        </w:rPr>
        <w:t xml:space="preserve"> a </w:t>
      </w:r>
      <w:proofErr w:type="spellStart"/>
      <w:r w:rsidR="00731B1A">
        <w:rPr>
          <w:rFonts w:ascii="Arial" w:hAnsi="Arial" w:cs="Arial"/>
          <w:szCs w:val="24"/>
          <w:lang w:val="en"/>
        </w:rPr>
        <w:t>Loca</w:t>
      </w:r>
      <w:r>
        <w:rPr>
          <w:rFonts w:ascii="Arial" w:hAnsi="Arial" w:cs="Arial"/>
          <w:szCs w:val="24"/>
          <w:lang w:val="en"/>
        </w:rPr>
        <w:t>pal</w:t>
      </w:r>
      <w:proofErr w:type="spellEnd"/>
      <w:r>
        <w:rPr>
          <w:rFonts w:ascii="Arial" w:hAnsi="Arial" w:cs="Arial"/>
          <w:szCs w:val="24"/>
          <w:lang w:val="en"/>
        </w:rPr>
        <w:t xml:space="preserve"> da ESPI ENGENEERING, </w:t>
      </w:r>
      <w:proofErr w:type="spellStart"/>
      <w:r>
        <w:rPr>
          <w:rFonts w:ascii="Arial" w:hAnsi="Arial" w:cs="Arial"/>
          <w:szCs w:val="24"/>
          <w:lang w:val="en"/>
        </w:rPr>
        <w:t>che</w:t>
      </w:r>
      <w:proofErr w:type="spellEnd"/>
      <w:r>
        <w:rPr>
          <w:rFonts w:ascii="Arial" w:hAnsi="Arial" w:cs="Arial"/>
          <w:szCs w:val="24"/>
          <w:lang w:val="en"/>
        </w:rPr>
        <w:t xml:space="preserve"> è </w:t>
      </w:r>
      <w:proofErr w:type="spellStart"/>
      <w:r>
        <w:rPr>
          <w:rFonts w:ascii="Arial" w:hAnsi="Arial" w:cs="Arial"/>
          <w:szCs w:val="24"/>
          <w:lang w:val="en"/>
        </w:rPr>
        <w:t>ormai</w:t>
      </w:r>
      <w:proofErr w:type="spellEnd"/>
      <w:r>
        <w:rPr>
          <w:rFonts w:ascii="Arial" w:hAnsi="Arial" w:cs="Arial"/>
          <w:szCs w:val="24"/>
          <w:lang w:val="en"/>
        </w:rPr>
        <w:t xml:space="preserve"> da 30 </w:t>
      </w:r>
      <w:proofErr w:type="spellStart"/>
      <w:r>
        <w:rPr>
          <w:rFonts w:ascii="Arial" w:hAnsi="Arial" w:cs="Arial"/>
          <w:szCs w:val="24"/>
          <w:lang w:val="en"/>
        </w:rPr>
        <w:t>anni</w:t>
      </w:r>
      <w:proofErr w:type="spellEnd"/>
      <w:r>
        <w:rPr>
          <w:rFonts w:ascii="Arial" w:hAnsi="Arial" w:cs="Arial"/>
          <w:szCs w:val="24"/>
          <w:lang w:val="en"/>
        </w:rPr>
        <w:t xml:space="preserve"> partner di </w:t>
      </w:r>
      <w:proofErr w:type="spellStart"/>
      <w:r>
        <w:rPr>
          <w:rFonts w:ascii="Arial" w:hAnsi="Arial" w:cs="Arial"/>
          <w:szCs w:val="24"/>
          <w:lang w:val="en"/>
        </w:rPr>
        <w:t>vendita</w:t>
      </w:r>
      <w:proofErr w:type="spellEnd"/>
      <w:r>
        <w:rPr>
          <w:rFonts w:ascii="Arial" w:hAnsi="Arial" w:cs="Arial"/>
          <w:szCs w:val="24"/>
          <w:lang w:val="en"/>
        </w:rPr>
        <w:t xml:space="preserve"> e </w:t>
      </w:r>
      <w:proofErr w:type="spellStart"/>
      <w:r>
        <w:rPr>
          <w:rFonts w:ascii="Arial" w:hAnsi="Arial" w:cs="Arial"/>
          <w:szCs w:val="24"/>
          <w:lang w:val="en"/>
        </w:rPr>
        <w:t>assistenza</w:t>
      </w:r>
      <w:proofErr w:type="spellEnd"/>
      <w:r>
        <w:rPr>
          <w:rFonts w:ascii="Arial" w:hAnsi="Arial" w:cs="Arial"/>
          <w:szCs w:val="24"/>
          <w:lang w:val="en"/>
        </w:rPr>
        <w:t xml:space="preserve">. </w:t>
      </w:r>
      <w:bookmarkStart w:id="0" w:name="_GoBack"/>
      <w:bookmarkEnd w:id="0"/>
    </w:p>
    <w:p w:rsidR="00603775" w:rsidRPr="00C666CE" w:rsidRDefault="00603775" w:rsidP="008D40E5">
      <w:pPr>
        <w:spacing w:line="360" w:lineRule="auto"/>
        <w:rPr>
          <w:rFonts w:ascii="Arial" w:hAnsi="Arial" w:cs="Arial"/>
          <w:szCs w:val="24"/>
        </w:rPr>
      </w:pPr>
    </w:p>
    <w:p w:rsidR="009B3790" w:rsidRPr="00C666CE" w:rsidRDefault="0051517B" w:rsidP="008D40E5">
      <w:pPr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lang w:val="en"/>
        </w:rPr>
        <w:t xml:space="preserve">Per la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gru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cingolata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1100 E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il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lavoro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da fare è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stato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parecchio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: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estrarre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280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palancole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</w:t>
      </w:r>
    </w:p>
    <w:p w:rsidR="000572BA" w:rsidRDefault="009B3790" w:rsidP="008D40E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"/>
        </w:rPr>
        <w:lastRenderedPageBreak/>
        <w:t xml:space="preserve">Per </w:t>
      </w:r>
      <w:proofErr w:type="spellStart"/>
      <w:r>
        <w:rPr>
          <w:rFonts w:ascii="Arial" w:hAnsi="Arial" w:cs="Arial"/>
          <w:szCs w:val="24"/>
          <w:lang w:val="en"/>
        </w:rPr>
        <w:t>questo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progetto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Locapal</w:t>
      </w:r>
      <w:proofErr w:type="spellEnd"/>
      <w:r>
        <w:rPr>
          <w:rFonts w:ascii="Arial" w:hAnsi="Arial" w:cs="Arial"/>
          <w:szCs w:val="24"/>
          <w:lang w:val="en"/>
        </w:rPr>
        <w:t xml:space="preserve"> è </w:t>
      </w:r>
      <w:proofErr w:type="spellStart"/>
      <w:r>
        <w:rPr>
          <w:rFonts w:ascii="Arial" w:hAnsi="Arial" w:cs="Arial"/>
          <w:szCs w:val="24"/>
          <w:lang w:val="en"/>
        </w:rPr>
        <w:t>stata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incaricata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dalla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multinazionale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olandese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Arcadis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sempre</w:t>
      </w:r>
      <w:proofErr w:type="spellEnd"/>
      <w:r>
        <w:rPr>
          <w:rFonts w:ascii="Arial" w:hAnsi="Arial" w:cs="Arial"/>
          <w:szCs w:val="24"/>
          <w:lang w:val="en"/>
        </w:rPr>
        <w:t xml:space="preserve"> per </w:t>
      </w:r>
      <w:proofErr w:type="spellStart"/>
      <w:r>
        <w:rPr>
          <w:rFonts w:ascii="Arial" w:hAnsi="Arial" w:cs="Arial"/>
          <w:szCs w:val="24"/>
          <w:lang w:val="en"/>
        </w:rPr>
        <w:t>conto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della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Cooperativa</w:t>
      </w:r>
      <w:proofErr w:type="spellEnd"/>
      <w:r>
        <w:rPr>
          <w:rFonts w:ascii="Arial" w:hAnsi="Arial" w:cs="Arial"/>
          <w:szCs w:val="24"/>
          <w:lang w:val="en"/>
        </w:rPr>
        <w:t xml:space="preserve"> CCL </w:t>
      </w:r>
      <w:proofErr w:type="spellStart"/>
      <w:r>
        <w:rPr>
          <w:rFonts w:ascii="Arial" w:hAnsi="Arial" w:cs="Arial"/>
          <w:szCs w:val="24"/>
          <w:lang w:val="en"/>
        </w:rPr>
        <w:t>Cerchicasa</w:t>
      </w:r>
      <w:proofErr w:type="spellEnd"/>
      <w:r>
        <w:rPr>
          <w:rFonts w:ascii="Arial" w:hAnsi="Arial" w:cs="Arial"/>
          <w:szCs w:val="24"/>
          <w:lang w:val="en"/>
        </w:rPr>
        <w:t xml:space="preserve">, di </w:t>
      </w:r>
      <w:proofErr w:type="spellStart"/>
      <w:r>
        <w:rPr>
          <w:rFonts w:ascii="Arial" w:hAnsi="Arial" w:cs="Arial"/>
          <w:szCs w:val="24"/>
          <w:lang w:val="en"/>
        </w:rPr>
        <w:t>estrarre</w:t>
      </w:r>
      <w:proofErr w:type="spellEnd"/>
      <w:r>
        <w:rPr>
          <w:rFonts w:ascii="Arial" w:hAnsi="Arial" w:cs="Arial"/>
          <w:szCs w:val="24"/>
          <w:lang w:val="en"/>
        </w:rPr>
        <w:t xml:space="preserve"> 150 </w:t>
      </w:r>
      <w:proofErr w:type="spellStart"/>
      <w:r>
        <w:rPr>
          <w:rFonts w:ascii="Arial" w:hAnsi="Arial" w:cs="Arial"/>
          <w:szCs w:val="24"/>
          <w:lang w:val="en"/>
        </w:rPr>
        <w:t>palancole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lunghe</w:t>
      </w:r>
      <w:proofErr w:type="spellEnd"/>
      <w:r>
        <w:rPr>
          <w:rFonts w:ascii="Arial" w:hAnsi="Arial" w:cs="Arial"/>
          <w:szCs w:val="24"/>
          <w:lang w:val="en"/>
        </w:rPr>
        <w:t xml:space="preserve"> 10 m e 130 </w:t>
      </w:r>
      <w:proofErr w:type="spellStart"/>
      <w:r>
        <w:rPr>
          <w:rFonts w:ascii="Arial" w:hAnsi="Arial" w:cs="Arial"/>
          <w:szCs w:val="24"/>
          <w:lang w:val="en"/>
        </w:rPr>
        <w:t>lunghe</w:t>
      </w:r>
      <w:proofErr w:type="spellEnd"/>
      <w:r>
        <w:rPr>
          <w:rFonts w:ascii="Arial" w:hAnsi="Arial" w:cs="Arial"/>
          <w:szCs w:val="24"/>
          <w:lang w:val="en"/>
        </w:rPr>
        <w:t xml:space="preserve"> 13 m. Per </w:t>
      </w:r>
      <w:proofErr w:type="spellStart"/>
      <w:r>
        <w:rPr>
          <w:rFonts w:ascii="Arial" w:hAnsi="Arial" w:cs="Arial"/>
          <w:szCs w:val="24"/>
          <w:lang w:val="en"/>
        </w:rPr>
        <w:t>svolgere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lavori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l'azienda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veneziana</w:t>
      </w:r>
      <w:proofErr w:type="spellEnd"/>
      <w:r>
        <w:rPr>
          <w:rFonts w:ascii="Arial" w:hAnsi="Arial" w:cs="Arial"/>
          <w:szCs w:val="24"/>
          <w:lang w:val="en"/>
        </w:rPr>
        <w:t xml:space="preserve"> ha </w:t>
      </w:r>
      <w:proofErr w:type="spellStart"/>
      <w:r>
        <w:rPr>
          <w:rFonts w:ascii="Arial" w:hAnsi="Arial" w:cs="Arial"/>
          <w:szCs w:val="24"/>
          <w:lang w:val="en"/>
        </w:rPr>
        <w:t>utilizzato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una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delle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quattro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gru</w:t>
      </w:r>
      <w:proofErr w:type="spellEnd"/>
      <w:r>
        <w:rPr>
          <w:rFonts w:ascii="Arial" w:hAnsi="Arial" w:cs="Arial"/>
          <w:szCs w:val="24"/>
          <w:lang w:val="en"/>
        </w:rPr>
        <w:t xml:space="preserve"> Sennebogen del </w:t>
      </w:r>
      <w:proofErr w:type="spellStart"/>
      <w:r>
        <w:rPr>
          <w:rFonts w:ascii="Arial" w:hAnsi="Arial" w:cs="Arial"/>
          <w:szCs w:val="24"/>
          <w:lang w:val="en"/>
        </w:rPr>
        <w:t>suo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parco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macchine</w:t>
      </w:r>
      <w:proofErr w:type="spellEnd"/>
      <w:r>
        <w:rPr>
          <w:rFonts w:ascii="Arial" w:hAnsi="Arial" w:cs="Arial"/>
          <w:szCs w:val="24"/>
          <w:lang w:val="en"/>
        </w:rPr>
        <w:t xml:space="preserve">: la 1100E. La </w:t>
      </w:r>
      <w:proofErr w:type="spellStart"/>
      <w:r>
        <w:rPr>
          <w:rFonts w:ascii="Arial" w:hAnsi="Arial" w:cs="Arial"/>
          <w:szCs w:val="24"/>
          <w:lang w:val="en"/>
        </w:rPr>
        <w:t>gru</w:t>
      </w:r>
      <w:proofErr w:type="spellEnd"/>
      <w:r>
        <w:rPr>
          <w:rFonts w:ascii="Arial" w:hAnsi="Arial" w:cs="Arial"/>
          <w:szCs w:val="24"/>
          <w:lang w:val="en"/>
        </w:rPr>
        <w:t xml:space="preserve"> è </w:t>
      </w:r>
      <w:proofErr w:type="spellStart"/>
      <w:r>
        <w:rPr>
          <w:rFonts w:ascii="Arial" w:hAnsi="Arial" w:cs="Arial"/>
          <w:szCs w:val="24"/>
          <w:lang w:val="en"/>
        </w:rPr>
        <w:t>stata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messa</w:t>
      </w:r>
      <w:proofErr w:type="spellEnd"/>
      <w:r>
        <w:rPr>
          <w:rFonts w:ascii="Arial" w:hAnsi="Arial" w:cs="Arial"/>
          <w:szCs w:val="24"/>
          <w:lang w:val="en"/>
        </w:rPr>
        <w:t xml:space="preserve"> in </w:t>
      </w:r>
      <w:proofErr w:type="spellStart"/>
      <w:r>
        <w:rPr>
          <w:rFonts w:ascii="Arial" w:hAnsi="Arial" w:cs="Arial"/>
          <w:szCs w:val="24"/>
          <w:lang w:val="en"/>
        </w:rPr>
        <w:t>funzione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dopo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che</w:t>
      </w:r>
      <w:proofErr w:type="spellEnd"/>
      <w:r>
        <w:rPr>
          <w:rFonts w:ascii="Arial" w:hAnsi="Arial" w:cs="Arial"/>
          <w:szCs w:val="24"/>
          <w:lang w:val="en"/>
        </w:rPr>
        <w:t xml:space="preserve"> un </w:t>
      </w:r>
      <w:proofErr w:type="spellStart"/>
      <w:r>
        <w:rPr>
          <w:rFonts w:ascii="Arial" w:hAnsi="Arial" w:cs="Arial"/>
          <w:szCs w:val="24"/>
          <w:lang w:val="en"/>
        </w:rPr>
        <w:t>escavatore</w:t>
      </w:r>
      <w:proofErr w:type="spellEnd"/>
      <w:r>
        <w:rPr>
          <w:rFonts w:ascii="Arial" w:hAnsi="Arial" w:cs="Arial"/>
          <w:szCs w:val="24"/>
          <w:lang w:val="en"/>
        </w:rPr>
        <w:t xml:space="preserve"> ha "</w:t>
      </w:r>
      <w:proofErr w:type="spellStart"/>
      <w:r>
        <w:rPr>
          <w:rFonts w:ascii="Arial" w:hAnsi="Arial" w:cs="Arial"/>
          <w:szCs w:val="24"/>
          <w:lang w:val="en"/>
        </w:rPr>
        <w:t>scoperto</w:t>
      </w:r>
      <w:proofErr w:type="spellEnd"/>
      <w:r>
        <w:rPr>
          <w:rFonts w:ascii="Arial" w:hAnsi="Arial" w:cs="Arial"/>
          <w:szCs w:val="24"/>
          <w:lang w:val="en"/>
        </w:rPr>
        <w:t xml:space="preserve">" le </w:t>
      </w:r>
      <w:proofErr w:type="spellStart"/>
      <w:r>
        <w:rPr>
          <w:rFonts w:ascii="Arial" w:hAnsi="Arial" w:cs="Arial"/>
          <w:szCs w:val="24"/>
          <w:lang w:val="en"/>
        </w:rPr>
        <w:t>palancole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nel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terreno</w:t>
      </w:r>
      <w:proofErr w:type="spellEnd"/>
      <w:r>
        <w:rPr>
          <w:rFonts w:ascii="Arial" w:hAnsi="Arial" w:cs="Arial"/>
          <w:szCs w:val="24"/>
          <w:lang w:val="en"/>
        </w:rPr>
        <w:t xml:space="preserve">.  La 1100E, con </w:t>
      </w:r>
      <w:proofErr w:type="spellStart"/>
      <w:r>
        <w:rPr>
          <w:rFonts w:ascii="Arial" w:hAnsi="Arial" w:cs="Arial"/>
          <w:szCs w:val="24"/>
          <w:lang w:val="en"/>
        </w:rPr>
        <w:t>una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capacità</w:t>
      </w:r>
      <w:proofErr w:type="spellEnd"/>
      <w:r>
        <w:rPr>
          <w:rFonts w:ascii="Arial" w:hAnsi="Arial" w:cs="Arial"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szCs w:val="24"/>
          <w:lang w:val="en"/>
        </w:rPr>
        <w:t>carico</w:t>
      </w:r>
      <w:proofErr w:type="spellEnd"/>
      <w:r>
        <w:rPr>
          <w:rFonts w:ascii="Arial" w:hAnsi="Arial" w:cs="Arial"/>
          <w:szCs w:val="24"/>
          <w:lang w:val="en"/>
        </w:rPr>
        <w:t xml:space="preserve"> di 50 t, fa parte </w:t>
      </w:r>
      <w:proofErr w:type="spellStart"/>
      <w:r>
        <w:rPr>
          <w:rFonts w:ascii="Arial" w:hAnsi="Arial" w:cs="Arial"/>
          <w:szCs w:val="24"/>
          <w:lang w:val="en"/>
        </w:rPr>
        <w:t>dell'ampia</w:t>
      </w:r>
      <w:proofErr w:type="spellEnd"/>
      <w:r>
        <w:rPr>
          <w:rFonts w:ascii="Arial" w:hAnsi="Arial" w:cs="Arial"/>
          <w:szCs w:val="24"/>
          <w:lang w:val="en"/>
        </w:rPr>
        <w:t xml:space="preserve"> gamma di </w:t>
      </w:r>
      <w:proofErr w:type="spellStart"/>
      <w:r>
        <w:rPr>
          <w:rFonts w:ascii="Arial" w:hAnsi="Arial" w:cs="Arial"/>
          <w:szCs w:val="24"/>
          <w:lang w:val="en"/>
        </w:rPr>
        <w:t>gru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cingolate</w:t>
      </w:r>
      <w:proofErr w:type="spellEnd"/>
      <w:r>
        <w:rPr>
          <w:rFonts w:ascii="Arial" w:hAnsi="Arial" w:cs="Arial"/>
          <w:szCs w:val="24"/>
          <w:lang w:val="en"/>
        </w:rPr>
        <w:t xml:space="preserve"> del </w:t>
      </w:r>
      <w:proofErr w:type="spellStart"/>
      <w:r>
        <w:rPr>
          <w:rFonts w:ascii="Arial" w:hAnsi="Arial" w:cs="Arial"/>
          <w:szCs w:val="24"/>
          <w:lang w:val="en"/>
        </w:rPr>
        <w:t>produttore</w:t>
      </w:r>
      <w:proofErr w:type="spellEnd"/>
      <w:r>
        <w:rPr>
          <w:rFonts w:ascii="Arial" w:hAnsi="Arial" w:cs="Arial"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szCs w:val="24"/>
          <w:lang w:val="en"/>
        </w:rPr>
        <w:t>macchine</w:t>
      </w:r>
      <w:proofErr w:type="spellEnd"/>
      <w:r>
        <w:rPr>
          <w:rFonts w:ascii="Arial" w:hAnsi="Arial" w:cs="Arial"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szCs w:val="24"/>
          <w:lang w:val="en"/>
        </w:rPr>
        <w:t>Straubing</w:t>
      </w:r>
      <w:proofErr w:type="spellEnd"/>
      <w:r>
        <w:rPr>
          <w:rFonts w:ascii="Arial" w:hAnsi="Arial" w:cs="Arial"/>
          <w:szCs w:val="24"/>
          <w:lang w:val="en"/>
        </w:rPr>
        <w:t xml:space="preserve">. </w:t>
      </w:r>
      <w:proofErr w:type="spellStart"/>
      <w:r>
        <w:rPr>
          <w:rFonts w:ascii="Arial" w:hAnsi="Arial" w:cs="Arial"/>
          <w:szCs w:val="24"/>
          <w:lang w:val="en"/>
        </w:rPr>
        <w:t>Equipaggiata</w:t>
      </w:r>
      <w:proofErr w:type="spellEnd"/>
      <w:r>
        <w:rPr>
          <w:rFonts w:ascii="Arial" w:hAnsi="Arial" w:cs="Arial"/>
          <w:szCs w:val="24"/>
          <w:lang w:val="en"/>
        </w:rPr>
        <w:t xml:space="preserve"> con un </w:t>
      </w:r>
      <w:proofErr w:type="spellStart"/>
      <w:r>
        <w:rPr>
          <w:rFonts w:ascii="Arial" w:hAnsi="Arial" w:cs="Arial"/>
          <w:szCs w:val="24"/>
          <w:lang w:val="en"/>
        </w:rPr>
        <w:t>elemento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vibrante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estrae</w:t>
      </w:r>
      <w:proofErr w:type="spellEnd"/>
      <w:r>
        <w:rPr>
          <w:rFonts w:ascii="Arial" w:hAnsi="Arial" w:cs="Arial"/>
          <w:szCs w:val="24"/>
          <w:lang w:val="en"/>
        </w:rPr>
        <w:t xml:space="preserve"> le </w:t>
      </w:r>
      <w:proofErr w:type="spellStart"/>
      <w:r>
        <w:rPr>
          <w:rFonts w:ascii="Arial" w:hAnsi="Arial" w:cs="Arial"/>
          <w:szCs w:val="24"/>
          <w:lang w:val="en"/>
        </w:rPr>
        <w:t>palancole</w:t>
      </w:r>
      <w:proofErr w:type="spellEnd"/>
      <w:r>
        <w:rPr>
          <w:rFonts w:ascii="Arial" w:hAnsi="Arial" w:cs="Arial"/>
          <w:szCs w:val="24"/>
          <w:lang w:val="en"/>
        </w:rPr>
        <w:t xml:space="preserve"> dal </w:t>
      </w:r>
      <w:proofErr w:type="spellStart"/>
      <w:r>
        <w:rPr>
          <w:rFonts w:ascii="Arial" w:hAnsi="Arial" w:cs="Arial"/>
          <w:szCs w:val="24"/>
          <w:lang w:val="en"/>
        </w:rPr>
        <w:t>terreno</w:t>
      </w:r>
      <w:proofErr w:type="spellEnd"/>
      <w:r>
        <w:rPr>
          <w:rFonts w:ascii="Arial" w:hAnsi="Arial" w:cs="Arial"/>
          <w:szCs w:val="24"/>
          <w:lang w:val="en"/>
        </w:rPr>
        <w:t xml:space="preserve"> e le </w:t>
      </w:r>
      <w:proofErr w:type="spellStart"/>
      <w:r>
        <w:rPr>
          <w:rFonts w:ascii="Arial" w:hAnsi="Arial" w:cs="Arial"/>
          <w:szCs w:val="24"/>
          <w:lang w:val="en"/>
        </w:rPr>
        <w:t>poggia</w:t>
      </w:r>
      <w:proofErr w:type="spellEnd"/>
      <w:r>
        <w:rPr>
          <w:rFonts w:ascii="Arial" w:hAnsi="Arial" w:cs="Arial"/>
          <w:szCs w:val="24"/>
          <w:lang w:val="en"/>
        </w:rPr>
        <w:t xml:space="preserve"> con </w:t>
      </w:r>
      <w:proofErr w:type="spellStart"/>
      <w:r>
        <w:rPr>
          <w:rFonts w:ascii="Arial" w:hAnsi="Arial" w:cs="Arial"/>
          <w:szCs w:val="24"/>
          <w:lang w:val="en"/>
        </w:rPr>
        <w:t>cura</w:t>
      </w:r>
      <w:proofErr w:type="spellEnd"/>
      <w:r>
        <w:rPr>
          <w:rFonts w:ascii="Arial" w:hAnsi="Arial" w:cs="Arial"/>
          <w:szCs w:val="24"/>
          <w:lang w:val="en"/>
        </w:rPr>
        <w:t xml:space="preserve"> al </w:t>
      </w:r>
      <w:proofErr w:type="spellStart"/>
      <w:r>
        <w:rPr>
          <w:rFonts w:ascii="Arial" w:hAnsi="Arial" w:cs="Arial"/>
          <w:szCs w:val="24"/>
          <w:lang w:val="en"/>
        </w:rPr>
        <w:t>suo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fianco</w:t>
      </w:r>
      <w:proofErr w:type="spellEnd"/>
      <w:r>
        <w:rPr>
          <w:rFonts w:ascii="Arial" w:hAnsi="Arial" w:cs="Arial"/>
          <w:szCs w:val="24"/>
          <w:lang w:val="en"/>
        </w:rPr>
        <w:t xml:space="preserve">. </w:t>
      </w:r>
    </w:p>
    <w:p w:rsidR="000572BA" w:rsidRDefault="000572BA" w:rsidP="008D40E5">
      <w:pPr>
        <w:spacing w:line="360" w:lineRule="auto"/>
        <w:rPr>
          <w:rFonts w:ascii="Arial" w:hAnsi="Arial" w:cs="Arial"/>
          <w:szCs w:val="24"/>
        </w:rPr>
      </w:pPr>
    </w:p>
    <w:p w:rsidR="000572BA" w:rsidRPr="000572BA" w:rsidRDefault="000572BA" w:rsidP="008D40E5">
      <w:pPr>
        <w:spacing w:line="360" w:lineRule="auto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bCs/>
          <w:szCs w:val="24"/>
          <w:lang w:val="en"/>
        </w:rPr>
        <w:t>Perché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proprio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una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gru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cingolata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SENNEBOGEN?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Perché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proprio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la 1100 E?</w:t>
      </w:r>
    </w:p>
    <w:p w:rsidR="008D40E5" w:rsidRPr="00C666CE" w:rsidRDefault="008D40E5" w:rsidP="008D40E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"/>
        </w:rPr>
        <w:t>"</w:t>
      </w:r>
      <w:r>
        <w:rPr>
          <w:rFonts w:ascii="Arial" w:hAnsi="Arial" w:cs="Arial"/>
          <w:i/>
          <w:iCs/>
          <w:szCs w:val="24"/>
          <w:lang w:val="en"/>
        </w:rPr>
        <w:t xml:space="preserve">Le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gru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cingolate</w:t>
      </w:r>
      <w:proofErr w:type="spellEnd"/>
      <w:r>
        <w:rPr>
          <w:rFonts w:ascii="Arial" w:hAnsi="Arial" w:cs="Arial"/>
          <w:szCs w:val="24"/>
          <w:lang w:val="en"/>
        </w:rPr>
        <w:t xml:space="preserve"> - </w:t>
      </w:r>
      <w:proofErr w:type="spellStart"/>
      <w:r>
        <w:rPr>
          <w:rFonts w:ascii="Arial" w:hAnsi="Arial" w:cs="Arial"/>
          <w:szCs w:val="24"/>
          <w:lang w:val="en"/>
        </w:rPr>
        <w:t>spiega</w:t>
      </w:r>
      <w:proofErr w:type="spellEnd"/>
      <w:r>
        <w:rPr>
          <w:rFonts w:ascii="Arial" w:hAnsi="Arial" w:cs="Arial"/>
          <w:szCs w:val="24"/>
          <w:lang w:val="en"/>
        </w:rPr>
        <w:t xml:space="preserve"> Claudio </w:t>
      </w:r>
      <w:proofErr w:type="spellStart"/>
      <w:r>
        <w:rPr>
          <w:rFonts w:ascii="Arial" w:hAnsi="Arial" w:cs="Arial"/>
          <w:szCs w:val="24"/>
          <w:lang w:val="en"/>
        </w:rPr>
        <w:t>Pizzamano</w:t>
      </w:r>
      <w:proofErr w:type="spellEnd"/>
      <w:r>
        <w:rPr>
          <w:rFonts w:ascii="Arial" w:hAnsi="Arial" w:cs="Arial"/>
          <w:szCs w:val="24"/>
          <w:lang w:val="en"/>
        </w:rPr>
        <w:t xml:space="preserve"> -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sono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macchine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eccezionali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per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pesanti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lavori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sollevamento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montaggio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nell'ambito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della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costruzione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edifici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, ma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anche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nel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settore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del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montaggio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delle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turbine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eoliche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.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Ogni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cantiere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è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caratterizzato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da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esigenze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sfide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diverse.</w:t>
      </w:r>
      <w:r>
        <w:rPr>
          <w:rFonts w:ascii="Arial" w:hAnsi="Arial" w:cs="Arial"/>
          <w:szCs w:val="24"/>
          <w:lang w:val="en"/>
        </w:rPr>
        <w:t>"</w:t>
      </w:r>
    </w:p>
    <w:p w:rsidR="008D40E5" w:rsidRPr="00C666CE" w:rsidRDefault="008D40E5" w:rsidP="008D40E5">
      <w:pPr>
        <w:spacing w:line="36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en"/>
        </w:rPr>
        <w:t>L'azienda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tedesca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può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contare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su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oltre</w:t>
      </w:r>
      <w:proofErr w:type="spellEnd"/>
      <w:r>
        <w:rPr>
          <w:rFonts w:ascii="Arial" w:hAnsi="Arial" w:cs="Arial"/>
          <w:szCs w:val="24"/>
          <w:lang w:val="en"/>
        </w:rPr>
        <w:t xml:space="preserve"> 60 </w:t>
      </w:r>
      <w:proofErr w:type="spellStart"/>
      <w:r>
        <w:rPr>
          <w:rFonts w:ascii="Arial" w:hAnsi="Arial" w:cs="Arial"/>
          <w:szCs w:val="24"/>
          <w:lang w:val="en"/>
        </w:rPr>
        <w:t>anni</w:t>
      </w:r>
      <w:proofErr w:type="spellEnd"/>
      <w:r>
        <w:rPr>
          <w:rFonts w:ascii="Arial" w:hAnsi="Arial" w:cs="Arial"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szCs w:val="24"/>
          <w:lang w:val="en"/>
        </w:rPr>
        <w:t>esperienza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nella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costruzione</w:t>
      </w:r>
      <w:proofErr w:type="spellEnd"/>
      <w:r>
        <w:rPr>
          <w:rFonts w:ascii="Arial" w:hAnsi="Arial" w:cs="Arial"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szCs w:val="24"/>
          <w:lang w:val="en"/>
        </w:rPr>
        <w:t>gru</w:t>
      </w:r>
      <w:proofErr w:type="spellEnd"/>
      <w:r>
        <w:rPr>
          <w:rFonts w:ascii="Arial" w:hAnsi="Arial" w:cs="Arial"/>
          <w:szCs w:val="24"/>
          <w:lang w:val="en"/>
        </w:rPr>
        <w:t xml:space="preserve"> e, per </w:t>
      </w:r>
      <w:proofErr w:type="spellStart"/>
      <w:r>
        <w:rPr>
          <w:rFonts w:ascii="Arial" w:hAnsi="Arial" w:cs="Arial"/>
          <w:szCs w:val="24"/>
          <w:lang w:val="en"/>
        </w:rPr>
        <w:t>questo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sa</w:t>
      </w:r>
      <w:proofErr w:type="spellEnd"/>
      <w:r>
        <w:rPr>
          <w:rFonts w:ascii="Arial" w:hAnsi="Arial" w:cs="Arial"/>
          <w:szCs w:val="24"/>
          <w:lang w:val="en"/>
        </w:rPr>
        <w:t xml:space="preserve"> bene </w:t>
      </w:r>
      <w:proofErr w:type="spellStart"/>
      <w:r>
        <w:rPr>
          <w:rFonts w:ascii="Arial" w:hAnsi="Arial" w:cs="Arial"/>
          <w:szCs w:val="24"/>
          <w:lang w:val="en"/>
        </w:rPr>
        <w:t>cosa</w:t>
      </w:r>
      <w:proofErr w:type="spellEnd"/>
      <w:r>
        <w:rPr>
          <w:rFonts w:ascii="Arial" w:hAnsi="Arial" w:cs="Arial"/>
          <w:szCs w:val="24"/>
          <w:lang w:val="en"/>
        </w:rPr>
        <w:t xml:space="preserve"> serve </w:t>
      </w:r>
      <w:proofErr w:type="spellStart"/>
      <w:r>
        <w:rPr>
          <w:rFonts w:ascii="Arial" w:hAnsi="Arial" w:cs="Arial"/>
          <w:szCs w:val="24"/>
          <w:lang w:val="en"/>
        </w:rPr>
        <w:t>nelle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varie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situazioni</w:t>
      </w:r>
      <w:proofErr w:type="spellEnd"/>
      <w:r>
        <w:rPr>
          <w:rFonts w:ascii="Arial" w:hAnsi="Arial" w:cs="Arial"/>
          <w:szCs w:val="24"/>
          <w:lang w:val="en"/>
        </w:rPr>
        <w:t xml:space="preserve">. Ma </w:t>
      </w:r>
      <w:proofErr w:type="spellStart"/>
      <w:r>
        <w:rPr>
          <w:rFonts w:ascii="Arial" w:hAnsi="Arial" w:cs="Arial"/>
          <w:szCs w:val="24"/>
          <w:lang w:val="en"/>
        </w:rPr>
        <w:t>cosa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differenzia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questo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modello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dagli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altri</w:t>
      </w:r>
      <w:proofErr w:type="spellEnd"/>
      <w:r>
        <w:rPr>
          <w:rFonts w:ascii="Arial" w:hAnsi="Arial" w:cs="Arial"/>
          <w:szCs w:val="24"/>
          <w:lang w:val="en"/>
        </w:rPr>
        <w:t xml:space="preserve">?  Claudio </w:t>
      </w:r>
      <w:proofErr w:type="spellStart"/>
      <w:r>
        <w:rPr>
          <w:rFonts w:ascii="Arial" w:hAnsi="Arial" w:cs="Arial"/>
          <w:szCs w:val="24"/>
          <w:lang w:val="en"/>
        </w:rPr>
        <w:t>Pizzamano</w:t>
      </w:r>
      <w:proofErr w:type="spellEnd"/>
      <w:r>
        <w:rPr>
          <w:rFonts w:ascii="Arial" w:hAnsi="Arial" w:cs="Arial"/>
          <w:szCs w:val="24"/>
          <w:lang w:val="en"/>
        </w:rPr>
        <w:t xml:space="preserve"> continua:</w:t>
      </w:r>
    </w:p>
    <w:p w:rsidR="008D40E5" w:rsidRPr="00C666CE" w:rsidRDefault="008D40E5" w:rsidP="008D40E5">
      <w:pPr>
        <w:spacing w:line="360" w:lineRule="auto"/>
        <w:rPr>
          <w:rFonts w:ascii="Arial" w:hAnsi="Arial" w:cs="Arial"/>
          <w:szCs w:val="24"/>
        </w:rPr>
      </w:pPr>
    </w:p>
    <w:p w:rsidR="009B3790" w:rsidRPr="00C666CE" w:rsidRDefault="00C666CE" w:rsidP="008D40E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"/>
        </w:rPr>
        <w:t xml:space="preserve"> "</w:t>
      </w:r>
      <w:r>
        <w:rPr>
          <w:rFonts w:ascii="Arial" w:hAnsi="Arial" w:cs="Arial"/>
          <w:i/>
          <w:iCs/>
          <w:szCs w:val="24"/>
          <w:lang w:val="en"/>
        </w:rPr>
        <w:t xml:space="preserve">La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gru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cingolata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Sennebogen 1100E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arricchisce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il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nostro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parco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macchine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, di cui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fanno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parte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anche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un'altra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gru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cingolata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e due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gru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telescopiche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SENNEBOGEN. La 1100E, grazie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alla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sua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compattezza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(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meno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spazio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necessario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durante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lavori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) 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alla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sua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flessibilità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guida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, è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una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compagna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assolutamente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efficiente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sia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per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lavori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tutti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giorni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sia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per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cantieri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come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quello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di via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Argelati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.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Inoltre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, grazie al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potente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motore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da 129 kW, la 1100E è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una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macchina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particolarmente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performante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>.</w:t>
      </w:r>
      <w:r>
        <w:rPr>
          <w:rFonts w:ascii="Arial" w:hAnsi="Arial" w:cs="Arial"/>
          <w:szCs w:val="24"/>
          <w:lang w:val="en"/>
        </w:rPr>
        <w:t xml:space="preserve">" </w:t>
      </w:r>
    </w:p>
    <w:p w:rsidR="009B3790" w:rsidRDefault="009B3790" w:rsidP="008D40E5">
      <w:pPr>
        <w:spacing w:line="360" w:lineRule="auto"/>
        <w:rPr>
          <w:rFonts w:ascii="Arial" w:hAnsi="Arial" w:cs="Arial"/>
          <w:szCs w:val="24"/>
        </w:rPr>
      </w:pPr>
    </w:p>
    <w:p w:rsidR="009951E3" w:rsidRPr="00C666CE" w:rsidRDefault="009951E3" w:rsidP="009951E3">
      <w:pPr>
        <w:spacing w:line="360" w:lineRule="auto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  <w:lang w:val="en"/>
        </w:rPr>
        <w:t xml:space="preserve">Come la </w:t>
      </w:r>
      <w:proofErr w:type="spellStart"/>
      <w:r>
        <w:rPr>
          <w:rFonts w:ascii="Arial" w:hAnsi="Arial" w:cs="Arial"/>
          <w:szCs w:val="24"/>
          <w:lang w:val="en"/>
        </w:rPr>
        <w:t>sorella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maggiore</w:t>
      </w:r>
      <w:proofErr w:type="spellEnd"/>
      <w:r>
        <w:rPr>
          <w:rFonts w:ascii="Arial" w:hAnsi="Arial" w:cs="Arial"/>
          <w:szCs w:val="24"/>
          <w:lang w:val="en"/>
        </w:rPr>
        <w:t xml:space="preserve">, la </w:t>
      </w:r>
      <w:proofErr w:type="spellStart"/>
      <w:r>
        <w:rPr>
          <w:rFonts w:ascii="Arial" w:hAnsi="Arial" w:cs="Arial"/>
          <w:szCs w:val="24"/>
          <w:lang w:val="en"/>
        </w:rPr>
        <w:t>gru</w:t>
      </w:r>
      <w:proofErr w:type="spellEnd"/>
      <w:r>
        <w:rPr>
          <w:rFonts w:ascii="Arial" w:hAnsi="Arial" w:cs="Arial"/>
          <w:szCs w:val="24"/>
          <w:lang w:val="en"/>
        </w:rPr>
        <w:t xml:space="preserve"> 1100E </w:t>
      </w:r>
      <w:proofErr w:type="spellStart"/>
      <w:r>
        <w:rPr>
          <w:rFonts w:ascii="Arial" w:hAnsi="Arial" w:cs="Arial"/>
          <w:szCs w:val="24"/>
          <w:lang w:val="en"/>
        </w:rPr>
        <w:t>garantisce</w:t>
      </w:r>
      <w:proofErr w:type="spellEnd"/>
      <w:r>
        <w:rPr>
          <w:rFonts w:ascii="Arial" w:hAnsi="Arial" w:cs="Arial"/>
          <w:szCs w:val="24"/>
          <w:lang w:val="en"/>
        </w:rPr>
        <w:t xml:space="preserve"> un </w:t>
      </w:r>
      <w:proofErr w:type="spellStart"/>
      <w:r>
        <w:rPr>
          <w:rFonts w:ascii="Arial" w:hAnsi="Arial" w:cs="Arial"/>
          <w:szCs w:val="24"/>
          <w:lang w:val="en"/>
        </w:rPr>
        <w:t>utilizzo</w:t>
      </w:r>
      <w:proofErr w:type="spellEnd"/>
      <w:r>
        <w:rPr>
          <w:rFonts w:ascii="Arial" w:hAnsi="Arial" w:cs="Arial"/>
          <w:szCs w:val="24"/>
          <w:lang w:val="en"/>
        </w:rPr>
        <w:t xml:space="preserve"> in </w:t>
      </w:r>
      <w:proofErr w:type="spellStart"/>
      <w:r>
        <w:rPr>
          <w:rFonts w:ascii="Arial" w:hAnsi="Arial" w:cs="Arial"/>
          <w:szCs w:val="24"/>
          <w:lang w:val="en"/>
        </w:rPr>
        <w:t>tutta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sicurezza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fino</w:t>
      </w:r>
      <w:proofErr w:type="spellEnd"/>
      <w:r>
        <w:rPr>
          <w:rFonts w:ascii="Arial" w:hAnsi="Arial" w:cs="Arial"/>
          <w:szCs w:val="24"/>
          <w:lang w:val="en"/>
        </w:rPr>
        <w:t xml:space="preserve"> al 90% </w:t>
      </w:r>
      <w:proofErr w:type="spellStart"/>
      <w:r>
        <w:rPr>
          <w:rFonts w:ascii="Arial" w:hAnsi="Arial" w:cs="Arial"/>
          <w:szCs w:val="24"/>
          <w:lang w:val="en"/>
        </w:rPr>
        <w:t>della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sua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capacità</w:t>
      </w:r>
      <w:proofErr w:type="spellEnd"/>
      <w:r>
        <w:rPr>
          <w:rFonts w:ascii="Arial" w:hAnsi="Arial" w:cs="Arial"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szCs w:val="24"/>
          <w:lang w:val="en"/>
        </w:rPr>
        <w:t>carico</w:t>
      </w:r>
      <w:proofErr w:type="spellEnd"/>
      <w:r>
        <w:rPr>
          <w:rFonts w:ascii="Arial" w:hAnsi="Arial" w:cs="Arial"/>
          <w:szCs w:val="24"/>
          <w:lang w:val="en"/>
        </w:rPr>
        <w:t xml:space="preserve"> e, </w:t>
      </w:r>
      <w:proofErr w:type="spellStart"/>
      <w:r>
        <w:rPr>
          <w:rFonts w:ascii="Arial" w:hAnsi="Arial" w:cs="Arial"/>
          <w:szCs w:val="24"/>
          <w:lang w:val="en"/>
        </w:rPr>
        <w:t>pertanto</w:t>
      </w:r>
      <w:proofErr w:type="spellEnd"/>
      <w:r>
        <w:rPr>
          <w:rFonts w:ascii="Arial" w:hAnsi="Arial" w:cs="Arial"/>
          <w:szCs w:val="24"/>
          <w:lang w:val="en"/>
        </w:rPr>
        <w:t xml:space="preserve">, è </w:t>
      </w:r>
      <w:proofErr w:type="spellStart"/>
      <w:r>
        <w:rPr>
          <w:rFonts w:ascii="Arial" w:hAnsi="Arial" w:cs="Arial"/>
          <w:szCs w:val="24"/>
          <w:lang w:val="en"/>
        </w:rPr>
        <w:t>particolarmente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flessibile</w:t>
      </w:r>
      <w:proofErr w:type="spellEnd"/>
      <w:r>
        <w:rPr>
          <w:rFonts w:ascii="Arial" w:hAnsi="Arial" w:cs="Arial"/>
          <w:szCs w:val="24"/>
          <w:lang w:val="en"/>
        </w:rPr>
        <w:t xml:space="preserve"> per </w:t>
      </w:r>
      <w:proofErr w:type="spellStart"/>
      <w:r>
        <w:rPr>
          <w:rFonts w:ascii="Arial" w:hAnsi="Arial" w:cs="Arial"/>
          <w:szCs w:val="24"/>
          <w:lang w:val="en"/>
        </w:rPr>
        <w:t>gli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usi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direttamente</w:t>
      </w:r>
      <w:proofErr w:type="spellEnd"/>
      <w:r>
        <w:rPr>
          <w:rFonts w:ascii="Arial" w:hAnsi="Arial" w:cs="Arial"/>
          <w:szCs w:val="24"/>
          <w:lang w:val="en"/>
        </w:rPr>
        <w:t xml:space="preserve"> in loco. "</w:t>
      </w:r>
      <w:r>
        <w:rPr>
          <w:rFonts w:ascii="Arial" w:hAnsi="Arial" w:cs="Arial"/>
          <w:i/>
          <w:iCs/>
          <w:szCs w:val="24"/>
          <w:lang w:val="en"/>
        </w:rPr>
        <w:t xml:space="preserve">Grazie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all'estrema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sensibilità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guida</w:t>
      </w:r>
      <w:proofErr w:type="spellEnd"/>
      <w:r>
        <w:rPr>
          <w:rFonts w:ascii="Arial" w:hAnsi="Arial" w:cs="Arial"/>
          <w:szCs w:val="24"/>
          <w:lang w:val="en"/>
        </w:rPr>
        <w:t xml:space="preserve"> - </w:t>
      </w:r>
      <w:proofErr w:type="spellStart"/>
      <w:r>
        <w:rPr>
          <w:rFonts w:ascii="Arial" w:hAnsi="Arial" w:cs="Arial"/>
          <w:szCs w:val="24"/>
          <w:lang w:val="en"/>
        </w:rPr>
        <w:t>prosegue</w:t>
      </w:r>
      <w:proofErr w:type="spellEnd"/>
      <w:r>
        <w:rPr>
          <w:rFonts w:ascii="Arial" w:hAnsi="Arial" w:cs="Arial"/>
          <w:szCs w:val="24"/>
          <w:lang w:val="en"/>
        </w:rPr>
        <w:t xml:space="preserve"> Claudio </w:t>
      </w:r>
      <w:proofErr w:type="spellStart"/>
      <w:r>
        <w:rPr>
          <w:rFonts w:ascii="Arial" w:hAnsi="Arial" w:cs="Arial"/>
          <w:szCs w:val="24"/>
          <w:lang w:val="en"/>
        </w:rPr>
        <w:t>Pizzamano</w:t>
      </w:r>
      <w:proofErr w:type="spellEnd"/>
      <w:r>
        <w:rPr>
          <w:rFonts w:ascii="Arial" w:hAnsi="Arial" w:cs="Arial"/>
          <w:szCs w:val="24"/>
          <w:lang w:val="en"/>
        </w:rPr>
        <w:t xml:space="preserve"> - </w:t>
      </w:r>
      <w:r>
        <w:rPr>
          <w:rFonts w:ascii="Arial" w:hAnsi="Arial" w:cs="Arial"/>
          <w:i/>
          <w:iCs/>
          <w:szCs w:val="24"/>
          <w:lang w:val="en"/>
        </w:rPr>
        <w:t xml:space="preserve">è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sempre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possibile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posizionare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il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carico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in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modo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sicuro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.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Inoltre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, grazie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lastRenderedPageBreak/>
        <w:t>all'eccellente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stabilità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garantita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dai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cingoli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, è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possibile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lavorare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in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pendenze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fino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a 3°. Il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verricello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da 120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kN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ha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una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velocità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fino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a 125 m/min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ed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è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azionato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da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motori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idraulici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ad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alta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pressione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che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garantiscono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costantemente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una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notevole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forza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trazione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una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regolazione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ottimale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della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velocità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>".</w:t>
      </w:r>
    </w:p>
    <w:p w:rsidR="009951E3" w:rsidRPr="00C666CE" w:rsidRDefault="009951E3" w:rsidP="009951E3">
      <w:pPr>
        <w:spacing w:line="36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en"/>
        </w:rPr>
        <w:t>Altra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caratteristica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positiva</w:t>
      </w:r>
      <w:proofErr w:type="spellEnd"/>
      <w:r>
        <w:rPr>
          <w:rFonts w:ascii="Arial" w:hAnsi="Arial" w:cs="Arial"/>
          <w:szCs w:val="24"/>
          <w:lang w:val="en"/>
        </w:rPr>
        <w:t xml:space="preserve"> da </w:t>
      </w:r>
      <w:proofErr w:type="spellStart"/>
      <w:r>
        <w:rPr>
          <w:rFonts w:ascii="Arial" w:hAnsi="Arial" w:cs="Arial"/>
          <w:szCs w:val="24"/>
          <w:lang w:val="en"/>
        </w:rPr>
        <w:t>sottolineare</w:t>
      </w:r>
      <w:proofErr w:type="spellEnd"/>
      <w:r>
        <w:rPr>
          <w:rFonts w:ascii="Arial" w:hAnsi="Arial" w:cs="Arial"/>
          <w:szCs w:val="24"/>
          <w:lang w:val="en"/>
        </w:rPr>
        <w:t xml:space="preserve"> è </w:t>
      </w:r>
      <w:proofErr w:type="spellStart"/>
      <w:r>
        <w:rPr>
          <w:rFonts w:ascii="Arial" w:hAnsi="Arial" w:cs="Arial"/>
          <w:szCs w:val="24"/>
          <w:lang w:val="en"/>
        </w:rPr>
        <w:t>il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braccio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particolarmente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robusto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che</w:t>
      </w:r>
      <w:proofErr w:type="spellEnd"/>
      <w:r>
        <w:rPr>
          <w:rFonts w:ascii="Arial" w:hAnsi="Arial" w:cs="Arial"/>
          <w:szCs w:val="24"/>
          <w:lang w:val="en"/>
        </w:rPr>
        <w:t xml:space="preserve">, grazie al </w:t>
      </w:r>
      <w:proofErr w:type="spellStart"/>
      <w:r>
        <w:rPr>
          <w:rFonts w:ascii="Arial" w:hAnsi="Arial" w:cs="Arial"/>
          <w:szCs w:val="24"/>
          <w:lang w:val="en"/>
        </w:rPr>
        <w:t>sistema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modulare</w:t>
      </w:r>
      <w:proofErr w:type="spellEnd"/>
      <w:r>
        <w:rPr>
          <w:rFonts w:ascii="Arial" w:hAnsi="Arial" w:cs="Arial"/>
          <w:szCs w:val="24"/>
          <w:lang w:val="en"/>
        </w:rPr>
        <w:t xml:space="preserve"> di Sennebogen, </w:t>
      </w:r>
      <w:proofErr w:type="spellStart"/>
      <w:r>
        <w:rPr>
          <w:rFonts w:ascii="Arial" w:hAnsi="Arial" w:cs="Arial"/>
          <w:szCs w:val="24"/>
          <w:lang w:val="en"/>
        </w:rPr>
        <w:t>può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essere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esteso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fino</w:t>
      </w:r>
      <w:proofErr w:type="spellEnd"/>
      <w:r>
        <w:rPr>
          <w:rFonts w:ascii="Arial" w:hAnsi="Arial" w:cs="Arial"/>
          <w:szCs w:val="24"/>
          <w:lang w:val="en"/>
        </w:rPr>
        <w:t xml:space="preserve"> a </w:t>
      </w:r>
      <w:proofErr w:type="spellStart"/>
      <w:r>
        <w:rPr>
          <w:rFonts w:ascii="Arial" w:hAnsi="Arial" w:cs="Arial"/>
          <w:szCs w:val="24"/>
          <w:lang w:val="en"/>
        </w:rPr>
        <w:t>una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lunghezza</w:t>
      </w:r>
      <w:proofErr w:type="spellEnd"/>
      <w:r>
        <w:rPr>
          <w:rFonts w:ascii="Arial" w:hAnsi="Arial" w:cs="Arial"/>
          <w:szCs w:val="24"/>
          <w:lang w:val="en"/>
        </w:rPr>
        <w:t xml:space="preserve"> di 52,3 m.</w:t>
      </w:r>
    </w:p>
    <w:p w:rsidR="009951E3" w:rsidRPr="00C666CE" w:rsidRDefault="009951E3" w:rsidP="009951E3">
      <w:pPr>
        <w:spacing w:line="360" w:lineRule="auto"/>
        <w:rPr>
          <w:rFonts w:ascii="Arial" w:hAnsi="Arial" w:cs="Arial"/>
          <w:szCs w:val="24"/>
        </w:rPr>
      </w:pPr>
    </w:p>
    <w:p w:rsidR="009951E3" w:rsidRPr="00C666CE" w:rsidRDefault="009951E3" w:rsidP="009951E3">
      <w:pPr>
        <w:spacing w:line="36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bCs/>
          <w:szCs w:val="24"/>
          <w:lang w:val="en"/>
        </w:rPr>
        <w:t>Compatta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ed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efficiente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grazie al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sistema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automontaggio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SENNEBOGEN</w:t>
      </w:r>
    </w:p>
    <w:p w:rsidR="009951E3" w:rsidRPr="00C666CE" w:rsidRDefault="009951E3" w:rsidP="009951E3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"/>
        </w:rPr>
        <w:t xml:space="preserve">Le </w:t>
      </w:r>
      <w:proofErr w:type="spellStart"/>
      <w:r>
        <w:rPr>
          <w:rFonts w:ascii="Arial" w:hAnsi="Arial" w:cs="Arial"/>
          <w:szCs w:val="24"/>
          <w:lang w:val="en"/>
        </w:rPr>
        <w:t>dimensioni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compatte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della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gru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cingolata</w:t>
      </w:r>
      <w:proofErr w:type="spellEnd"/>
      <w:r>
        <w:rPr>
          <w:rFonts w:ascii="Arial" w:hAnsi="Arial" w:cs="Arial"/>
          <w:szCs w:val="24"/>
          <w:lang w:val="en"/>
        </w:rPr>
        <w:t xml:space="preserve"> Sennebogen E (30 t di peso da </w:t>
      </w:r>
      <w:proofErr w:type="spellStart"/>
      <w:r>
        <w:rPr>
          <w:rFonts w:ascii="Arial" w:hAnsi="Arial" w:cs="Arial"/>
          <w:szCs w:val="24"/>
          <w:lang w:val="en"/>
        </w:rPr>
        <w:t>trasportare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della</w:t>
      </w:r>
      <w:proofErr w:type="spellEnd"/>
      <w:r>
        <w:rPr>
          <w:rFonts w:ascii="Arial" w:hAnsi="Arial" w:cs="Arial"/>
          <w:szCs w:val="24"/>
          <w:lang w:val="en"/>
        </w:rPr>
        <w:t xml:space="preserve"> base </w:t>
      </w:r>
      <w:proofErr w:type="spellStart"/>
      <w:r>
        <w:rPr>
          <w:rFonts w:ascii="Arial" w:hAnsi="Arial" w:cs="Arial"/>
          <w:szCs w:val="24"/>
          <w:lang w:val="en"/>
        </w:rPr>
        <w:t>della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macchina</w:t>
      </w:r>
      <w:proofErr w:type="spellEnd"/>
      <w:r>
        <w:rPr>
          <w:rFonts w:ascii="Arial" w:hAnsi="Arial" w:cs="Arial"/>
          <w:szCs w:val="24"/>
          <w:lang w:val="en"/>
        </w:rPr>
        <w:t xml:space="preserve">) e la </w:t>
      </w:r>
      <w:proofErr w:type="spellStart"/>
      <w:r>
        <w:rPr>
          <w:rFonts w:ascii="Arial" w:hAnsi="Arial" w:cs="Arial"/>
          <w:szCs w:val="24"/>
          <w:lang w:val="en"/>
        </w:rPr>
        <w:t>facilità</w:t>
      </w:r>
      <w:proofErr w:type="spellEnd"/>
      <w:r>
        <w:rPr>
          <w:rFonts w:ascii="Arial" w:hAnsi="Arial" w:cs="Arial"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szCs w:val="24"/>
          <w:lang w:val="en"/>
        </w:rPr>
        <w:t>montaggio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dimostrano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che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costruttori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quando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progettano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una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macchina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pensano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alle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esigenze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dei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clienti</w:t>
      </w:r>
      <w:proofErr w:type="spellEnd"/>
      <w:r>
        <w:rPr>
          <w:rFonts w:ascii="Arial" w:hAnsi="Arial" w:cs="Arial"/>
          <w:szCs w:val="24"/>
          <w:lang w:val="en"/>
        </w:rPr>
        <w:t xml:space="preserve">. In </w:t>
      </w:r>
      <w:proofErr w:type="spellStart"/>
      <w:r>
        <w:rPr>
          <w:rFonts w:ascii="Arial" w:hAnsi="Arial" w:cs="Arial"/>
          <w:szCs w:val="24"/>
          <w:lang w:val="en"/>
        </w:rPr>
        <w:t>aggiunta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trasporto</w:t>
      </w:r>
      <w:proofErr w:type="spellEnd"/>
      <w:r>
        <w:rPr>
          <w:rFonts w:ascii="Arial" w:hAnsi="Arial" w:cs="Arial"/>
          <w:szCs w:val="24"/>
          <w:lang w:val="en"/>
        </w:rPr>
        <w:t xml:space="preserve"> e </w:t>
      </w:r>
      <w:proofErr w:type="spellStart"/>
      <w:r>
        <w:rPr>
          <w:rFonts w:ascii="Arial" w:hAnsi="Arial" w:cs="Arial"/>
          <w:szCs w:val="24"/>
          <w:lang w:val="en"/>
        </w:rPr>
        <w:t>montaggio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sono</w:t>
      </w:r>
      <w:proofErr w:type="spellEnd"/>
      <w:r>
        <w:rPr>
          <w:rFonts w:ascii="Arial" w:hAnsi="Arial" w:cs="Arial"/>
          <w:szCs w:val="24"/>
          <w:lang w:val="en"/>
        </w:rPr>
        <w:t xml:space="preserve"> un </w:t>
      </w:r>
      <w:proofErr w:type="spellStart"/>
      <w:r>
        <w:rPr>
          <w:rFonts w:ascii="Arial" w:hAnsi="Arial" w:cs="Arial"/>
          <w:szCs w:val="24"/>
          <w:lang w:val="en"/>
        </w:rPr>
        <w:t>gioco</w:t>
      </w:r>
      <w:proofErr w:type="spellEnd"/>
      <w:r>
        <w:rPr>
          <w:rFonts w:ascii="Arial" w:hAnsi="Arial" w:cs="Arial"/>
          <w:szCs w:val="24"/>
          <w:lang w:val="en"/>
        </w:rPr>
        <w:t xml:space="preserve"> da </w:t>
      </w:r>
      <w:proofErr w:type="spellStart"/>
      <w:r>
        <w:rPr>
          <w:rFonts w:ascii="Arial" w:hAnsi="Arial" w:cs="Arial"/>
          <w:szCs w:val="24"/>
          <w:lang w:val="en"/>
        </w:rPr>
        <w:t>ragazzi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poiché</w:t>
      </w:r>
      <w:proofErr w:type="spellEnd"/>
      <w:r>
        <w:rPr>
          <w:rFonts w:ascii="Arial" w:hAnsi="Arial" w:cs="Arial"/>
          <w:szCs w:val="24"/>
          <w:lang w:val="en"/>
        </w:rPr>
        <w:t xml:space="preserve"> non </w:t>
      </w:r>
      <w:proofErr w:type="spellStart"/>
      <w:r>
        <w:rPr>
          <w:rFonts w:ascii="Arial" w:hAnsi="Arial" w:cs="Arial"/>
          <w:szCs w:val="24"/>
          <w:lang w:val="en"/>
        </w:rPr>
        <w:t>sono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necessari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costosi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sistemi</w:t>
      </w:r>
      <w:proofErr w:type="spellEnd"/>
      <w:r>
        <w:rPr>
          <w:rFonts w:ascii="Arial" w:hAnsi="Arial" w:cs="Arial"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szCs w:val="24"/>
          <w:lang w:val="en"/>
        </w:rPr>
        <w:t>trasporto</w:t>
      </w:r>
      <w:proofErr w:type="spellEnd"/>
      <w:r>
        <w:rPr>
          <w:rFonts w:ascii="Arial" w:hAnsi="Arial" w:cs="Arial"/>
          <w:szCs w:val="24"/>
          <w:lang w:val="en"/>
        </w:rPr>
        <w:t xml:space="preserve"> né </w:t>
      </w:r>
      <w:proofErr w:type="spellStart"/>
      <w:r>
        <w:rPr>
          <w:rFonts w:ascii="Arial" w:hAnsi="Arial" w:cs="Arial"/>
          <w:szCs w:val="24"/>
          <w:lang w:val="en"/>
        </w:rPr>
        <w:t>l'impiego</w:t>
      </w:r>
      <w:proofErr w:type="spellEnd"/>
      <w:r>
        <w:rPr>
          <w:rFonts w:ascii="Arial" w:hAnsi="Arial" w:cs="Arial"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szCs w:val="24"/>
          <w:lang w:val="en"/>
        </w:rPr>
        <w:t>altre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gru</w:t>
      </w:r>
      <w:proofErr w:type="spellEnd"/>
      <w:r>
        <w:rPr>
          <w:rFonts w:ascii="Arial" w:hAnsi="Arial" w:cs="Arial"/>
          <w:szCs w:val="24"/>
          <w:lang w:val="en"/>
        </w:rPr>
        <w:t xml:space="preserve">. Grazie </w:t>
      </w:r>
      <w:proofErr w:type="spellStart"/>
      <w:r>
        <w:rPr>
          <w:rFonts w:ascii="Arial" w:hAnsi="Arial" w:cs="Arial"/>
          <w:szCs w:val="24"/>
          <w:lang w:val="en"/>
        </w:rPr>
        <w:t>all'innovativo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sistema</w:t>
      </w:r>
      <w:proofErr w:type="spellEnd"/>
      <w:r>
        <w:rPr>
          <w:rFonts w:ascii="Arial" w:hAnsi="Arial" w:cs="Arial"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szCs w:val="24"/>
          <w:lang w:val="en"/>
        </w:rPr>
        <w:t>automontaggio</w:t>
      </w:r>
      <w:proofErr w:type="spellEnd"/>
      <w:r>
        <w:rPr>
          <w:rFonts w:ascii="Arial" w:hAnsi="Arial" w:cs="Arial"/>
          <w:szCs w:val="24"/>
          <w:lang w:val="en"/>
        </w:rPr>
        <w:t xml:space="preserve"> SENNEBOGEN, la 1100E </w:t>
      </w:r>
      <w:proofErr w:type="spellStart"/>
      <w:r>
        <w:rPr>
          <w:rFonts w:ascii="Arial" w:hAnsi="Arial" w:cs="Arial"/>
          <w:szCs w:val="24"/>
          <w:lang w:val="en"/>
        </w:rPr>
        <w:t>può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essere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installata</w:t>
      </w:r>
      <w:proofErr w:type="spellEnd"/>
      <w:r>
        <w:rPr>
          <w:rFonts w:ascii="Arial" w:hAnsi="Arial" w:cs="Arial"/>
          <w:szCs w:val="24"/>
          <w:lang w:val="en"/>
        </w:rPr>
        <w:t xml:space="preserve"> in loco in </w:t>
      </w:r>
      <w:proofErr w:type="spellStart"/>
      <w:r>
        <w:rPr>
          <w:rFonts w:ascii="Arial" w:hAnsi="Arial" w:cs="Arial"/>
          <w:szCs w:val="24"/>
          <w:lang w:val="en"/>
        </w:rPr>
        <w:t>pochissimi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passaggi</w:t>
      </w:r>
      <w:proofErr w:type="spellEnd"/>
      <w:r>
        <w:rPr>
          <w:rFonts w:ascii="Arial" w:hAnsi="Arial" w:cs="Arial"/>
          <w:szCs w:val="24"/>
          <w:lang w:val="en"/>
        </w:rPr>
        <w:t xml:space="preserve">. </w:t>
      </w:r>
    </w:p>
    <w:p w:rsidR="009951E3" w:rsidRPr="00C666CE" w:rsidRDefault="009951E3" w:rsidP="008D40E5">
      <w:pPr>
        <w:spacing w:line="360" w:lineRule="auto"/>
        <w:rPr>
          <w:rFonts w:ascii="Arial" w:hAnsi="Arial" w:cs="Arial"/>
          <w:szCs w:val="24"/>
        </w:rPr>
      </w:pPr>
    </w:p>
    <w:p w:rsidR="00381C89" w:rsidRPr="00C666CE" w:rsidRDefault="00381C89" w:rsidP="008D40E5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  <w:lang w:val="en"/>
        </w:rPr>
        <w:t xml:space="preserve">I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conducenti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gru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sono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piacevolmente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sorpresi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dall'ergonomia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dall'eccellente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comfort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della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cabina</w:t>
      </w:r>
      <w:proofErr w:type="spellEnd"/>
      <w:r>
        <w:rPr>
          <w:rFonts w:ascii="Arial" w:hAnsi="Arial" w:cs="Arial"/>
          <w:b/>
          <w:b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en"/>
        </w:rPr>
        <w:t>Maxcab</w:t>
      </w:r>
      <w:proofErr w:type="spellEnd"/>
    </w:p>
    <w:p w:rsidR="009B3790" w:rsidRPr="00C666CE" w:rsidRDefault="00100D06" w:rsidP="008D40E5">
      <w:pPr>
        <w:spacing w:line="360" w:lineRule="auto"/>
        <w:rPr>
          <w:rFonts w:ascii="Arial" w:hAnsi="Arial" w:cs="Arial"/>
          <w:i/>
          <w:szCs w:val="24"/>
        </w:rPr>
      </w:pPr>
      <w:proofErr w:type="spellStart"/>
      <w:r>
        <w:rPr>
          <w:rFonts w:ascii="Arial" w:hAnsi="Arial" w:cs="Arial"/>
          <w:szCs w:val="24"/>
          <w:lang w:val="en"/>
        </w:rPr>
        <w:t>Questo</w:t>
      </w:r>
      <w:proofErr w:type="spellEnd"/>
      <w:r>
        <w:rPr>
          <w:rFonts w:ascii="Arial" w:hAnsi="Arial" w:cs="Arial"/>
          <w:szCs w:val="24"/>
          <w:lang w:val="en"/>
        </w:rPr>
        <w:t xml:space="preserve"> è </w:t>
      </w:r>
      <w:proofErr w:type="spellStart"/>
      <w:r>
        <w:rPr>
          <w:rFonts w:ascii="Arial" w:hAnsi="Arial" w:cs="Arial"/>
          <w:szCs w:val="24"/>
          <w:lang w:val="en"/>
        </w:rPr>
        <w:t>il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caso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anche</w:t>
      </w:r>
      <w:proofErr w:type="spellEnd"/>
      <w:r>
        <w:rPr>
          <w:rFonts w:ascii="Arial" w:hAnsi="Arial" w:cs="Arial"/>
          <w:szCs w:val="24"/>
          <w:lang w:val="en"/>
        </w:rPr>
        <w:t xml:space="preserve"> del </w:t>
      </w:r>
      <w:proofErr w:type="spellStart"/>
      <w:r>
        <w:rPr>
          <w:rFonts w:ascii="Arial" w:hAnsi="Arial" w:cs="Arial"/>
          <w:szCs w:val="24"/>
          <w:lang w:val="en"/>
        </w:rPr>
        <w:t>cantiere</w:t>
      </w:r>
      <w:proofErr w:type="spellEnd"/>
      <w:r>
        <w:rPr>
          <w:rFonts w:ascii="Arial" w:hAnsi="Arial" w:cs="Arial"/>
          <w:szCs w:val="24"/>
          <w:lang w:val="en"/>
        </w:rPr>
        <w:t xml:space="preserve"> vista </w:t>
      </w:r>
      <w:proofErr w:type="spellStart"/>
      <w:r>
        <w:rPr>
          <w:rFonts w:ascii="Arial" w:hAnsi="Arial" w:cs="Arial"/>
          <w:szCs w:val="24"/>
          <w:lang w:val="en"/>
        </w:rPr>
        <w:t>Navigli</w:t>
      </w:r>
      <w:proofErr w:type="spellEnd"/>
      <w:r>
        <w:rPr>
          <w:rFonts w:ascii="Arial" w:hAnsi="Arial" w:cs="Arial"/>
          <w:szCs w:val="24"/>
          <w:lang w:val="en"/>
        </w:rPr>
        <w:t xml:space="preserve">. </w:t>
      </w:r>
      <w:proofErr w:type="spellStart"/>
      <w:r>
        <w:rPr>
          <w:rFonts w:ascii="Arial" w:hAnsi="Arial" w:cs="Arial"/>
          <w:szCs w:val="24"/>
          <w:lang w:val="en"/>
        </w:rPr>
        <w:t>Quali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altre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particolari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caratteristiche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hanno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contribuito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affinché</w:t>
      </w:r>
      <w:proofErr w:type="spellEnd"/>
      <w:r>
        <w:rPr>
          <w:rFonts w:ascii="Arial" w:hAnsi="Arial" w:cs="Arial"/>
          <w:szCs w:val="24"/>
          <w:lang w:val="en"/>
        </w:rPr>
        <w:t xml:space="preserve"> la </w:t>
      </w:r>
      <w:proofErr w:type="spellStart"/>
      <w:r>
        <w:rPr>
          <w:rFonts w:ascii="Arial" w:hAnsi="Arial" w:cs="Arial"/>
          <w:szCs w:val="24"/>
          <w:lang w:val="en"/>
        </w:rPr>
        <w:t>Locapal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optasse</w:t>
      </w:r>
      <w:proofErr w:type="spellEnd"/>
      <w:r>
        <w:rPr>
          <w:rFonts w:ascii="Arial" w:hAnsi="Arial" w:cs="Arial"/>
          <w:szCs w:val="24"/>
          <w:lang w:val="en"/>
        </w:rPr>
        <w:t xml:space="preserve"> per </w:t>
      </w:r>
      <w:proofErr w:type="spellStart"/>
      <w:r>
        <w:rPr>
          <w:rFonts w:ascii="Arial" w:hAnsi="Arial" w:cs="Arial"/>
          <w:szCs w:val="24"/>
          <w:lang w:val="en"/>
        </w:rPr>
        <w:t>questa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macchina</w:t>
      </w:r>
      <w:proofErr w:type="spellEnd"/>
      <w:r>
        <w:rPr>
          <w:rFonts w:ascii="Arial" w:hAnsi="Arial" w:cs="Arial"/>
          <w:szCs w:val="24"/>
          <w:lang w:val="en"/>
        </w:rPr>
        <w:t xml:space="preserve">? Claudio </w:t>
      </w:r>
      <w:proofErr w:type="spellStart"/>
      <w:r>
        <w:rPr>
          <w:rFonts w:ascii="Arial" w:hAnsi="Arial" w:cs="Arial"/>
          <w:szCs w:val="24"/>
          <w:lang w:val="en"/>
        </w:rPr>
        <w:t>Pizzamano</w:t>
      </w:r>
      <w:proofErr w:type="spellEnd"/>
      <w:r>
        <w:rPr>
          <w:rFonts w:ascii="Arial" w:hAnsi="Arial" w:cs="Arial"/>
          <w:szCs w:val="24"/>
          <w:lang w:val="en"/>
        </w:rPr>
        <w:t>: "</w:t>
      </w:r>
      <w:r>
        <w:rPr>
          <w:rFonts w:ascii="Arial" w:hAnsi="Arial" w:cs="Arial"/>
          <w:i/>
          <w:iCs/>
          <w:szCs w:val="24"/>
          <w:lang w:val="en"/>
        </w:rPr>
        <w:t xml:space="preserve">La Sennebogen 1100E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offre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il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massimo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confort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al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conducente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che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trae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vantaggio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dalla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modalità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gestione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intuitiva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e dal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fatto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poter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controllare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le procedure di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sollevamento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in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modo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sicuro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preciso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>".</w:t>
      </w:r>
    </w:p>
    <w:p w:rsidR="00381C89" w:rsidRPr="00C666CE" w:rsidRDefault="00381C89" w:rsidP="008D40E5">
      <w:pPr>
        <w:spacing w:line="360" w:lineRule="auto"/>
        <w:rPr>
          <w:rFonts w:ascii="Arial" w:hAnsi="Arial" w:cs="Arial"/>
          <w:szCs w:val="24"/>
        </w:rPr>
      </w:pPr>
    </w:p>
    <w:p w:rsidR="009951E3" w:rsidRPr="00C666CE" w:rsidRDefault="009951E3" w:rsidP="008D40E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"/>
        </w:rPr>
        <w:t>"</w:t>
      </w:r>
      <w:r>
        <w:rPr>
          <w:rFonts w:ascii="Arial" w:hAnsi="Arial" w:cs="Arial"/>
          <w:i/>
          <w:iCs/>
          <w:szCs w:val="24"/>
          <w:lang w:val="en"/>
        </w:rPr>
        <w:t xml:space="preserve">La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cabina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Maxcab</w:t>
      </w:r>
      <w:proofErr w:type="spellEnd"/>
      <w:r>
        <w:rPr>
          <w:rFonts w:ascii="Arial" w:hAnsi="Arial" w:cs="Arial"/>
          <w:szCs w:val="24"/>
          <w:lang w:val="en"/>
        </w:rPr>
        <w:t xml:space="preserve"> - </w:t>
      </w:r>
      <w:proofErr w:type="spellStart"/>
      <w:r>
        <w:rPr>
          <w:rFonts w:ascii="Arial" w:hAnsi="Arial" w:cs="Arial"/>
          <w:szCs w:val="24"/>
          <w:lang w:val="en"/>
        </w:rPr>
        <w:t>conferma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il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conducente</w:t>
      </w:r>
      <w:proofErr w:type="spellEnd"/>
      <w:r>
        <w:rPr>
          <w:rFonts w:ascii="Arial" w:hAnsi="Arial" w:cs="Arial"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szCs w:val="24"/>
          <w:lang w:val="en"/>
        </w:rPr>
        <w:t>gru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presente</w:t>
      </w:r>
      <w:proofErr w:type="spellEnd"/>
      <w:r>
        <w:rPr>
          <w:rFonts w:ascii="Arial" w:hAnsi="Arial" w:cs="Arial"/>
          <w:szCs w:val="24"/>
          <w:lang w:val="en"/>
        </w:rPr>
        <w:t xml:space="preserve"> in </w:t>
      </w:r>
      <w:proofErr w:type="spellStart"/>
      <w:r>
        <w:rPr>
          <w:rFonts w:ascii="Arial" w:hAnsi="Arial" w:cs="Arial"/>
          <w:szCs w:val="24"/>
          <w:lang w:val="en"/>
        </w:rPr>
        <w:t>cantiere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il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giorno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della</w:t>
      </w:r>
      <w:proofErr w:type="spellEnd"/>
      <w:r>
        <w:rPr>
          <w:rFonts w:ascii="Arial" w:hAnsi="Arial" w:cs="Arial"/>
          <w:szCs w:val="24"/>
          <w:lang w:val="en"/>
        </w:rPr>
        <w:t xml:space="preserve"> nostra </w:t>
      </w:r>
      <w:proofErr w:type="spellStart"/>
      <w:r>
        <w:rPr>
          <w:rFonts w:ascii="Arial" w:hAnsi="Arial" w:cs="Arial"/>
          <w:szCs w:val="24"/>
          <w:lang w:val="en"/>
        </w:rPr>
        <w:t>visita</w:t>
      </w:r>
      <w:proofErr w:type="spellEnd"/>
      <w:r>
        <w:rPr>
          <w:rFonts w:ascii="Arial" w:hAnsi="Arial" w:cs="Arial"/>
          <w:szCs w:val="24"/>
          <w:lang w:val="en"/>
        </w:rPr>
        <w:t xml:space="preserve"> -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offre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un'ergonomia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e un comfort a 360°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che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sono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veramente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fattori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importantissimi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: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climatizzatore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sedili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riscaldabili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e con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sospensioni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ad aria mi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permettono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di non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stancarmi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e di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lavorare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senza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stress.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Inoltre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il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mio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lavoro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è molto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lastRenderedPageBreak/>
        <w:t>semplificato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dal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sistema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controllo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SENCON, grazie al quale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posso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gestire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tutte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le procedure in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modo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semplice</w:t>
      </w:r>
      <w:proofErr w:type="spellEnd"/>
      <w:r>
        <w:rPr>
          <w:rFonts w:ascii="Arial" w:hAnsi="Arial" w:cs="Arial"/>
          <w:szCs w:val="24"/>
          <w:lang w:val="en"/>
        </w:rPr>
        <w:t xml:space="preserve"> e </w:t>
      </w:r>
      <w:proofErr w:type="spellStart"/>
      <w:r>
        <w:rPr>
          <w:rFonts w:ascii="Arial" w:hAnsi="Arial" w:cs="Arial"/>
          <w:szCs w:val="24"/>
          <w:lang w:val="en"/>
        </w:rPr>
        <w:t>chiaro</w:t>
      </w:r>
      <w:proofErr w:type="spellEnd"/>
      <w:r>
        <w:rPr>
          <w:rFonts w:ascii="Arial" w:hAnsi="Arial" w:cs="Arial"/>
          <w:szCs w:val="24"/>
          <w:lang w:val="en"/>
        </w:rPr>
        <w:t>".</w:t>
      </w:r>
      <w:r>
        <w:rPr>
          <w:rFonts w:ascii="Arial" w:hAnsi="Arial" w:cs="Arial"/>
          <w:szCs w:val="24"/>
          <w:lang w:val="en"/>
        </w:rPr>
        <w:tab/>
      </w:r>
    </w:p>
    <w:p w:rsidR="00484EA2" w:rsidRPr="00C666CE" w:rsidRDefault="00484EA2" w:rsidP="00CA71E0">
      <w:pPr>
        <w:spacing w:line="360" w:lineRule="auto"/>
        <w:rPr>
          <w:rFonts w:ascii="Arial" w:hAnsi="Arial" w:cs="Arial"/>
          <w:szCs w:val="24"/>
        </w:rPr>
      </w:pPr>
    </w:p>
    <w:p w:rsidR="00D5197A" w:rsidRPr="00100D06" w:rsidRDefault="00100D06" w:rsidP="00CA71E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"/>
        </w:rPr>
        <w:t xml:space="preserve">Un </w:t>
      </w:r>
      <w:proofErr w:type="spellStart"/>
      <w:r>
        <w:rPr>
          <w:rFonts w:ascii="Arial" w:hAnsi="Arial" w:cs="Arial"/>
          <w:szCs w:val="24"/>
          <w:lang w:val="en"/>
        </w:rPr>
        <w:t>successo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su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tutti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fronti</w:t>
      </w:r>
      <w:proofErr w:type="spellEnd"/>
      <w:r>
        <w:rPr>
          <w:rFonts w:ascii="Arial" w:hAnsi="Arial" w:cs="Arial"/>
          <w:szCs w:val="24"/>
          <w:lang w:val="en"/>
        </w:rPr>
        <w:t>.</w:t>
      </w:r>
    </w:p>
    <w:p w:rsidR="00B14AE9" w:rsidRPr="00C666CE" w:rsidRDefault="00B14AE9" w:rsidP="00D74392">
      <w:pPr>
        <w:spacing w:line="360" w:lineRule="auto"/>
        <w:rPr>
          <w:rFonts w:ascii="Arial" w:hAnsi="Arial" w:cs="Arial"/>
          <w:szCs w:val="24"/>
        </w:rPr>
      </w:pPr>
    </w:p>
    <w:p w:rsidR="00026B37" w:rsidRDefault="002934FD" w:rsidP="002E2148">
      <w:pPr>
        <w:spacing w:line="360" w:lineRule="auto"/>
        <w:rPr>
          <w:rFonts w:ascii="Arial" w:hAnsi="Arial" w:cs="Arial"/>
          <w:i/>
          <w:iCs/>
          <w:szCs w:val="24"/>
          <w:lang w:val="en"/>
        </w:rPr>
      </w:pPr>
      <w:proofErr w:type="spellStart"/>
      <w:r>
        <w:rPr>
          <w:rFonts w:ascii="Arial" w:hAnsi="Arial" w:cs="Arial"/>
          <w:b/>
          <w:bCs/>
          <w:i/>
          <w:iCs/>
          <w:szCs w:val="24"/>
          <w:lang w:val="en"/>
        </w:rPr>
        <w:t>Didascalia</w:t>
      </w:r>
      <w:proofErr w:type="spellEnd"/>
      <w:r>
        <w:rPr>
          <w:rFonts w:ascii="Arial" w:hAnsi="Arial" w:cs="Arial"/>
          <w:b/>
          <w:bCs/>
          <w:i/>
          <w:iCs/>
          <w:szCs w:val="24"/>
          <w:lang w:val="en"/>
        </w:rPr>
        <w:t>:</w:t>
      </w:r>
      <w:r>
        <w:rPr>
          <w:rFonts w:ascii="Arial" w:hAnsi="Arial" w:cs="Arial"/>
          <w:szCs w:val="24"/>
          <w:lang w:val="en"/>
        </w:rPr>
        <w:br/>
      </w:r>
      <w:r>
        <w:rPr>
          <w:rFonts w:ascii="Arial" w:hAnsi="Arial" w:cs="Arial"/>
          <w:i/>
          <w:iCs/>
          <w:szCs w:val="24"/>
          <w:lang w:val="en"/>
        </w:rPr>
        <w:t xml:space="preserve">La SENNEBOGEN 1100 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usata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per lo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smontaggio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una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palancolata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nell'ambito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di un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progetto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edilizia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residenziale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a Milano</w:t>
      </w:r>
    </w:p>
    <w:p w:rsidR="00731B1A" w:rsidRPr="00731B1A" w:rsidRDefault="00731B1A" w:rsidP="002E2148">
      <w:pPr>
        <w:spacing w:line="360" w:lineRule="auto"/>
        <w:rPr>
          <w:rFonts w:ascii="Arial" w:hAnsi="Arial" w:cs="Arial"/>
          <w:i/>
          <w:sz w:val="20"/>
        </w:rPr>
      </w:pPr>
      <w:proofErr w:type="spellStart"/>
      <w:r w:rsidRPr="00731B1A">
        <w:rPr>
          <w:rFonts w:ascii="Arial" w:hAnsi="Arial" w:cs="Arial"/>
          <w:i/>
          <w:sz w:val="20"/>
        </w:rPr>
        <w:t>Fonte</w:t>
      </w:r>
      <w:proofErr w:type="spellEnd"/>
      <w:r w:rsidRPr="00731B1A">
        <w:rPr>
          <w:rFonts w:ascii="Arial" w:hAnsi="Arial" w:cs="Arial"/>
          <w:i/>
          <w:sz w:val="20"/>
        </w:rPr>
        <w:t xml:space="preserve"> </w:t>
      </w:r>
      <w:proofErr w:type="spellStart"/>
      <w:r w:rsidRPr="00731B1A">
        <w:rPr>
          <w:rFonts w:ascii="Arial" w:hAnsi="Arial" w:cs="Arial"/>
          <w:i/>
          <w:sz w:val="20"/>
        </w:rPr>
        <w:t>dell'immagine</w:t>
      </w:r>
      <w:proofErr w:type="spellEnd"/>
      <w:r w:rsidRPr="00731B1A">
        <w:rPr>
          <w:rFonts w:ascii="Arial" w:hAnsi="Arial" w:cs="Arial"/>
          <w:i/>
          <w:sz w:val="20"/>
        </w:rPr>
        <w:t xml:space="preserve">: </w:t>
      </w:r>
      <w:proofErr w:type="spellStart"/>
      <w:r w:rsidRPr="00731B1A">
        <w:rPr>
          <w:rFonts w:ascii="Arial" w:hAnsi="Arial" w:cs="Arial"/>
          <w:i/>
          <w:sz w:val="20"/>
        </w:rPr>
        <w:t>OnSite</w:t>
      </w:r>
      <w:proofErr w:type="spellEnd"/>
      <w:r w:rsidRPr="00731B1A">
        <w:rPr>
          <w:rFonts w:ascii="Arial" w:hAnsi="Arial" w:cs="Arial"/>
          <w:i/>
          <w:sz w:val="20"/>
        </w:rPr>
        <w:t xml:space="preserve"> - www.onsitenews.it</w:t>
      </w:r>
    </w:p>
    <w:p w:rsidR="00574FDA" w:rsidRPr="00C666CE" w:rsidRDefault="00574FDA" w:rsidP="002E2148">
      <w:pPr>
        <w:spacing w:line="360" w:lineRule="auto"/>
        <w:rPr>
          <w:rFonts w:ascii="Arial" w:hAnsi="Arial" w:cs="Arial"/>
          <w:i/>
          <w:szCs w:val="24"/>
        </w:rPr>
      </w:pPr>
    </w:p>
    <w:p w:rsidR="00EA110C" w:rsidRDefault="00EA110C" w:rsidP="00850B6B">
      <w:pPr>
        <w:spacing w:line="360" w:lineRule="auto"/>
        <w:rPr>
          <w:noProof/>
        </w:rPr>
      </w:pPr>
    </w:p>
    <w:p w:rsidR="005461BC" w:rsidRPr="00C666CE" w:rsidRDefault="005461BC" w:rsidP="00850B6B">
      <w:pPr>
        <w:spacing w:line="360" w:lineRule="auto"/>
        <w:rPr>
          <w:rFonts w:ascii="Arial" w:hAnsi="Arial" w:cs="Arial"/>
          <w:szCs w:val="24"/>
        </w:rPr>
      </w:pPr>
    </w:p>
    <w:sectPr w:rsidR="005461BC" w:rsidRPr="00C666CE" w:rsidSect="00CC22BC">
      <w:headerReference w:type="default" r:id="rId8"/>
      <w:footerReference w:type="default" r:id="rId9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BA" w:rsidRDefault="006031BA">
      <w:r>
        <w:separator/>
      </w:r>
    </w:p>
  </w:endnote>
  <w:endnote w:type="continuationSeparator" w:id="0">
    <w:p w:rsidR="006031BA" w:rsidRDefault="0060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charset w:val="00"/>
    <w:family w:val="auto"/>
    <w:pitch w:val="variable"/>
    <w:sig w:usb0="800000AF" w:usb1="5000204A" w:usb2="00000000" w:usb3="00000000" w:csb0="00000001" w:csb1="00000000"/>
  </w:font>
  <w:font w:name="Klavika Regular">
    <w:charset w:val="00"/>
    <w:family w:val="swiss"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BC" w:rsidRPr="00E456AF" w:rsidRDefault="00CC22BC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801D5D" w:rsidRPr="00E456AF" w:rsidRDefault="00801D5D" w:rsidP="00801D5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  <w:proofErr w:type="spellStart"/>
    <w:r>
      <w:rPr>
        <w:rFonts w:ascii="Arial" w:hAnsi="Arial" w:cs="Arial"/>
        <w:b/>
        <w:bCs/>
        <w:color w:val="808080"/>
        <w:sz w:val="14"/>
        <w:szCs w:val="14"/>
        <w:lang w:val="en"/>
      </w:rPr>
      <w:t>Contatto</w:t>
    </w:r>
    <w:proofErr w:type="spellEnd"/>
    <w:r>
      <w:rPr>
        <w:rFonts w:ascii="Arial" w:hAnsi="Arial" w:cs="Arial"/>
        <w:b/>
        <w:bCs/>
        <w:color w:val="808080"/>
        <w:sz w:val="14"/>
        <w:szCs w:val="14"/>
        <w:lang w:val="en"/>
      </w:rPr>
      <w:t xml:space="preserve"> </w:t>
    </w:r>
    <w:proofErr w:type="spellStart"/>
    <w:r>
      <w:rPr>
        <w:rFonts w:ascii="Arial" w:hAnsi="Arial" w:cs="Arial"/>
        <w:b/>
        <w:bCs/>
        <w:color w:val="808080"/>
        <w:sz w:val="14"/>
        <w:szCs w:val="14"/>
        <w:lang w:val="en"/>
      </w:rPr>
      <w:t>stampa</w:t>
    </w:r>
    <w:proofErr w:type="spellEnd"/>
    <w:r>
      <w:rPr>
        <w:rFonts w:ascii="Arial" w:hAnsi="Arial" w:cs="Arial"/>
        <w:b/>
        <w:bCs/>
        <w:color w:val="808080"/>
        <w:sz w:val="14"/>
        <w:szCs w:val="14"/>
        <w:lang w:val="en"/>
      </w:rPr>
      <w:t>:</w:t>
    </w:r>
  </w:p>
  <w:p w:rsidR="00801D5D" w:rsidRPr="00E456AF" w:rsidRDefault="00801D5D" w:rsidP="00801D5D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801D5D" w:rsidRPr="00E456AF" w:rsidRDefault="00801D5D" w:rsidP="00801D5D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  <w:lang w:val="en"/>
      </w:rPr>
      <w:t xml:space="preserve">SENNEBOGEN </w:t>
    </w:r>
    <w:proofErr w:type="spellStart"/>
    <w:r>
      <w:rPr>
        <w:rFonts w:ascii="Arial" w:hAnsi="Arial" w:cs="Arial"/>
        <w:color w:val="808080"/>
        <w:sz w:val="14"/>
        <w:szCs w:val="14"/>
        <w:lang w:val="en"/>
      </w:rPr>
      <w:t>Maschinenfabrik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 GmbH</w:t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</w:p>
  <w:p w:rsidR="00801D5D" w:rsidRPr="00E456AF" w:rsidRDefault="00801D5D" w:rsidP="00801D5D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  <w:lang w:val="en"/>
      </w:rPr>
      <w:t xml:space="preserve">Signor Florian Attenhauser </w:t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  <w:t>Tel: +49 9421 540-354</w:t>
    </w:r>
  </w:p>
  <w:p w:rsidR="00801D5D" w:rsidRPr="00E456AF" w:rsidRDefault="00801D5D" w:rsidP="00801D5D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proofErr w:type="spellStart"/>
    <w:r>
      <w:rPr>
        <w:rFonts w:ascii="Arial" w:hAnsi="Arial" w:cs="Arial"/>
        <w:color w:val="808080"/>
        <w:sz w:val="14"/>
        <w:szCs w:val="14"/>
        <w:lang w:val="en"/>
      </w:rPr>
      <w:t>Sennebogenstraße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 10 </w:t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</w:p>
  <w:p w:rsidR="00801D5D" w:rsidRPr="00E456AF" w:rsidRDefault="00801D5D" w:rsidP="00801D5D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  <w:lang w:val="en"/>
      </w:rPr>
      <w:t xml:space="preserve">94315 </w:t>
    </w:r>
    <w:proofErr w:type="spellStart"/>
    <w:r>
      <w:rPr>
        <w:rFonts w:ascii="Arial" w:hAnsi="Arial" w:cs="Arial"/>
        <w:color w:val="808080"/>
        <w:sz w:val="14"/>
        <w:szCs w:val="14"/>
        <w:lang w:val="en"/>
      </w:rPr>
      <w:t>Straubing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 – Germania</w:t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 xml:space="preserve"> </w:t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hyperlink r:id="rId1" w:history="1">
      <w:r>
        <w:rPr>
          <w:rStyle w:val="Hyperlink"/>
          <w:rFonts w:ascii="Arial" w:hAnsi="Arial" w:cs="Arial"/>
          <w:color w:val="00B050"/>
          <w:sz w:val="14"/>
          <w:szCs w:val="14"/>
          <w:lang w:val="en"/>
        </w:rPr>
        <w:t>presse@sennebogen.de</w:t>
      </w:r>
    </w:hyperlink>
  </w:p>
  <w:p w:rsidR="00401B9E" w:rsidRPr="00CC22BC" w:rsidRDefault="00801D5D" w:rsidP="00801D5D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</w:rPr>
    </w:pPr>
    <w:r>
      <w:rPr>
        <w:rFonts w:ascii="Arial" w:hAnsi="Arial" w:cs="Arial"/>
        <w:color w:val="808080"/>
        <w:sz w:val="14"/>
        <w:szCs w:val="14"/>
        <w:lang w:val="en"/>
      </w:rPr>
      <w:br/>
    </w:r>
    <w:proofErr w:type="spellStart"/>
    <w:r>
      <w:rPr>
        <w:rFonts w:ascii="Arial" w:hAnsi="Arial" w:cs="Arial"/>
        <w:color w:val="808080"/>
        <w:sz w:val="14"/>
        <w:szCs w:val="14"/>
        <w:lang w:val="en"/>
      </w:rPr>
      <w:t>Maggiori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 </w:t>
    </w:r>
    <w:proofErr w:type="spellStart"/>
    <w:r>
      <w:rPr>
        <w:rFonts w:ascii="Arial" w:hAnsi="Arial" w:cs="Arial"/>
        <w:color w:val="808080"/>
        <w:sz w:val="14"/>
        <w:szCs w:val="14"/>
        <w:lang w:val="en"/>
      </w:rPr>
      <w:t>informazioni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 </w:t>
    </w:r>
    <w:proofErr w:type="spellStart"/>
    <w:r>
      <w:rPr>
        <w:rFonts w:ascii="Arial" w:hAnsi="Arial" w:cs="Arial"/>
        <w:color w:val="808080"/>
        <w:sz w:val="14"/>
        <w:szCs w:val="14"/>
        <w:lang w:val="en"/>
      </w:rPr>
      <w:t>su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 </w:t>
    </w:r>
    <w:r>
      <w:rPr>
        <w:rFonts w:ascii="Arial" w:hAnsi="Arial" w:cs="Arial"/>
        <w:color w:val="00B050"/>
        <w:sz w:val="14"/>
        <w:szCs w:val="14"/>
        <w:lang w:val="en"/>
      </w:rPr>
      <w:t>www.sennebogen.com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BA" w:rsidRDefault="006031BA">
      <w:r>
        <w:separator/>
      </w:r>
    </w:p>
  </w:footnote>
  <w:footnote w:type="continuationSeparator" w:id="0">
    <w:p w:rsidR="006031BA" w:rsidRDefault="0060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9E" w:rsidRDefault="00A4402E" w:rsidP="00C644E4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5762625" cy="952500"/>
          <wp:effectExtent l="0" t="0" r="0" b="0"/>
          <wp:docPr id="1" name="Picture 1" descr="Sennebogen Presseinformation 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nebogen Presseinformation 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B9E" w:rsidRPr="009B7420" w:rsidRDefault="00401B9E" w:rsidP="00C644E4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6B37"/>
    <w:rsid w:val="000276C6"/>
    <w:rsid w:val="0003040D"/>
    <w:rsid w:val="0003455E"/>
    <w:rsid w:val="000377F6"/>
    <w:rsid w:val="00037C48"/>
    <w:rsid w:val="00042C53"/>
    <w:rsid w:val="00044A88"/>
    <w:rsid w:val="00051E80"/>
    <w:rsid w:val="00056524"/>
    <w:rsid w:val="000572BA"/>
    <w:rsid w:val="00060F06"/>
    <w:rsid w:val="000646B4"/>
    <w:rsid w:val="0006726F"/>
    <w:rsid w:val="00074D05"/>
    <w:rsid w:val="000756FF"/>
    <w:rsid w:val="00083A0B"/>
    <w:rsid w:val="000917E2"/>
    <w:rsid w:val="00095010"/>
    <w:rsid w:val="000A076C"/>
    <w:rsid w:val="000A093F"/>
    <w:rsid w:val="000A15E3"/>
    <w:rsid w:val="000A1FEA"/>
    <w:rsid w:val="000A34FB"/>
    <w:rsid w:val="000A434D"/>
    <w:rsid w:val="000A4CB7"/>
    <w:rsid w:val="000A52FB"/>
    <w:rsid w:val="000A5CE6"/>
    <w:rsid w:val="000A67D7"/>
    <w:rsid w:val="000A68A6"/>
    <w:rsid w:val="000B14FE"/>
    <w:rsid w:val="000B41B8"/>
    <w:rsid w:val="000C000F"/>
    <w:rsid w:val="000C7939"/>
    <w:rsid w:val="000D1EEC"/>
    <w:rsid w:val="000D26E0"/>
    <w:rsid w:val="000D29ED"/>
    <w:rsid w:val="000D3FD7"/>
    <w:rsid w:val="000D49C2"/>
    <w:rsid w:val="000D723A"/>
    <w:rsid w:val="000E1EAA"/>
    <w:rsid w:val="000E2B34"/>
    <w:rsid w:val="000E33A2"/>
    <w:rsid w:val="000E433C"/>
    <w:rsid w:val="000E59AD"/>
    <w:rsid w:val="000E641F"/>
    <w:rsid w:val="000F2544"/>
    <w:rsid w:val="000F446E"/>
    <w:rsid w:val="00100D06"/>
    <w:rsid w:val="00103077"/>
    <w:rsid w:val="00104592"/>
    <w:rsid w:val="001057A4"/>
    <w:rsid w:val="00111C8B"/>
    <w:rsid w:val="00111F59"/>
    <w:rsid w:val="00114A91"/>
    <w:rsid w:val="00114BD6"/>
    <w:rsid w:val="001156D6"/>
    <w:rsid w:val="00122134"/>
    <w:rsid w:val="00134501"/>
    <w:rsid w:val="00141274"/>
    <w:rsid w:val="00143F94"/>
    <w:rsid w:val="00146FB7"/>
    <w:rsid w:val="001521F9"/>
    <w:rsid w:val="001528F3"/>
    <w:rsid w:val="00155114"/>
    <w:rsid w:val="0015748F"/>
    <w:rsid w:val="001606B7"/>
    <w:rsid w:val="001627D5"/>
    <w:rsid w:val="001629F3"/>
    <w:rsid w:val="001664B1"/>
    <w:rsid w:val="001739EA"/>
    <w:rsid w:val="0017478C"/>
    <w:rsid w:val="00181803"/>
    <w:rsid w:val="00181E80"/>
    <w:rsid w:val="001827EA"/>
    <w:rsid w:val="00182F43"/>
    <w:rsid w:val="00183DAB"/>
    <w:rsid w:val="00186875"/>
    <w:rsid w:val="0019042C"/>
    <w:rsid w:val="00191B87"/>
    <w:rsid w:val="00191D19"/>
    <w:rsid w:val="001A181F"/>
    <w:rsid w:val="001A2426"/>
    <w:rsid w:val="001B1C6A"/>
    <w:rsid w:val="001B3117"/>
    <w:rsid w:val="001B40A3"/>
    <w:rsid w:val="001B6050"/>
    <w:rsid w:val="001B6420"/>
    <w:rsid w:val="001B75FD"/>
    <w:rsid w:val="001C6C39"/>
    <w:rsid w:val="001D00BB"/>
    <w:rsid w:val="001D1137"/>
    <w:rsid w:val="001D439C"/>
    <w:rsid w:val="001E1F35"/>
    <w:rsid w:val="001E3EA6"/>
    <w:rsid w:val="001E5C7A"/>
    <w:rsid w:val="001E628C"/>
    <w:rsid w:val="001E6A77"/>
    <w:rsid w:val="001F18B7"/>
    <w:rsid w:val="00201413"/>
    <w:rsid w:val="00205C03"/>
    <w:rsid w:val="002126D1"/>
    <w:rsid w:val="00215403"/>
    <w:rsid w:val="002159D6"/>
    <w:rsid w:val="00220283"/>
    <w:rsid w:val="00227CE9"/>
    <w:rsid w:val="00230E21"/>
    <w:rsid w:val="002331B6"/>
    <w:rsid w:val="00233AD5"/>
    <w:rsid w:val="00235F02"/>
    <w:rsid w:val="0023629E"/>
    <w:rsid w:val="00240F1D"/>
    <w:rsid w:val="00241A62"/>
    <w:rsid w:val="00242EB8"/>
    <w:rsid w:val="00244391"/>
    <w:rsid w:val="00245532"/>
    <w:rsid w:val="00251D26"/>
    <w:rsid w:val="00254A31"/>
    <w:rsid w:val="00257AC4"/>
    <w:rsid w:val="0026093C"/>
    <w:rsid w:val="00260946"/>
    <w:rsid w:val="00267CDB"/>
    <w:rsid w:val="00267E17"/>
    <w:rsid w:val="00271F56"/>
    <w:rsid w:val="00272A63"/>
    <w:rsid w:val="00273492"/>
    <w:rsid w:val="00292BEF"/>
    <w:rsid w:val="002934FD"/>
    <w:rsid w:val="002A0EB4"/>
    <w:rsid w:val="002A237F"/>
    <w:rsid w:val="002A7032"/>
    <w:rsid w:val="002A7386"/>
    <w:rsid w:val="002B20D2"/>
    <w:rsid w:val="002B2426"/>
    <w:rsid w:val="002B4360"/>
    <w:rsid w:val="002B503B"/>
    <w:rsid w:val="002B597F"/>
    <w:rsid w:val="002C07EA"/>
    <w:rsid w:val="002C0BCF"/>
    <w:rsid w:val="002C26F9"/>
    <w:rsid w:val="002C2BC1"/>
    <w:rsid w:val="002C2D5B"/>
    <w:rsid w:val="002C3302"/>
    <w:rsid w:val="002C35CA"/>
    <w:rsid w:val="002C3C0C"/>
    <w:rsid w:val="002C5246"/>
    <w:rsid w:val="002C7D71"/>
    <w:rsid w:val="002D0FF6"/>
    <w:rsid w:val="002D11B5"/>
    <w:rsid w:val="002D3D56"/>
    <w:rsid w:val="002E2148"/>
    <w:rsid w:val="002E34CB"/>
    <w:rsid w:val="002E442F"/>
    <w:rsid w:val="002F0000"/>
    <w:rsid w:val="002F1FF9"/>
    <w:rsid w:val="00303661"/>
    <w:rsid w:val="0030493B"/>
    <w:rsid w:val="003054D0"/>
    <w:rsid w:val="00306289"/>
    <w:rsid w:val="003066AE"/>
    <w:rsid w:val="00306ED4"/>
    <w:rsid w:val="00307983"/>
    <w:rsid w:val="0031034A"/>
    <w:rsid w:val="0031662B"/>
    <w:rsid w:val="00317034"/>
    <w:rsid w:val="00317570"/>
    <w:rsid w:val="00317EB2"/>
    <w:rsid w:val="0032068F"/>
    <w:rsid w:val="00322D66"/>
    <w:rsid w:val="00326557"/>
    <w:rsid w:val="003275A6"/>
    <w:rsid w:val="00327688"/>
    <w:rsid w:val="003337E4"/>
    <w:rsid w:val="00334E8B"/>
    <w:rsid w:val="00340918"/>
    <w:rsid w:val="003452DB"/>
    <w:rsid w:val="00345439"/>
    <w:rsid w:val="00345E47"/>
    <w:rsid w:val="00347A8B"/>
    <w:rsid w:val="00355730"/>
    <w:rsid w:val="00363BE6"/>
    <w:rsid w:val="00365D31"/>
    <w:rsid w:val="00373D82"/>
    <w:rsid w:val="00381C89"/>
    <w:rsid w:val="003821AC"/>
    <w:rsid w:val="003846F0"/>
    <w:rsid w:val="00384870"/>
    <w:rsid w:val="0038678F"/>
    <w:rsid w:val="0039212E"/>
    <w:rsid w:val="003933E7"/>
    <w:rsid w:val="00394E5C"/>
    <w:rsid w:val="00395A17"/>
    <w:rsid w:val="0039725B"/>
    <w:rsid w:val="003A052F"/>
    <w:rsid w:val="003A1E9A"/>
    <w:rsid w:val="003A2FEF"/>
    <w:rsid w:val="003A56B5"/>
    <w:rsid w:val="003B06B7"/>
    <w:rsid w:val="003B3DE6"/>
    <w:rsid w:val="003B47AC"/>
    <w:rsid w:val="003B55C6"/>
    <w:rsid w:val="003C07B6"/>
    <w:rsid w:val="003C3A58"/>
    <w:rsid w:val="003C48CE"/>
    <w:rsid w:val="003C5CC2"/>
    <w:rsid w:val="003C78A2"/>
    <w:rsid w:val="003D31FF"/>
    <w:rsid w:val="003D362E"/>
    <w:rsid w:val="003D6172"/>
    <w:rsid w:val="003D69CA"/>
    <w:rsid w:val="003E0BA2"/>
    <w:rsid w:val="003E1DFA"/>
    <w:rsid w:val="003E1F15"/>
    <w:rsid w:val="003E3FA5"/>
    <w:rsid w:val="003E475E"/>
    <w:rsid w:val="003E56DC"/>
    <w:rsid w:val="003F344A"/>
    <w:rsid w:val="003F46C8"/>
    <w:rsid w:val="003F64C1"/>
    <w:rsid w:val="00401A93"/>
    <w:rsid w:val="00401B9E"/>
    <w:rsid w:val="00414567"/>
    <w:rsid w:val="00421EBF"/>
    <w:rsid w:val="004235AD"/>
    <w:rsid w:val="00426A4B"/>
    <w:rsid w:val="00431AEE"/>
    <w:rsid w:val="00432E60"/>
    <w:rsid w:val="0043452E"/>
    <w:rsid w:val="0044355D"/>
    <w:rsid w:val="00443693"/>
    <w:rsid w:val="00444D66"/>
    <w:rsid w:val="00445BA7"/>
    <w:rsid w:val="00445D9C"/>
    <w:rsid w:val="00450CA9"/>
    <w:rsid w:val="00452AE2"/>
    <w:rsid w:val="00455887"/>
    <w:rsid w:val="00457E38"/>
    <w:rsid w:val="00460125"/>
    <w:rsid w:val="00465E7A"/>
    <w:rsid w:val="00475E97"/>
    <w:rsid w:val="00480035"/>
    <w:rsid w:val="00480ABE"/>
    <w:rsid w:val="00480FAC"/>
    <w:rsid w:val="00484EA2"/>
    <w:rsid w:val="00486BFF"/>
    <w:rsid w:val="00491D2A"/>
    <w:rsid w:val="00493859"/>
    <w:rsid w:val="0049569B"/>
    <w:rsid w:val="00497A34"/>
    <w:rsid w:val="00497C62"/>
    <w:rsid w:val="004A08A9"/>
    <w:rsid w:val="004A4234"/>
    <w:rsid w:val="004A4E2B"/>
    <w:rsid w:val="004A6497"/>
    <w:rsid w:val="004A712E"/>
    <w:rsid w:val="004B2A8E"/>
    <w:rsid w:val="004B37CD"/>
    <w:rsid w:val="004B5094"/>
    <w:rsid w:val="004B676C"/>
    <w:rsid w:val="004B7664"/>
    <w:rsid w:val="004C1803"/>
    <w:rsid w:val="004C1FD1"/>
    <w:rsid w:val="004C2506"/>
    <w:rsid w:val="004C278D"/>
    <w:rsid w:val="004C3091"/>
    <w:rsid w:val="004C5BFB"/>
    <w:rsid w:val="004D1BEC"/>
    <w:rsid w:val="004D2B5B"/>
    <w:rsid w:val="004D5ECC"/>
    <w:rsid w:val="004D6102"/>
    <w:rsid w:val="004E1EC6"/>
    <w:rsid w:val="004E270D"/>
    <w:rsid w:val="004F09E8"/>
    <w:rsid w:val="004F1FD5"/>
    <w:rsid w:val="004F2255"/>
    <w:rsid w:val="004F45BA"/>
    <w:rsid w:val="004F766D"/>
    <w:rsid w:val="0050051A"/>
    <w:rsid w:val="005037F3"/>
    <w:rsid w:val="005062CB"/>
    <w:rsid w:val="00512A0C"/>
    <w:rsid w:val="0051517B"/>
    <w:rsid w:val="00515209"/>
    <w:rsid w:val="00516DEC"/>
    <w:rsid w:val="005171BD"/>
    <w:rsid w:val="00520B86"/>
    <w:rsid w:val="005211E0"/>
    <w:rsid w:val="005215AD"/>
    <w:rsid w:val="00526250"/>
    <w:rsid w:val="0052664A"/>
    <w:rsid w:val="00532DED"/>
    <w:rsid w:val="00543558"/>
    <w:rsid w:val="00543A89"/>
    <w:rsid w:val="00544954"/>
    <w:rsid w:val="005461BC"/>
    <w:rsid w:val="00550A43"/>
    <w:rsid w:val="00554A48"/>
    <w:rsid w:val="005609D1"/>
    <w:rsid w:val="00560ABF"/>
    <w:rsid w:val="00564F3F"/>
    <w:rsid w:val="00571BCD"/>
    <w:rsid w:val="00572365"/>
    <w:rsid w:val="00572457"/>
    <w:rsid w:val="0057290A"/>
    <w:rsid w:val="00574FDA"/>
    <w:rsid w:val="005769FC"/>
    <w:rsid w:val="00576D83"/>
    <w:rsid w:val="0058282A"/>
    <w:rsid w:val="00584D97"/>
    <w:rsid w:val="0058550F"/>
    <w:rsid w:val="005855E0"/>
    <w:rsid w:val="00585CD1"/>
    <w:rsid w:val="00587525"/>
    <w:rsid w:val="0059006E"/>
    <w:rsid w:val="00591CE3"/>
    <w:rsid w:val="00593DB0"/>
    <w:rsid w:val="00595839"/>
    <w:rsid w:val="00595F59"/>
    <w:rsid w:val="0059633A"/>
    <w:rsid w:val="005A10B3"/>
    <w:rsid w:val="005A38D7"/>
    <w:rsid w:val="005A7DC8"/>
    <w:rsid w:val="005B2155"/>
    <w:rsid w:val="005B738A"/>
    <w:rsid w:val="005D19D9"/>
    <w:rsid w:val="005D2472"/>
    <w:rsid w:val="005D4305"/>
    <w:rsid w:val="005D55C6"/>
    <w:rsid w:val="005D6942"/>
    <w:rsid w:val="005E6118"/>
    <w:rsid w:val="005E68F0"/>
    <w:rsid w:val="005E6C6E"/>
    <w:rsid w:val="005F0A7C"/>
    <w:rsid w:val="005F4895"/>
    <w:rsid w:val="005F79CA"/>
    <w:rsid w:val="00601476"/>
    <w:rsid w:val="006031BA"/>
    <w:rsid w:val="00603775"/>
    <w:rsid w:val="00604C03"/>
    <w:rsid w:val="00604CE0"/>
    <w:rsid w:val="00604F2C"/>
    <w:rsid w:val="00606F74"/>
    <w:rsid w:val="006130FE"/>
    <w:rsid w:val="00620D66"/>
    <w:rsid w:val="0062120E"/>
    <w:rsid w:val="006223F6"/>
    <w:rsid w:val="00623B15"/>
    <w:rsid w:val="00626F0D"/>
    <w:rsid w:val="00630D6A"/>
    <w:rsid w:val="006373A5"/>
    <w:rsid w:val="006378D4"/>
    <w:rsid w:val="00645A94"/>
    <w:rsid w:val="00650BA6"/>
    <w:rsid w:val="00655CDB"/>
    <w:rsid w:val="006567D7"/>
    <w:rsid w:val="006655F6"/>
    <w:rsid w:val="00670DAA"/>
    <w:rsid w:val="00671F1A"/>
    <w:rsid w:val="0067306F"/>
    <w:rsid w:val="00676784"/>
    <w:rsid w:val="006832D1"/>
    <w:rsid w:val="006844B9"/>
    <w:rsid w:val="006844CC"/>
    <w:rsid w:val="0068616A"/>
    <w:rsid w:val="00691E2D"/>
    <w:rsid w:val="00694D9D"/>
    <w:rsid w:val="00697056"/>
    <w:rsid w:val="006A476B"/>
    <w:rsid w:val="006A4BEC"/>
    <w:rsid w:val="006B0B5E"/>
    <w:rsid w:val="006C1104"/>
    <w:rsid w:val="006C39B9"/>
    <w:rsid w:val="006D2431"/>
    <w:rsid w:val="006D29BA"/>
    <w:rsid w:val="006D68D8"/>
    <w:rsid w:val="006E0A0A"/>
    <w:rsid w:val="006E18B4"/>
    <w:rsid w:val="006E20DC"/>
    <w:rsid w:val="006E7F26"/>
    <w:rsid w:val="007015B6"/>
    <w:rsid w:val="007024A6"/>
    <w:rsid w:val="0070317E"/>
    <w:rsid w:val="0070374F"/>
    <w:rsid w:val="0070445A"/>
    <w:rsid w:val="0070587B"/>
    <w:rsid w:val="00714A8C"/>
    <w:rsid w:val="00715A21"/>
    <w:rsid w:val="007212D5"/>
    <w:rsid w:val="007240E4"/>
    <w:rsid w:val="007315BE"/>
    <w:rsid w:val="00731B1A"/>
    <w:rsid w:val="0073383B"/>
    <w:rsid w:val="00734A34"/>
    <w:rsid w:val="00735C63"/>
    <w:rsid w:val="00740222"/>
    <w:rsid w:val="00744EF2"/>
    <w:rsid w:val="007519BF"/>
    <w:rsid w:val="00755957"/>
    <w:rsid w:val="007563CC"/>
    <w:rsid w:val="007601B0"/>
    <w:rsid w:val="00764B8E"/>
    <w:rsid w:val="007654A6"/>
    <w:rsid w:val="007656F5"/>
    <w:rsid w:val="007732DD"/>
    <w:rsid w:val="007804E1"/>
    <w:rsid w:val="007806B2"/>
    <w:rsid w:val="0078127D"/>
    <w:rsid w:val="00782D19"/>
    <w:rsid w:val="0078379C"/>
    <w:rsid w:val="00785037"/>
    <w:rsid w:val="007862A4"/>
    <w:rsid w:val="007932CC"/>
    <w:rsid w:val="0079720D"/>
    <w:rsid w:val="007A053C"/>
    <w:rsid w:val="007A4141"/>
    <w:rsid w:val="007A4A92"/>
    <w:rsid w:val="007A63C5"/>
    <w:rsid w:val="007B238A"/>
    <w:rsid w:val="007B7E90"/>
    <w:rsid w:val="007C0AF5"/>
    <w:rsid w:val="007C2F09"/>
    <w:rsid w:val="007C4CE2"/>
    <w:rsid w:val="007C4D80"/>
    <w:rsid w:val="007C4E30"/>
    <w:rsid w:val="007D070D"/>
    <w:rsid w:val="007D3600"/>
    <w:rsid w:val="007D4312"/>
    <w:rsid w:val="007D4374"/>
    <w:rsid w:val="007D4830"/>
    <w:rsid w:val="007E0C03"/>
    <w:rsid w:val="007E141C"/>
    <w:rsid w:val="007E1651"/>
    <w:rsid w:val="007E7B42"/>
    <w:rsid w:val="007F5064"/>
    <w:rsid w:val="007F6121"/>
    <w:rsid w:val="007F6278"/>
    <w:rsid w:val="00801427"/>
    <w:rsid w:val="00801D5D"/>
    <w:rsid w:val="0080261B"/>
    <w:rsid w:val="00802F21"/>
    <w:rsid w:val="00805D9D"/>
    <w:rsid w:val="00811CD2"/>
    <w:rsid w:val="0081291C"/>
    <w:rsid w:val="00813DAD"/>
    <w:rsid w:val="00821438"/>
    <w:rsid w:val="008230F8"/>
    <w:rsid w:val="00827457"/>
    <w:rsid w:val="00830389"/>
    <w:rsid w:val="00845FDF"/>
    <w:rsid w:val="00850B6B"/>
    <w:rsid w:val="0085245A"/>
    <w:rsid w:val="0085270F"/>
    <w:rsid w:val="00854E99"/>
    <w:rsid w:val="00855911"/>
    <w:rsid w:val="008570C4"/>
    <w:rsid w:val="00861057"/>
    <w:rsid w:val="00863A08"/>
    <w:rsid w:val="00872765"/>
    <w:rsid w:val="0087282C"/>
    <w:rsid w:val="00880933"/>
    <w:rsid w:val="00881E1B"/>
    <w:rsid w:val="00887D5B"/>
    <w:rsid w:val="00890397"/>
    <w:rsid w:val="00891162"/>
    <w:rsid w:val="00892BD5"/>
    <w:rsid w:val="008A0C5C"/>
    <w:rsid w:val="008A3E95"/>
    <w:rsid w:val="008A4EA1"/>
    <w:rsid w:val="008B1AF7"/>
    <w:rsid w:val="008B1DF1"/>
    <w:rsid w:val="008B284A"/>
    <w:rsid w:val="008B6914"/>
    <w:rsid w:val="008C2CB6"/>
    <w:rsid w:val="008C60B7"/>
    <w:rsid w:val="008D0874"/>
    <w:rsid w:val="008D274F"/>
    <w:rsid w:val="008D40E5"/>
    <w:rsid w:val="008D6B11"/>
    <w:rsid w:val="008F3EFA"/>
    <w:rsid w:val="008F447D"/>
    <w:rsid w:val="008F4D06"/>
    <w:rsid w:val="008F4E62"/>
    <w:rsid w:val="008F78C4"/>
    <w:rsid w:val="00900020"/>
    <w:rsid w:val="00900D0A"/>
    <w:rsid w:val="00902F5D"/>
    <w:rsid w:val="0090315F"/>
    <w:rsid w:val="0090372A"/>
    <w:rsid w:val="00910FA3"/>
    <w:rsid w:val="00912B1C"/>
    <w:rsid w:val="0091399F"/>
    <w:rsid w:val="00913FD5"/>
    <w:rsid w:val="00915919"/>
    <w:rsid w:val="00920CAE"/>
    <w:rsid w:val="00922CC3"/>
    <w:rsid w:val="00922F9E"/>
    <w:rsid w:val="009265FF"/>
    <w:rsid w:val="009277D6"/>
    <w:rsid w:val="00930903"/>
    <w:rsid w:val="009316A7"/>
    <w:rsid w:val="00933736"/>
    <w:rsid w:val="009342E7"/>
    <w:rsid w:val="00937414"/>
    <w:rsid w:val="009402D9"/>
    <w:rsid w:val="00940E0C"/>
    <w:rsid w:val="00941CE5"/>
    <w:rsid w:val="0094482D"/>
    <w:rsid w:val="00947DE6"/>
    <w:rsid w:val="009519C7"/>
    <w:rsid w:val="00952D19"/>
    <w:rsid w:val="00953D9D"/>
    <w:rsid w:val="0095756A"/>
    <w:rsid w:val="00962323"/>
    <w:rsid w:val="009625C6"/>
    <w:rsid w:val="00963B62"/>
    <w:rsid w:val="00970090"/>
    <w:rsid w:val="0097205B"/>
    <w:rsid w:val="009760AA"/>
    <w:rsid w:val="00980B4C"/>
    <w:rsid w:val="009825BD"/>
    <w:rsid w:val="00983A8B"/>
    <w:rsid w:val="00986B34"/>
    <w:rsid w:val="009951E3"/>
    <w:rsid w:val="00995588"/>
    <w:rsid w:val="00996620"/>
    <w:rsid w:val="00997F16"/>
    <w:rsid w:val="009A0CAE"/>
    <w:rsid w:val="009A4637"/>
    <w:rsid w:val="009A5D1D"/>
    <w:rsid w:val="009B0578"/>
    <w:rsid w:val="009B3790"/>
    <w:rsid w:val="009B4E59"/>
    <w:rsid w:val="009B7420"/>
    <w:rsid w:val="009C13F8"/>
    <w:rsid w:val="009C5427"/>
    <w:rsid w:val="009D01FD"/>
    <w:rsid w:val="009D068F"/>
    <w:rsid w:val="009D0C62"/>
    <w:rsid w:val="009D5374"/>
    <w:rsid w:val="009D60C5"/>
    <w:rsid w:val="009E087E"/>
    <w:rsid w:val="009E32F4"/>
    <w:rsid w:val="009E71FB"/>
    <w:rsid w:val="009F099A"/>
    <w:rsid w:val="009F0FD7"/>
    <w:rsid w:val="009F1F8A"/>
    <w:rsid w:val="009F3776"/>
    <w:rsid w:val="00A00C2F"/>
    <w:rsid w:val="00A02DA3"/>
    <w:rsid w:val="00A04C6B"/>
    <w:rsid w:val="00A12087"/>
    <w:rsid w:val="00A15FC3"/>
    <w:rsid w:val="00A16C98"/>
    <w:rsid w:val="00A17452"/>
    <w:rsid w:val="00A22819"/>
    <w:rsid w:val="00A22D24"/>
    <w:rsid w:val="00A2304B"/>
    <w:rsid w:val="00A27DE6"/>
    <w:rsid w:val="00A32E96"/>
    <w:rsid w:val="00A355F9"/>
    <w:rsid w:val="00A360B2"/>
    <w:rsid w:val="00A36664"/>
    <w:rsid w:val="00A36A9C"/>
    <w:rsid w:val="00A41A8B"/>
    <w:rsid w:val="00A4402E"/>
    <w:rsid w:val="00A44FA6"/>
    <w:rsid w:val="00A519A7"/>
    <w:rsid w:val="00A5424E"/>
    <w:rsid w:val="00A5437B"/>
    <w:rsid w:val="00A5589A"/>
    <w:rsid w:val="00A60191"/>
    <w:rsid w:val="00A61141"/>
    <w:rsid w:val="00A614F3"/>
    <w:rsid w:val="00A7003F"/>
    <w:rsid w:val="00A7268D"/>
    <w:rsid w:val="00A748C9"/>
    <w:rsid w:val="00A77FA6"/>
    <w:rsid w:val="00A811C2"/>
    <w:rsid w:val="00A838D4"/>
    <w:rsid w:val="00A840A2"/>
    <w:rsid w:val="00A86B11"/>
    <w:rsid w:val="00AA0B55"/>
    <w:rsid w:val="00AA5104"/>
    <w:rsid w:val="00AA738D"/>
    <w:rsid w:val="00AA76DF"/>
    <w:rsid w:val="00AB104D"/>
    <w:rsid w:val="00AB4DAB"/>
    <w:rsid w:val="00AB54CA"/>
    <w:rsid w:val="00AB78B6"/>
    <w:rsid w:val="00AC22CB"/>
    <w:rsid w:val="00AC6528"/>
    <w:rsid w:val="00AC7BE6"/>
    <w:rsid w:val="00AD0A20"/>
    <w:rsid w:val="00AD1C05"/>
    <w:rsid w:val="00AD3686"/>
    <w:rsid w:val="00AD3FE8"/>
    <w:rsid w:val="00AD43B8"/>
    <w:rsid w:val="00AD4435"/>
    <w:rsid w:val="00AD6684"/>
    <w:rsid w:val="00AD7B57"/>
    <w:rsid w:val="00AE0B4A"/>
    <w:rsid w:val="00AE3158"/>
    <w:rsid w:val="00AE39B5"/>
    <w:rsid w:val="00AF5174"/>
    <w:rsid w:val="00B01187"/>
    <w:rsid w:val="00B04F52"/>
    <w:rsid w:val="00B0616D"/>
    <w:rsid w:val="00B06707"/>
    <w:rsid w:val="00B07C1C"/>
    <w:rsid w:val="00B1446D"/>
    <w:rsid w:val="00B14AE9"/>
    <w:rsid w:val="00B22147"/>
    <w:rsid w:val="00B24013"/>
    <w:rsid w:val="00B32FF7"/>
    <w:rsid w:val="00B34AC3"/>
    <w:rsid w:val="00B40D72"/>
    <w:rsid w:val="00B42032"/>
    <w:rsid w:val="00B45188"/>
    <w:rsid w:val="00B46185"/>
    <w:rsid w:val="00B46A78"/>
    <w:rsid w:val="00B470F5"/>
    <w:rsid w:val="00B47CDB"/>
    <w:rsid w:val="00B47CFF"/>
    <w:rsid w:val="00B51548"/>
    <w:rsid w:val="00B54753"/>
    <w:rsid w:val="00B55968"/>
    <w:rsid w:val="00B569D6"/>
    <w:rsid w:val="00B56C7D"/>
    <w:rsid w:val="00B57E4D"/>
    <w:rsid w:val="00B6030F"/>
    <w:rsid w:val="00B643C6"/>
    <w:rsid w:val="00B6704C"/>
    <w:rsid w:val="00B67488"/>
    <w:rsid w:val="00B67616"/>
    <w:rsid w:val="00B70DB0"/>
    <w:rsid w:val="00B71561"/>
    <w:rsid w:val="00B72774"/>
    <w:rsid w:val="00B747C3"/>
    <w:rsid w:val="00B76923"/>
    <w:rsid w:val="00B77648"/>
    <w:rsid w:val="00B77848"/>
    <w:rsid w:val="00B8209C"/>
    <w:rsid w:val="00B828A0"/>
    <w:rsid w:val="00B86CDD"/>
    <w:rsid w:val="00B86F2E"/>
    <w:rsid w:val="00B921E5"/>
    <w:rsid w:val="00B926D6"/>
    <w:rsid w:val="00B96AA8"/>
    <w:rsid w:val="00BA0C20"/>
    <w:rsid w:val="00BA2A43"/>
    <w:rsid w:val="00BA2CD2"/>
    <w:rsid w:val="00BA71DC"/>
    <w:rsid w:val="00BA7B88"/>
    <w:rsid w:val="00BB13CD"/>
    <w:rsid w:val="00BC28D1"/>
    <w:rsid w:val="00BC5122"/>
    <w:rsid w:val="00BD086E"/>
    <w:rsid w:val="00BD13DD"/>
    <w:rsid w:val="00BD3924"/>
    <w:rsid w:val="00BD421A"/>
    <w:rsid w:val="00BD61CD"/>
    <w:rsid w:val="00BE21B4"/>
    <w:rsid w:val="00BE403F"/>
    <w:rsid w:val="00BF155A"/>
    <w:rsid w:val="00BF2A13"/>
    <w:rsid w:val="00BF2AF5"/>
    <w:rsid w:val="00BF2D38"/>
    <w:rsid w:val="00BF4590"/>
    <w:rsid w:val="00BF4863"/>
    <w:rsid w:val="00BF775B"/>
    <w:rsid w:val="00C04F81"/>
    <w:rsid w:val="00C07105"/>
    <w:rsid w:val="00C1033A"/>
    <w:rsid w:val="00C14656"/>
    <w:rsid w:val="00C208FE"/>
    <w:rsid w:val="00C21787"/>
    <w:rsid w:val="00C21B48"/>
    <w:rsid w:val="00C223D7"/>
    <w:rsid w:val="00C24E44"/>
    <w:rsid w:val="00C252B5"/>
    <w:rsid w:val="00C30E03"/>
    <w:rsid w:val="00C358C1"/>
    <w:rsid w:val="00C40148"/>
    <w:rsid w:val="00C41945"/>
    <w:rsid w:val="00C4483C"/>
    <w:rsid w:val="00C44A33"/>
    <w:rsid w:val="00C44FEC"/>
    <w:rsid w:val="00C52E4D"/>
    <w:rsid w:val="00C54D04"/>
    <w:rsid w:val="00C55722"/>
    <w:rsid w:val="00C560D5"/>
    <w:rsid w:val="00C6099E"/>
    <w:rsid w:val="00C60AD0"/>
    <w:rsid w:val="00C61B34"/>
    <w:rsid w:val="00C61C09"/>
    <w:rsid w:val="00C63C80"/>
    <w:rsid w:val="00C644E4"/>
    <w:rsid w:val="00C64705"/>
    <w:rsid w:val="00C666CE"/>
    <w:rsid w:val="00C66949"/>
    <w:rsid w:val="00C679CD"/>
    <w:rsid w:val="00C67CC3"/>
    <w:rsid w:val="00C73623"/>
    <w:rsid w:val="00C73AF7"/>
    <w:rsid w:val="00C74884"/>
    <w:rsid w:val="00C763C5"/>
    <w:rsid w:val="00C76713"/>
    <w:rsid w:val="00C82256"/>
    <w:rsid w:val="00C82DD8"/>
    <w:rsid w:val="00C860DA"/>
    <w:rsid w:val="00C865B2"/>
    <w:rsid w:val="00C9025B"/>
    <w:rsid w:val="00C90A0C"/>
    <w:rsid w:val="00C94006"/>
    <w:rsid w:val="00C945F4"/>
    <w:rsid w:val="00CA1B1B"/>
    <w:rsid w:val="00CA71E0"/>
    <w:rsid w:val="00CA7772"/>
    <w:rsid w:val="00CB0725"/>
    <w:rsid w:val="00CB2EB8"/>
    <w:rsid w:val="00CB7391"/>
    <w:rsid w:val="00CC22BC"/>
    <w:rsid w:val="00CD61C0"/>
    <w:rsid w:val="00CD7B5A"/>
    <w:rsid w:val="00CE70BC"/>
    <w:rsid w:val="00CF3C09"/>
    <w:rsid w:val="00CF4771"/>
    <w:rsid w:val="00D0139C"/>
    <w:rsid w:val="00D07173"/>
    <w:rsid w:val="00D10976"/>
    <w:rsid w:val="00D1151B"/>
    <w:rsid w:val="00D14716"/>
    <w:rsid w:val="00D14C40"/>
    <w:rsid w:val="00D16458"/>
    <w:rsid w:val="00D1652B"/>
    <w:rsid w:val="00D20A3B"/>
    <w:rsid w:val="00D21741"/>
    <w:rsid w:val="00D25124"/>
    <w:rsid w:val="00D25774"/>
    <w:rsid w:val="00D2608D"/>
    <w:rsid w:val="00D26ABC"/>
    <w:rsid w:val="00D32159"/>
    <w:rsid w:val="00D324A0"/>
    <w:rsid w:val="00D33C9C"/>
    <w:rsid w:val="00D34001"/>
    <w:rsid w:val="00D35414"/>
    <w:rsid w:val="00D361E8"/>
    <w:rsid w:val="00D42D33"/>
    <w:rsid w:val="00D43513"/>
    <w:rsid w:val="00D50257"/>
    <w:rsid w:val="00D5197A"/>
    <w:rsid w:val="00D519FE"/>
    <w:rsid w:val="00D51D98"/>
    <w:rsid w:val="00D532AF"/>
    <w:rsid w:val="00D57747"/>
    <w:rsid w:val="00D62804"/>
    <w:rsid w:val="00D628B4"/>
    <w:rsid w:val="00D6685C"/>
    <w:rsid w:val="00D71456"/>
    <w:rsid w:val="00D71729"/>
    <w:rsid w:val="00D72AF0"/>
    <w:rsid w:val="00D74392"/>
    <w:rsid w:val="00D74D59"/>
    <w:rsid w:val="00D8330F"/>
    <w:rsid w:val="00D83DFE"/>
    <w:rsid w:val="00D84700"/>
    <w:rsid w:val="00D86001"/>
    <w:rsid w:val="00D87482"/>
    <w:rsid w:val="00D97D80"/>
    <w:rsid w:val="00DA2D33"/>
    <w:rsid w:val="00DA336F"/>
    <w:rsid w:val="00DA4294"/>
    <w:rsid w:val="00DB5832"/>
    <w:rsid w:val="00DC044B"/>
    <w:rsid w:val="00DC28F4"/>
    <w:rsid w:val="00DD45FC"/>
    <w:rsid w:val="00DD5837"/>
    <w:rsid w:val="00DD61B0"/>
    <w:rsid w:val="00DE724B"/>
    <w:rsid w:val="00DE7ABD"/>
    <w:rsid w:val="00DF0817"/>
    <w:rsid w:val="00DF358D"/>
    <w:rsid w:val="00DF37A5"/>
    <w:rsid w:val="00E0284F"/>
    <w:rsid w:val="00E04D30"/>
    <w:rsid w:val="00E12469"/>
    <w:rsid w:val="00E168B7"/>
    <w:rsid w:val="00E16CAE"/>
    <w:rsid w:val="00E1778D"/>
    <w:rsid w:val="00E20B65"/>
    <w:rsid w:val="00E22DD8"/>
    <w:rsid w:val="00E23E85"/>
    <w:rsid w:val="00E2729C"/>
    <w:rsid w:val="00E30E49"/>
    <w:rsid w:val="00E34FA3"/>
    <w:rsid w:val="00E35CBD"/>
    <w:rsid w:val="00E3741E"/>
    <w:rsid w:val="00E44AD9"/>
    <w:rsid w:val="00E456AF"/>
    <w:rsid w:val="00E4596C"/>
    <w:rsid w:val="00E56EFC"/>
    <w:rsid w:val="00E658A4"/>
    <w:rsid w:val="00E71236"/>
    <w:rsid w:val="00E71FE5"/>
    <w:rsid w:val="00E725F3"/>
    <w:rsid w:val="00E767B4"/>
    <w:rsid w:val="00E76CDD"/>
    <w:rsid w:val="00E7741E"/>
    <w:rsid w:val="00E86F5D"/>
    <w:rsid w:val="00E92EAD"/>
    <w:rsid w:val="00E95847"/>
    <w:rsid w:val="00E96653"/>
    <w:rsid w:val="00E97708"/>
    <w:rsid w:val="00E9798D"/>
    <w:rsid w:val="00EA0CAD"/>
    <w:rsid w:val="00EA110C"/>
    <w:rsid w:val="00EA3738"/>
    <w:rsid w:val="00EA5767"/>
    <w:rsid w:val="00EA5947"/>
    <w:rsid w:val="00EA7531"/>
    <w:rsid w:val="00EB24B0"/>
    <w:rsid w:val="00EB2F80"/>
    <w:rsid w:val="00EB3BB3"/>
    <w:rsid w:val="00EC18A6"/>
    <w:rsid w:val="00EC1C3C"/>
    <w:rsid w:val="00ED0124"/>
    <w:rsid w:val="00ED07D7"/>
    <w:rsid w:val="00ED0945"/>
    <w:rsid w:val="00ED18F8"/>
    <w:rsid w:val="00ED5137"/>
    <w:rsid w:val="00ED714A"/>
    <w:rsid w:val="00EE0C80"/>
    <w:rsid w:val="00EF0AE5"/>
    <w:rsid w:val="00EF28D2"/>
    <w:rsid w:val="00EF2CB5"/>
    <w:rsid w:val="00EF385E"/>
    <w:rsid w:val="00EF5271"/>
    <w:rsid w:val="00EF6F42"/>
    <w:rsid w:val="00F006D3"/>
    <w:rsid w:val="00F010E7"/>
    <w:rsid w:val="00F01582"/>
    <w:rsid w:val="00F03FA2"/>
    <w:rsid w:val="00F05C06"/>
    <w:rsid w:val="00F05D14"/>
    <w:rsid w:val="00F06D44"/>
    <w:rsid w:val="00F10615"/>
    <w:rsid w:val="00F11218"/>
    <w:rsid w:val="00F156B0"/>
    <w:rsid w:val="00F24D4D"/>
    <w:rsid w:val="00F26F33"/>
    <w:rsid w:val="00F31E22"/>
    <w:rsid w:val="00F3658C"/>
    <w:rsid w:val="00F375FD"/>
    <w:rsid w:val="00F452F2"/>
    <w:rsid w:val="00F4607A"/>
    <w:rsid w:val="00F47D77"/>
    <w:rsid w:val="00F504F5"/>
    <w:rsid w:val="00F51FAA"/>
    <w:rsid w:val="00F553FE"/>
    <w:rsid w:val="00F56804"/>
    <w:rsid w:val="00F56AE9"/>
    <w:rsid w:val="00F61114"/>
    <w:rsid w:val="00F63E85"/>
    <w:rsid w:val="00F70ACF"/>
    <w:rsid w:val="00F760B7"/>
    <w:rsid w:val="00F869B5"/>
    <w:rsid w:val="00F92DA8"/>
    <w:rsid w:val="00F94C0B"/>
    <w:rsid w:val="00F9501F"/>
    <w:rsid w:val="00F956FA"/>
    <w:rsid w:val="00FA3111"/>
    <w:rsid w:val="00FA3B46"/>
    <w:rsid w:val="00FB0ADC"/>
    <w:rsid w:val="00FB3883"/>
    <w:rsid w:val="00FB6600"/>
    <w:rsid w:val="00FB721B"/>
    <w:rsid w:val="00FB78BB"/>
    <w:rsid w:val="00FB7F1E"/>
    <w:rsid w:val="00FC0A7D"/>
    <w:rsid w:val="00FC1F86"/>
    <w:rsid w:val="00FC29C9"/>
    <w:rsid w:val="00FC3637"/>
    <w:rsid w:val="00FC58D9"/>
    <w:rsid w:val="00FD09A2"/>
    <w:rsid w:val="00FD0CD7"/>
    <w:rsid w:val="00FD2BB6"/>
    <w:rsid w:val="00FD65B8"/>
    <w:rsid w:val="00FD6B1D"/>
    <w:rsid w:val="00FD6EF9"/>
    <w:rsid w:val="00FD77EF"/>
    <w:rsid w:val="00FE2787"/>
    <w:rsid w:val="00FE2D30"/>
    <w:rsid w:val="00FE397C"/>
    <w:rsid w:val="00FE5722"/>
    <w:rsid w:val="00FE5B3E"/>
    <w:rsid w:val="00FE6DD6"/>
    <w:rsid w:val="00FE76E1"/>
    <w:rsid w:val="00FF0D48"/>
    <w:rsid w:val="00FF39D5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CC3B9E3"/>
  <w15:chartTrackingRefBased/>
  <w15:docId w15:val="{0BA3A7AF-AD7A-4526-9724-02683EBB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  <w:style w:type="character" w:styleId="Fett">
    <w:name w:val="Strong"/>
    <w:uiPriority w:val="22"/>
    <w:qFormat/>
    <w:rsid w:val="00484EA2"/>
    <w:rPr>
      <w:b/>
      <w:bCs/>
    </w:rPr>
  </w:style>
  <w:style w:type="character" w:customStyle="1" w:styleId="FuzeileZchn">
    <w:name w:val="Fußzeile Zchn"/>
    <w:link w:val="Fuzeile"/>
    <w:rsid w:val="00801D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7C7D-7C36-4112-9756-F782D46E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SENNEBOGEN Seilbagger 6180 Elektro im Lehmabbau</vt:lpstr>
      <vt:lpstr>SENNEBOGEN Seilbagger 6180 Elektro im Lehmabbau</vt:lpstr>
    </vt:vector>
  </TitlesOfParts>
  <Company>Sennebogen</Company>
  <LinksUpToDate>false</LinksUpToDate>
  <CharactersWithSpaces>6055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Seilbagger 6180 Elektro im Lehmabbau</dc:title>
  <dc:subject/>
  <dc:creator>heike</dc:creator>
  <cp:keywords/>
  <cp:lastModifiedBy>Baier Heike</cp:lastModifiedBy>
  <cp:revision>3</cp:revision>
  <cp:lastPrinted>2019-09-09T07:41:00Z</cp:lastPrinted>
  <dcterms:created xsi:type="dcterms:W3CDTF">2019-09-17T07:14:00Z</dcterms:created>
  <dcterms:modified xsi:type="dcterms:W3CDTF">2019-09-19T12:04:00Z</dcterms:modified>
</cp:coreProperties>
</file>