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7EC6D" w14:textId="491E0E8D" w:rsidR="00DD614D" w:rsidRDefault="00DD614D" w:rsidP="008808B3">
      <w:pPr>
        <w:spacing w:line="360" w:lineRule="auto"/>
        <w:rPr>
          <w:rFonts w:ascii="Arial" w:hAnsi="Arial" w:cs="Arial"/>
          <w:b/>
          <w:sz w:val="28"/>
          <w:u w:val="single"/>
        </w:rPr>
      </w:pPr>
      <w:r w:rsidRPr="00DD614D">
        <w:rPr>
          <w:rFonts w:ascii="Arial" w:hAnsi="Arial" w:cs="Arial"/>
          <w:b/>
          <w:sz w:val="28"/>
          <w:u w:val="single"/>
        </w:rPr>
        <w:t xml:space="preserve">Traditionelle Ehrung </w:t>
      </w:r>
      <w:r w:rsidR="00FE2182">
        <w:rPr>
          <w:rFonts w:ascii="Arial" w:hAnsi="Arial" w:cs="Arial"/>
          <w:b/>
          <w:sz w:val="28"/>
          <w:u w:val="single"/>
        </w:rPr>
        <w:t xml:space="preserve">für </w:t>
      </w:r>
      <w:r w:rsidRPr="00DD614D">
        <w:rPr>
          <w:rFonts w:ascii="Arial" w:hAnsi="Arial" w:cs="Arial"/>
          <w:b/>
          <w:sz w:val="28"/>
          <w:u w:val="single"/>
        </w:rPr>
        <w:t xml:space="preserve">langjährige </w:t>
      </w:r>
      <w:r w:rsidR="00FE2182">
        <w:rPr>
          <w:rFonts w:ascii="Arial" w:hAnsi="Arial" w:cs="Arial"/>
          <w:b/>
          <w:sz w:val="28"/>
          <w:u w:val="single"/>
        </w:rPr>
        <w:t>Betriebszugehörigkeit</w:t>
      </w:r>
    </w:p>
    <w:p w14:paraId="0590DDCB" w14:textId="1D5F1651" w:rsidR="00740AC4" w:rsidRDefault="00740AC4" w:rsidP="008808B3">
      <w:pPr>
        <w:spacing w:line="360" w:lineRule="auto"/>
        <w:rPr>
          <w:rFonts w:ascii="Arial" w:hAnsi="Arial" w:cs="Arial"/>
          <w:b/>
        </w:rPr>
      </w:pPr>
      <w:r w:rsidRPr="00740AC4">
        <w:rPr>
          <w:rFonts w:ascii="Arial" w:hAnsi="Arial" w:cs="Arial"/>
          <w:b/>
        </w:rPr>
        <w:t xml:space="preserve">Traditionell zum Jahresende ehrte SENNEBOGEN auch 2025 wieder Mitarbeiterinnen und Mitarbeiter für ihre langjährige Betriebszugehörigkeit. In stimmungsvoller, vorweihnachtlicher Atmosphäre wurden in diesem Jahr insgesamt </w:t>
      </w:r>
      <w:r w:rsidRPr="00740AC4">
        <w:rPr>
          <w:rFonts w:ascii="Arial" w:hAnsi="Arial" w:cs="Arial"/>
          <w:b/>
          <w:bCs/>
        </w:rPr>
        <w:t>35 Jubilare</w:t>
      </w:r>
      <w:r w:rsidRPr="00740AC4">
        <w:rPr>
          <w:rFonts w:ascii="Arial" w:hAnsi="Arial" w:cs="Arial"/>
          <w:b/>
        </w:rPr>
        <w:t xml:space="preserve"> für ihre Treue zum Familienunternehmen ausgezeichnet – darunter Kolleginnen und Kollegen mit 10, 25 und beeindruckenden 40 Jahren Betriebszugehörigkeit.</w:t>
      </w:r>
      <w:r>
        <w:rPr>
          <w:rFonts w:ascii="Arial" w:hAnsi="Arial" w:cs="Arial"/>
          <w:b/>
        </w:rPr>
        <w:t xml:space="preserve"> </w:t>
      </w:r>
    </w:p>
    <w:p w14:paraId="2ABBAB8B" w14:textId="33948E71" w:rsidR="00740AC4" w:rsidRPr="00740AC4" w:rsidRDefault="00740AC4" w:rsidP="008808B3">
      <w:pPr>
        <w:spacing w:line="360" w:lineRule="auto"/>
        <w:rPr>
          <w:rFonts w:ascii="Arial" w:hAnsi="Arial" w:cs="Arial"/>
          <w:bCs/>
        </w:rPr>
      </w:pPr>
      <w:r w:rsidRPr="00740AC4">
        <w:rPr>
          <w:rFonts w:ascii="Arial" w:hAnsi="Arial" w:cs="Arial"/>
          <w:bCs/>
        </w:rPr>
        <w:t>Die feierliche Abendveranstaltung im Hotel ASAM hat bei SENNEBOGEN seit vielen Jahren einen festen Platz. Auch dieses Jahr blickten die Geehrten aus den Standorten Straubing und Steinach gemeinsam mit der Geschäftsleitung auf viele Jahre Zusammenarbeit, Engagement und Verbundenheit zurück.</w:t>
      </w:r>
    </w:p>
    <w:p w14:paraId="13013E3F" w14:textId="7DE77E53" w:rsidR="00740AC4" w:rsidRPr="00740AC4" w:rsidRDefault="00740AC4" w:rsidP="00740AC4">
      <w:pPr>
        <w:tabs>
          <w:tab w:val="left" w:pos="2558"/>
        </w:tabs>
        <w:spacing w:line="360" w:lineRule="auto"/>
        <w:rPr>
          <w:rFonts w:ascii="Arial" w:hAnsi="Arial" w:cs="Arial"/>
          <w:bCs/>
        </w:rPr>
      </w:pPr>
      <w:r w:rsidRPr="00740AC4">
        <w:rPr>
          <w:rFonts w:ascii="Arial" w:hAnsi="Arial" w:cs="Arial"/>
          <w:bCs/>
        </w:rPr>
        <w:t>Die Gesellschafter Erich und Walter Sennebogen würdigten die herausragende Loyalität der Jubilare und überreichten als Zeichen der Anerkennung ein Präsent.</w:t>
      </w:r>
    </w:p>
    <w:p w14:paraId="639D9BE9" w14:textId="77777777" w:rsidR="00740AC4" w:rsidRPr="00740AC4" w:rsidRDefault="00740AC4" w:rsidP="00740AC4">
      <w:pPr>
        <w:tabs>
          <w:tab w:val="left" w:pos="2558"/>
        </w:tabs>
        <w:spacing w:line="360" w:lineRule="auto"/>
        <w:rPr>
          <w:rFonts w:ascii="Arial" w:hAnsi="Arial" w:cs="Arial"/>
          <w:bCs/>
        </w:rPr>
      </w:pPr>
      <w:r w:rsidRPr="00740AC4">
        <w:rPr>
          <w:rFonts w:ascii="Arial" w:hAnsi="Arial" w:cs="Arial"/>
          <w:bCs/>
        </w:rPr>
        <w:t>„Unsere Mitarbeiter sind die Größten – und das spüren wir an einem Abend wie diesem ganz besonders. Ihre langjährige Treue, Ihr Wissen und Ihr täglicher Einsatz machen unser Familienunternehmen stark. Wir danken Ihnen von Herzen dafür, dass Sie uns zum Teil schon seit Jahrzehnten begleiten“, betonte Erich Sennebogen.</w:t>
      </w:r>
    </w:p>
    <w:p w14:paraId="2831D6FF" w14:textId="79CE6437" w:rsidR="008808B3" w:rsidRPr="0068561B" w:rsidRDefault="00740AC4" w:rsidP="008808B3">
      <w:pPr>
        <w:spacing w:line="360" w:lineRule="auto"/>
        <w:rPr>
          <w:rFonts w:ascii="Arial" w:hAnsi="Arial" w:cs="Arial"/>
          <w:b/>
        </w:rPr>
      </w:pPr>
      <w:r>
        <w:rPr>
          <w:rFonts w:ascii="Arial" w:hAnsi="Arial" w:cs="Arial"/>
          <w:b/>
        </w:rPr>
        <w:t>35</w:t>
      </w:r>
      <w:r w:rsidR="008808B3">
        <w:rPr>
          <w:rFonts w:ascii="Arial" w:hAnsi="Arial" w:cs="Arial"/>
          <w:b/>
        </w:rPr>
        <w:t xml:space="preserve"> Mitarbeiter </w:t>
      </w:r>
      <w:r w:rsidR="00594F5E">
        <w:rPr>
          <w:rFonts w:ascii="Arial" w:hAnsi="Arial" w:cs="Arial"/>
          <w:b/>
        </w:rPr>
        <w:t>feierten</w:t>
      </w:r>
      <w:r w:rsidR="008808B3">
        <w:rPr>
          <w:rFonts w:ascii="Arial" w:hAnsi="Arial" w:cs="Arial"/>
          <w:b/>
        </w:rPr>
        <w:t xml:space="preserve"> ihr </w:t>
      </w:r>
      <w:r w:rsidR="008808B3" w:rsidRPr="0068561B">
        <w:rPr>
          <w:rFonts w:ascii="Arial" w:hAnsi="Arial" w:cs="Arial"/>
          <w:b/>
        </w:rPr>
        <w:t xml:space="preserve">10-, 25- und 40-jähriges Betriebsjubiläum </w:t>
      </w:r>
    </w:p>
    <w:p w14:paraId="1B11CD48" w14:textId="65F9A8F8" w:rsidR="008808B3" w:rsidRDefault="00740AC4" w:rsidP="008808B3">
      <w:pPr>
        <w:spacing w:line="360" w:lineRule="auto"/>
        <w:rPr>
          <w:rFonts w:ascii="Arial" w:hAnsi="Arial" w:cs="Arial"/>
        </w:rPr>
      </w:pPr>
      <w:r>
        <w:rPr>
          <w:rFonts w:ascii="Arial" w:hAnsi="Arial" w:cs="Arial"/>
        </w:rPr>
        <w:t>23</w:t>
      </w:r>
      <w:r w:rsidR="00FD5127">
        <w:rPr>
          <w:rFonts w:ascii="Arial" w:hAnsi="Arial" w:cs="Arial"/>
        </w:rPr>
        <w:t xml:space="preserve"> </w:t>
      </w:r>
      <w:r w:rsidR="00416297">
        <w:rPr>
          <w:rFonts w:ascii="Arial" w:hAnsi="Arial" w:cs="Arial"/>
        </w:rPr>
        <w:t>Kollegen</w:t>
      </w:r>
      <w:r w:rsidR="00FD5127">
        <w:rPr>
          <w:rFonts w:ascii="Arial" w:hAnsi="Arial" w:cs="Arial"/>
        </w:rPr>
        <w:t xml:space="preserve"> wurde zum 10. Betriebsjubiläum gratuliert: </w:t>
      </w:r>
      <w:r>
        <w:rPr>
          <w:rFonts w:ascii="Arial" w:hAnsi="Arial" w:cs="Arial"/>
        </w:rPr>
        <w:t xml:space="preserve">Dennis Tauscher, Matthias Schmidbauer, Markus Gäb, Van Hai Nguyen, Florian Kerscher, Michael Reisinger, Sandro Tosolini, Martin Steinhöfel, Johanna Hieninger, Tamara Hundschell, Anna Wagner, Lukas Wagner, Martin Moser, Alexander Artmann, Alexander Hartmannsgruber, Marcel Liebl, Rainer Mandl, Norbert Müller, Stefan Scheuerer, Lieven Schäfer, Daniel Blank, Thomas Janker, Cornelius Strobl. </w:t>
      </w:r>
      <w:r w:rsidR="00F37746">
        <w:rPr>
          <w:rFonts w:ascii="Arial" w:hAnsi="Arial" w:cs="Arial"/>
        </w:rPr>
        <w:t xml:space="preserve">Einige von ihnen </w:t>
      </w:r>
      <w:r w:rsidR="003D62A4">
        <w:rPr>
          <w:rFonts w:ascii="Arial" w:hAnsi="Arial" w:cs="Arial"/>
        </w:rPr>
        <w:t>haben</w:t>
      </w:r>
      <w:r w:rsidR="00F37746">
        <w:rPr>
          <w:rFonts w:ascii="Arial" w:hAnsi="Arial" w:cs="Arial"/>
        </w:rPr>
        <w:t xml:space="preserve"> sogar schon ihre Ausbildung bei SENNEBOGEN absolviert. </w:t>
      </w:r>
    </w:p>
    <w:p w14:paraId="3A442FDF" w14:textId="65C436A4" w:rsidR="00740AC4" w:rsidRDefault="002D17AC" w:rsidP="008808B3">
      <w:pPr>
        <w:spacing w:line="360" w:lineRule="auto"/>
        <w:rPr>
          <w:rFonts w:ascii="Arial" w:hAnsi="Arial" w:cs="Arial"/>
        </w:rPr>
      </w:pPr>
      <w:r>
        <w:rPr>
          <w:rFonts w:ascii="Arial" w:hAnsi="Arial" w:cs="Arial"/>
        </w:rPr>
        <w:t xml:space="preserve">Für 25 Jahre Betriebszugehörigkeit dankte die Geschäftsleitung mit </w:t>
      </w:r>
      <w:r w:rsidR="00740AC4">
        <w:rPr>
          <w:rFonts w:ascii="Arial" w:hAnsi="Arial" w:cs="Arial"/>
        </w:rPr>
        <w:t xml:space="preserve">Reinhold Randak, Rico Thieme, Ernst Hastreiter, Alois Weber, Karina Pielmeier, Viktor Kostin, Marco Höfer, Jürgen Swatosch, Ralph Reuer, Anton Rauschendorfer, Jürgen Ring </w:t>
      </w:r>
      <w:r>
        <w:rPr>
          <w:rFonts w:ascii="Arial" w:hAnsi="Arial" w:cs="Arial"/>
        </w:rPr>
        <w:t xml:space="preserve">insgesamt </w:t>
      </w:r>
      <w:r w:rsidR="00740AC4">
        <w:rPr>
          <w:rFonts w:ascii="Arial" w:hAnsi="Arial" w:cs="Arial"/>
        </w:rPr>
        <w:t>elf</w:t>
      </w:r>
      <w:r>
        <w:rPr>
          <w:rFonts w:ascii="Arial" w:hAnsi="Arial" w:cs="Arial"/>
        </w:rPr>
        <w:t xml:space="preserve"> Mitarbeitern.</w:t>
      </w:r>
      <w:r w:rsidR="00F37746">
        <w:rPr>
          <w:rFonts w:ascii="Arial" w:hAnsi="Arial" w:cs="Arial"/>
        </w:rPr>
        <w:t xml:space="preserve"> </w:t>
      </w:r>
    </w:p>
    <w:p w14:paraId="14FCF210" w14:textId="425077E0" w:rsidR="008808B3" w:rsidRDefault="002D17AC" w:rsidP="008808B3">
      <w:pPr>
        <w:spacing w:line="360" w:lineRule="auto"/>
        <w:rPr>
          <w:rFonts w:ascii="Arial" w:hAnsi="Arial" w:cs="Arial"/>
        </w:rPr>
      </w:pPr>
      <w:r>
        <w:rPr>
          <w:rFonts w:ascii="Arial" w:hAnsi="Arial" w:cs="Arial"/>
        </w:rPr>
        <w:lastRenderedPageBreak/>
        <w:t xml:space="preserve">Darüber hinaus </w:t>
      </w:r>
      <w:r w:rsidR="00F37746">
        <w:rPr>
          <w:rFonts w:ascii="Arial" w:hAnsi="Arial" w:cs="Arial"/>
        </w:rPr>
        <w:t>konnte</w:t>
      </w:r>
      <w:r w:rsidR="00740AC4">
        <w:rPr>
          <w:rFonts w:ascii="Arial" w:hAnsi="Arial" w:cs="Arial"/>
        </w:rPr>
        <w:t xml:space="preserve"> Rudolf Holmer </w:t>
      </w:r>
      <w:r w:rsidR="00F37746">
        <w:rPr>
          <w:rFonts w:ascii="Arial" w:hAnsi="Arial" w:cs="Arial"/>
        </w:rPr>
        <w:t xml:space="preserve">für beeindruckende 40 Jahre geehrt werden. </w:t>
      </w:r>
    </w:p>
    <w:p w14:paraId="2A220875" w14:textId="7ABDD098" w:rsidR="00F37746" w:rsidRDefault="008808B3" w:rsidP="008808B3">
      <w:pPr>
        <w:spacing w:line="360" w:lineRule="auto"/>
        <w:rPr>
          <w:rFonts w:ascii="Arial" w:hAnsi="Arial" w:cs="Arial"/>
        </w:rPr>
      </w:pPr>
      <w:r w:rsidRPr="00C95565">
        <w:rPr>
          <w:rFonts w:ascii="Arial" w:hAnsi="Arial" w:cs="Arial"/>
        </w:rPr>
        <w:t xml:space="preserve">Mit </w:t>
      </w:r>
      <w:r w:rsidR="00740AC4">
        <w:rPr>
          <w:rFonts w:ascii="Arial" w:hAnsi="Arial" w:cs="Arial"/>
        </w:rPr>
        <w:t xml:space="preserve">Jakob Meier, Walter Fleischmann, Uwe Richter, Franz Probst, Niculae Dinu, Raimund Bolik, Titu Hategan </w:t>
      </w:r>
      <w:r w:rsidR="00F37746">
        <w:rPr>
          <w:rFonts w:ascii="Arial" w:hAnsi="Arial" w:cs="Arial"/>
        </w:rPr>
        <w:t xml:space="preserve">wurden außerdem </w:t>
      </w:r>
      <w:r w:rsidR="00740AC4">
        <w:rPr>
          <w:rFonts w:ascii="Arial" w:hAnsi="Arial" w:cs="Arial"/>
        </w:rPr>
        <w:t>sieben</w:t>
      </w:r>
      <w:r w:rsidRPr="00C95565">
        <w:rPr>
          <w:rFonts w:ascii="Arial" w:hAnsi="Arial" w:cs="Arial"/>
        </w:rPr>
        <w:t xml:space="preserve"> langjährige Kollegen </w:t>
      </w:r>
      <w:r w:rsidR="00F37746">
        <w:rPr>
          <w:rFonts w:ascii="Arial" w:hAnsi="Arial" w:cs="Arial"/>
        </w:rPr>
        <w:t>in den Ruhestand verabschiedet.</w:t>
      </w:r>
    </w:p>
    <w:p w14:paraId="00A3DCBF" w14:textId="29583EDE" w:rsidR="00931244" w:rsidRDefault="00F37746" w:rsidP="00CA789F">
      <w:pPr>
        <w:spacing w:line="360" w:lineRule="auto"/>
        <w:rPr>
          <w:rFonts w:ascii="Arial" w:hAnsi="Arial" w:cs="Arial"/>
        </w:rPr>
      </w:pPr>
      <w:r w:rsidRPr="00C95565">
        <w:rPr>
          <w:rFonts w:ascii="Arial" w:hAnsi="Arial" w:cs="Arial"/>
        </w:rPr>
        <w:t xml:space="preserve"> </w:t>
      </w:r>
    </w:p>
    <w:p w14:paraId="3A343AC8" w14:textId="012AF408" w:rsidR="00C95565" w:rsidRDefault="00C95565" w:rsidP="00CA789F">
      <w:pPr>
        <w:spacing w:line="360" w:lineRule="auto"/>
        <w:rPr>
          <w:rFonts w:ascii="Arial" w:hAnsi="Arial" w:cs="Arial"/>
        </w:rPr>
      </w:pPr>
    </w:p>
    <w:p w14:paraId="00BFE7DF" w14:textId="77777777" w:rsidR="00630C69" w:rsidRDefault="00630C69" w:rsidP="00CA789F">
      <w:pPr>
        <w:spacing w:line="360" w:lineRule="auto"/>
        <w:rPr>
          <w:rFonts w:ascii="Arial" w:hAnsi="Arial" w:cs="Arial"/>
        </w:rPr>
      </w:pPr>
    </w:p>
    <w:p w14:paraId="5D2F07FD" w14:textId="77777777" w:rsidR="000A00B3" w:rsidRDefault="00D60F8A" w:rsidP="00CA789F">
      <w:pPr>
        <w:spacing w:line="360" w:lineRule="auto"/>
        <w:rPr>
          <w:rFonts w:ascii="Arial" w:hAnsi="Arial" w:cs="Arial"/>
          <w:b/>
        </w:rPr>
      </w:pPr>
      <w:r w:rsidRPr="00D60F8A">
        <w:rPr>
          <w:rFonts w:ascii="Arial" w:hAnsi="Arial" w:cs="Arial"/>
          <w:b/>
        </w:rPr>
        <w:t xml:space="preserve">Bildunterschriften: </w:t>
      </w:r>
      <w:r w:rsidR="000A00B3" w:rsidRPr="00D60F8A">
        <w:rPr>
          <w:rFonts w:ascii="Arial" w:hAnsi="Arial" w:cs="Arial"/>
          <w:b/>
        </w:rPr>
        <w:t xml:space="preserve"> </w:t>
      </w:r>
    </w:p>
    <w:p w14:paraId="705254AB" w14:textId="65BDEDC6" w:rsidR="00CB5DDF" w:rsidRDefault="00931244" w:rsidP="00CA789F">
      <w:pPr>
        <w:spacing w:line="360" w:lineRule="auto"/>
        <w:rPr>
          <w:rFonts w:ascii="Arial" w:hAnsi="Arial" w:cs="Arial"/>
          <w:b/>
        </w:rPr>
      </w:pPr>
      <w:r>
        <w:rPr>
          <w:noProof/>
        </w:rPr>
        <w:drawing>
          <wp:inline distT="0" distB="0" distL="0" distR="0" wp14:anchorId="4257B0E7" wp14:editId="39708CF4">
            <wp:extent cx="5759450" cy="3841750"/>
            <wp:effectExtent l="0" t="0" r="0" b="6350"/>
            <wp:docPr id="1730557828" name="Grafik 1" descr="Ein Bild, das Kleidung, Person, Im Haus, Mensch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557828" name="Grafik 1" descr="Ein Bild, das Kleidung, Person, Im Haus, Menschen enthält.&#10;&#10;KI-generierte Inhalte können fehlerhaft s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9450" cy="3841750"/>
                    </a:xfrm>
                    <a:prstGeom prst="rect">
                      <a:avLst/>
                    </a:prstGeom>
                    <a:noFill/>
                    <a:ln>
                      <a:noFill/>
                    </a:ln>
                  </pic:spPr>
                </pic:pic>
              </a:graphicData>
            </a:graphic>
          </wp:inline>
        </w:drawing>
      </w:r>
    </w:p>
    <w:p w14:paraId="554A9B59" w14:textId="1FA43D9D" w:rsidR="00687BD7" w:rsidRDefault="008808B3" w:rsidP="00CA789F">
      <w:pPr>
        <w:spacing w:line="360" w:lineRule="auto"/>
        <w:rPr>
          <w:rFonts w:ascii="Arial" w:hAnsi="Arial" w:cs="Arial"/>
          <w:i/>
        </w:rPr>
      </w:pPr>
      <w:r w:rsidRPr="00A4520A">
        <w:rPr>
          <w:rFonts w:ascii="Arial" w:hAnsi="Arial" w:cs="Arial"/>
          <w:b/>
        </w:rPr>
        <w:t>Bild 1:</w:t>
      </w:r>
      <w:r>
        <w:rPr>
          <w:rFonts w:ascii="Arial" w:hAnsi="Arial" w:cs="Arial"/>
          <w:i/>
        </w:rPr>
        <w:t xml:space="preserve"> Vergangenen </w:t>
      </w:r>
      <w:r w:rsidR="000E4F3F">
        <w:rPr>
          <w:rFonts w:ascii="Arial" w:hAnsi="Arial" w:cs="Arial"/>
          <w:i/>
        </w:rPr>
        <w:t>Dienstag</w:t>
      </w:r>
      <w:r>
        <w:rPr>
          <w:rFonts w:ascii="Arial" w:hAnsi="Arial" w:cs="Arial"/>
          <w:i/>
        </w:rPr>
        <w:t xml:space="preserve"> </w:t>
      </w:r>
      <w:r w:rsidR="000E4F3F">
        <w:rPr>
          <w:rFonts w:ascii="Arial" w:hAnsi="Arial" w:cs="Arial"/>
          <w:i/>
        </w:rPr>
        <w:t xml:space="preserve">feierten bei einer vorweihnachtlichen Abendveranstaltung im Hotel ASAM insgesamt </w:t>
      </w:r>
      <w:r w:rsidR="00740AC4">
        <w:rPr>
          <w:rFonts w:ascii="Arial" w:hAnsi="Arial" w:cs="Arial"/>
          <w:i/>
        </w:rPr>
        <w:t>35</w:t>
      </w:r>
      <w:r w:rsidR="000E4F3F">
        <w:rPr>
          <w:rFonts w:ascii="Arial" w:hAnsi="Arial" w:cs="Arial"/>
          <w:i/>
        </w:rPr>
        <w:t xml:space="preserve"> Mitarbeiter ihr</w:t>
      </w:r>
      <w:r>
        <w:rPr>
          <w:rFonts w:ascii="Arial" w:hAnsi="Arial" w:cs="Arial"/>
          <w:i/>
        </w:rPr>
        <w:t xml:space="preserve"> 10</w:t>
      </w:r>
      <w:r w:rsidR="000E4F3F">
        <w:rPr>
          <w:rFonts w:ascii="Arial" w:hAnsi="Arial" w:cs="Arial"/>
          <w:i/>
        </w:rPr>
        <w:t>-</w:t>
      </w:r>
      <w:r>
        <w:rPr>
          <w:rFonts w:ascii="Arial" w:hAnsi="Arial" w:cs="Arial"/>
          <w:i/>
        </w:rPr>
        <w:t>, 25</w:t>
      </w:r>
      <w:r w:rsidR="000E4F3F">
        <w:rPr>
          <w:rFonts w:ascii="Arial" w:hAnsi="Arial" w:cs="Arial"/>
          <w:i/>
        </w:rPr>
        <w:t>-</w:t>
      </w:r>
      <w:r>
        <w:rPr>
          <w:rFonts w:ascii="Arial" w:hAnsi="Arial" w:cs="Arial"/>
          <w:i/>
        </w:rPr>
        <w:t xml:space="preserve"> </w:t>
      </w:r>
      <w:r w:rsidR="000E4F3F">
        <w:rPr>
          <w:rFonts w:ascii="Arial" w:hAnsi="Arial" w:cs="Arial"/>
          <w:i/>
        </w:rPr>
        <w:t>bzw.</w:t>
      </w:r>
      <w:r>
        <w:rPr>
          <w:rFonts w:ascii="Arial" w:hAnsi="Arial" w:cs="Arial"/>
          <w:i/>
        </w:rPr>
        <w:t xml:space="preserve"> 40</w:t>
      </w:r>
      <w:r w:rsidR="000E4F3F">
        <w:rPr>
          <w:rFonts w:ascii="Arial" w:hAnsi="Arial" w:cs="Arial"/>
          <w:i/>
        </w:rPr>
        <w:t>-jähriges Betriebsjubiläum bei SENNEBOGEN</w:t>
      </w:r>
      <w:r>
        <w:rPr>
          <w:rFonts w:ascii="Arial" w:hAnsi="Arial" w:cs="Arial"/>
          <w:i/>
        </w:rPr>
        <w:t xml:space="preserve">. </w:t>
      </w:r>
      <w:r w:rsidR="00740AC4">
        <w:rPr>
          <w:rFonts w:ascii="Arial" w:hAnsi="Arial" w:cs="Arial"/>
          <w:i/>
        </w:rPr>
        <w:t>Sieben</w:t>
      </w:r>
      <w:r>
        <w:rPr>
          <w:rFonts w:ascii="Arial" w:hAnsi="Arial" w:cs="Arial"/>
          <w:i/>
        </w:rPr>
        <w:t xml:space="preserve"> Mitarbeiter wurden in den Ruhestand verabschiedet.</w:t>
      </w:r>
    </w:p>
    <w:sectPr w:rsidR="00687BD7" w:rsidSect="00940F3C">
      <w:headerReference w:type="default" r:id="rId9"/>
      <w:footerReference w:type="default" r:id="rId10"/>
      <w:pgSz w:w="11906" w:h="16838"/>
      <w:pgMar w:top="1417" w:right="1417" w:bottom="1134" w:left="1417"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09E76" w14:textId="77777777" w:rsidR="008B0722" w:rsidRDefault="008B0722" w:rsidP="00EF7F84">
      <w:pPr>
        <w:spacing w:after="0" w:line="240" w:lineRule="auto"/>
      </w:pPr>
      <w:r>
        <w:separator/>
      </w:r>
    </w:p>
  </w:endnote>
  <w:endnote w:type="continuationSeparator" w:id="0">
    <w:p w14:paraId="11FBCD1F" w14:textId="77777777" w:rsidR="008B0722" w:rsidRDefault="008B0722" w:rsidP="00EF7F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Klavika Basic">
    <w:panose1 w:val="020B0506040000020004"/>
    <w:charset w:val="00"/>
    <w:family w:val="swiss"/>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D482F" w14:textId="77777777" w:rsidR="00D12EE6" w:rsidRDefault="008F098B" w:rsidP="00BD4763">
    <w:pPr>
      <w:pStyle w:val="Fuzeile"/>
      <w:ind w:left="-567" w:right="-567"/>
      <w:rPr>
        <w:rFonts w:ascii="Arial" w:hAnsi="Arial" w:cs="Arial"/>
        <w:b/>
        <w:color w:val="7F7F7F" w:themeColor="text1" w:themeTint="80"/>
        <w:sz w:val="16"/>
        <w:szCs w:val="16"/>
      </w:rPr>
    </w:pPr>
    <w:r>
      <w:rPr>
        <w:rFonts w:ascii="Arial" w:hAnsi="Arial" w:cs="Arial"/>
        <w:noProof/>
        <w:lang w:eastAsia="de-DE"/>
      </w:rPr>
      <mc:AlternateContent>
        <mc:Choice Requires="wps">
          <w:drawing>
            <wp:anchor distT="0" distB="0" distL="114300" distR="114300" simplePos="0" relativeHeight="251655168" behindDoc="0" locked="0" layoutInCell="1" allowOverlap="1" wp14:anchorId="050FECB1" wp14:editId="4EF7E67E">
              <wp:simplePos x="0" y="0"/>
              <wp:positionH relativeFrom="column">
                <wp:posOffset>-529590</wp:posOffset>
              </wp:positionH>
              <wp:positionV relativeFrom="paragraph">
                <wp:posOffset>76324</wp:posOffset>
              </wp:positionV>
              <wp:extent cx="6702345" cy="0"/>
              <wp:effectExtent l="0" t="0" r="22860" b="19050"/>
              <wp:wrapNone/>
              <wp:docPr id="5" name="Gerader Verbinder 5"/>
              <wp:cNvGraphicFramePr/>
              <a:graphic xmlns:a="http://schemas.openxmlformats.org/drawingml/2006/main">
                <a:graphicData uri="http://schemas.microsoft.com/office/word/2010/wordprocessingShape">
                  <wps:wsp>
                    <wps:cNvCnPr/>
                    <wps:spPr>
                      <a:xfrm>
                        <a:off x="0" y="0"/>
                        <a:ext cx="6702345"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F51713" id="Gerader Verbinder 5"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7pt,6pt" to="486.0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" strokecolor="black [3213]" strokeweight="1pt"/>
          </w:pict>
        </mc:Fallback>
      </mc:AlternateContent>
    </w:r>
  </w:p>
  <w:p w14:paraId="0A772558" w14:textId="77777777" w:rsidR="00BD4763" w:rsidRPr="00BD06C5" w:rsidRDefault="00BD4763" w:rsidP="00BD4763">
    <w:pPr>
      <w:pStyle w:val="Fuzeile"/>
      <w:ind w:left="-567" w:right="-567"/>
      <w:rPr>
        <w:rFonts w:ascii="Arial" w:hAnsi="Arial" w:cs="Arial"/>
        <w:sz w:val="16"/>
        <w:szCs w:val="16"/>
      </w:rPr>
    </w:pPr>
    <w:r w:rsidRPr="00BD06C5">
      <w:rPr>
        <w:rFonts w:ascii="Arial" w:hAnsi="Arial" w:cs="Arial"/>
        <w:b/>
        <w:sz w:val="16"/>
        <w:szCs w:val="16"/>
      </w:rPr>
      <w:t>PRESS CONTACT /</w:t>
    </w:r>
    <w:r w:rsidRPr="00BD06C5">
      <w:rPr>
        <w:rFonts w:ascii="Arial" w:hAnsi="Arial" w:cs="Arial"/>
        <w:sz w:val="16"/>
        <w:szCs w:val="16"/>
      </w:rPr>
      <w:t xml:space="preserve"> PRESSEKONTAKT</w:t>
    </w:r>
  </w:p>
  <w:p w14:paraId="17E05486" w14:textId="77777777" w:rsidR="00BD4763" w:rsidRPr="00BD06C5" w:rsidRDefault="00BD4763" w:rsidP="00BD4763">
    <w:pPr>
      <w:pStyle w:val="Fuzeile"/>
      <w:ind w:left="-567" w:right="-567"/>
      <w:rPr>
        <w:rFonts w:ascii="Arial" w:hAnsi="Arial" w:cs="Arial"/>
        <w:sz w:val="16"/>
        <w:szCs w:val="16"/>
      </w:rPr>
    </w:pPr>
  </w:p>
  <w:p w14:paraId="14174AF6" w14:textId="00DF3DA4" w:rsidR="00BD4763" w:rsidRPr="00BD06C5" w:rsidRDefault="00C14E45" w:rsidP="00BD4763">
    <w:pPr>
      <w:pStyle w:val="Fuzeile"/>
      <w:ind w:left="-567" w:right="-567"/>
      <w:rPr>
        <w:rFonts w:ascii="Arial" w:hAnsi="Arial" w:cs="Arial"/>
        <w:sz w:val="16"/>
        <w:szCs w:val="16"/>
      </w:rPr>
    </w:pPr>
    <w:r w:rsidRPr="00BD06C5">
      <w:rPr>
        <w:rFonts w:ascii="Arial" w:hAnsi="Arial" w:cs="Arial"/>
        <w:sz w:val="16"/>
        <w:szCs w:val="16"/>
      </w:rPr>
      <w:t>Dr. Franziska Limbrunner</w:t>
    </w:r>
  </w:p>
  <w:p w14:paraId="5CA36E45" w14:textId="622C3393" w:rsidR="00BD4763" w:rsidRPr="00A4520A" w:rsidRDefault="008F098B" w:rsidP="00BD4763">
    <w:pPr>
      <w:pStyle w:val="Fuzeile"/>
      <w:ind w:left="-567"/>
      <w:rPr>
        <w:rFonts w:ascii="Arial" w:hAnsi="Arial" w:cs="Arial"/>
        <w:color w:val="7F7F7F" w:themeColor="text1" w:themeTint="80"/>
        <w:sz w:val="16"/>
        <w:szCs w:val="16"/>
      </w:rPr>
    </w:pPr>
    <w:r w:rsidRPr="001D29C9">
      <w:rPr>
        <w:noProof/>
        <w:lang w:eastAsia="de-DE"/>
      </w:rPr>
      <w:drawing>
        <wp:anchor distT="0" distB="0" distL="114300" distR="114300" simplePos="0" relativeHeight="251656192" behindDoc="0" locked="0" layoutInCell="1" allowOverlap="1" wp14:anchorId="17523F5A" wp14:editId="49550F6D">
          <wp:simplePos x="0" y="0"/>
          <wp:positionH relativeFrom="column">
            <wp:posOffset>4928787</wp:posOffset>
          </wp:positionH>
          <wp:positionV relativeFrom="paragraph">
            <wp:posOffset>88265</wp:posOffset>
          </wp:positionV>
          <wp:extent cx="1232535" cy="270510"/>
          <wp:effectExtent l="0" t="0" r="5715" b="0"/>
          <wp:wrapNone/>
          <wp:docPr id="329" name="Grafik 329" descr="C:\Users\attfn\AppData\Local\Microsoft\Windows\INetCache\Content.Word\Sennebogen Logo schwarz_d.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ttfn\AppData\Local\Microsoft\Windows\INetCache\Content.Word\Sennebogen Logo schwarz_d.t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32535" cy="270510"/>
                  </a:xfrm>
                  <a:prstGeom prst="rect">
                    <a:avLst/>
                  </a:prstGeom>
                  <a:noFill/>
                  <a:ln>
                    <a:noFill/>
                  </a:ln>
                </pic:spPr>
              </pic:pic>
            </a:graphicData>
          </a:graphic>
          <wp14:sizeRelH relativeFrom="page">
            <wp14:pctWidth>0</wp14:pctWidth>
          </wp14:sizeRelH>
          <wp14:sizeRelV relativeFrom="page">
            <wp14:pctHeight>0</wp14:pctHeight>
          </wp14:sizeRelV>
        </wp:anchor>
      </w:drawing>
    </w:r>
    <w:r w:rsidR="00A4520A" w:rsidRPr="00A4520A">
      <w:rPr>
        <w:rFonts w:ascii="Arial" w:hAnsi="Arial" w:cs="Arial"/>
        <w:sz w:val="16"/>
        <w:szCs w:val="16"/>
      </w:rPr>
      <w:t>E-</w:t>
    </w:r>
    <w:r w:rsidR="00BD4763" w:rsidRPr="00A4520A">
      <w:rPr>
        <w:rFonts w:ascii="Arial" w:hAnsi="Arial" w:cs="Arial"/>
        <w:sz w:val="16"/>
        <w:szCs w:val="16"/>
      </w:rPr>
      <w:t xml:space="preserve">Mail: </w:t>
    </w:r>
    <w:hyperlink r:id="rId2" w:history="1">
      <w:r w:rsidR="00BD4763" w:rsidRPr="00A4520A">
        <w:rPr>
          <w:rStyle w:val="Hyperlink"/>
          <w:rFonts w:ascii="Arial" w:hAnsi="Arial" w:cs="Arial"/>
          <w:color w:val="auto"/>
          <w:sz w:val="16"/>
          <w:szCs w:val="16"/>
          <w:u w:val="none"/>
        </w:rPr>
        <w:t>presse@sennebogen.com</w:t>
      </w:r>
    </w:hyperlink>
    <w:r w:rsidR="004F53A0" w:rsidRPr="00A4520A">
      <w:rPr>
        <w:rFonts w:ascii="Arial" w:hAnsi="Arial" w:cs="Arial"/>
        <w:sz w:val="16"/>
        <w:szCs w:val="16"/>
      </w:rPr>
      <w:br/>
      <w:t>Tel.: 09421 / 540-3</w:t>
    </w:r>
    <w:r w:rsidR="00C14E45" w:rsidRPr="00A4520A">
      <w:rPr>
        <w:rFonts w:ascii="Arial" w:hAnsi="Arial" w:cs="Arial"/>
        <w:sz w:val="16"/>
        <w:szCs w:val="16"/>
      </w:rPr>
      <w:t>61</w:t>
    </w:r>
    <w:r w:rsidR="00602CD7" w:rsidRPr="00A4520A">
      <w:rPr>
        <w:rFonts w:ascii="Arial" w:hAnsi="Arial" w:cs="Arial"/>
        <w:sz w:val="16"/>
        <w:szCs w:val="16"/>
      </w:rPr>
      <w:br/>
    </w:r>
    <w:r w:rsidR="00BD4763" w:rsidRPr="00A4520A">
      <w:rPr>
        <w:rFonts w:ascii="Arial" w:hAnsi="Arial" w:cs="Arial"/>
        <w:b/>
        <w:sz w:val="16"/>
        <w:szCs w:val="16"/>
      </w:rPr>
      <w:t>www.sennebogen.com</w:t>
    </w:r>
    <w:r w:rsidR="00D03E2D" w:rsidRPr="00A4520A">
      <w:rPr>
        <w:rFonts w:ascii="Arial" w:hAnsi="Arial" w:cs="Arial"/>
        <w:color w:val="7F7F7F" w:themeColor="text1" w:themeTint="8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5FC82" w14:textId="77777777" w:rsidR="008B0722" w:rsidRDefault="008B0722" w:rsidP="00EF7F84">
      <w:pPr>
        <w:spacing w:after="0" w:line="240" w:lineRule="auto"/>
      </w:pPr>
      <w:r>
        <w:separator/>
      </w:r>
    </w:p>
  </w:footnote>
  <w:footnote w:type="continuationSeparator" w:id="0">
    <w:p w14:paraId="1701F8B5" w14:textId="77777777" w:rsidR="008B0722" w:rsidRDefault="008B0722" w:rsidP="00EF7F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0277F" w14:textId="77777777" w:rsidR="00EF7F84" w:rsidRDefault="002E4D79" w:rsidP="002E4D79">
    <w:pPr>
      <w:pStyle w:val="Kopfzeile"/>
    </w:pPr>
    <w:r w:rsidRPr="00EF7F84">
      <w:rPr>
        <w:rFonts w:ascii="Arial" w:hAnsi="Arial" w:cs="Arial"/>
        <w:noProof/>
        <w:lang w:eastAsia="de-DE"/>
      </w:rPr>
      <mc:AlternateContent>
        <mc:Choice Requires="wps">
          <w:drawing>
            <wp:anchor distT="45720" distB="45720" distL="114300" distR="114300" simplePos="0" relativeHeight="251661312" behindDoc="1" locked="0" layoutInCell="1" allowOverlap="1" wp14:anchorId="55F01D73" wp14:editId="77A6A788">
              <wp:simplePos x="0" y="0"/>
              <wp:positionH relativeFrom="column">
                <wp:posOffset>-456565</wp:posOffset>
              </wp:positionH>
              <wp:positionV relativeFrom="paragraph">
                <wp:posOffset>545465</wp:posOffset>
              </wp:positionV>
              <wp:extent cx="7072630" cy="788035"/>
              <wp:effectExtent l="0" t="0" r="0" b="0"/>
              <wp:wrapTight wrapText="bothSides">
                <wp:wrapPolygon edited="0">
                  <wp:start x="175" y="0"/>
                  <wp:lineTo x="175" y="20886"/>
                  <wp:lineTo x="21410" y="20886"/>
                  <wp:lineTo x="21410" y="0"/>
                  <wp:lineTo x="175" y="0"/>
                </wp:wrapPolygon>
              </wp:wrapTight>
              <wp:docPr id="23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2630" cy="788035"/>
                      </a:xfrm>
                      <a:prstGeom prst="rect">
                        <a:avLst/>
                      </a:prstGeom>
                      <a:noFill/>
                      <a:ln w="9525">
                        <a:noFill/>
                        <a:miter lim="800000"/>
                        <a:headEnd/>
                        <a:tailEnd/>
                      </a:ln>
                    </wps:spPr>
                    <wps:txbx>
                      <w:txbxContent>
                        <w:p w14:paraId="5F3D971F" w14:textId="77777777" w:rsidR="002E4D79" w:rsidRDefault="002E4D79" w:rsidP="002E4D79">
                          <w:pPr>
                            <w:spacing w:after="0"/>
                            <w:rPr>
                              <w:rFonts w:ascii="Arial" w:hAnsi="Arial" w:cs="Arial"/>
                            </w:rPr>
                          </w:pPr>
                          <w:r w:rsidRPr="00630BAC">
                            <w:rPr>
                              <w:rFonts w:ascii="Arial" w:hAnsi="Arial" w:cs="Arial"/>
                              <w:b/>
                              <w:color w:val="4BA829"/>
                              <w:sz w:val="46"/>
                              <w:szCs w:val="46"/>
                            </w:rPr>
                            <w:t xml:space="preserve">PRESS RELEASE / </w:t>
                          </w:r>
                          <w:r w:rsidRPr="00630BAC">
                            <w:rPr>
                              <w:rFonts w:ascii="Arial" w:hAnsi="Arial" w:cs="Arial"/>
                              <w:color w:val="4BA829"/>
                              <w:sz w:val="46"/>
                              <w:szCs w:val="46"/>
                            </w:rPr>
                            <w:t>PRESSEINFORMATION</w:t>
                          </w:r>
                          <w:r w:rsidRPr="0022074E">
                            <w:rPr>
                              <w:rFonts w:ascii="Arial" w:hAnsi="Arial" w:cs="Arial"/>
                              <w:noProof/>
                              <w:lang w:eastAsia="de-DE"/>
                            </w:rPr>
                            <w:drawing>
                              <wp:inline distT="0" distB="0" distL="0" distR="0" wp14:anchorId="4B21F37E" wp14:editId="7086FFB0">
                                <wp:extent cx="1474470" cy="297125"/>
                                <wp:effectExtent l="0" t="0" r="0" b="0"/>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Users\schpa\AppData\Local\Microsoft\Windows\INetCache\Content.Word\Unbenannt-1.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579" t="17025" r="7371"/>
                                        <a:stretch/>
                                      </pic:blipFill>
                                      <pic:spPr bwMode="auto">
                                        <a:xfrm>
                                          <a:off x="0" y="0"/>
                                          <a:ext cx="1477310" cy="297697"/>
                                        </a:xfrm>
                                        <a:prstGeom prst="rect">
                                          <a:avLst/>
                                        </a:prstGeom>
                                        <a:noFill/>
                                        <a:ln>
                                          <a:noFill/>
                                        </a:ln>
                                        <a:extLst>
                                          <a:ext uri="{53640926-AAD7-44D8-BBD7-CCE9431645EC}">
                                            <a14:shadowObscured xmlns:a14="http://schemas.microsoft.com/office/drawing/2010/main"/>
                                          </a:ext>
                                        </a:extLst>
                                      </pic:spPr>
                                    </pic:pic>
                                  </a:graphicData>
                                </a:graphic>
                              </wp:inline>
                            </w:drawing>
                          </w:r>
                          <w:r w:rsidRPr="0022074E">
                            <w:rPr>
                              <w:rFonts w:ascii="Arial" w:hAnsi="Arial" w:cs="Arial"/>
                              <w:noProof/>
                              <w:lang w:eastAsia="de-DE"/>
                            </w:rPr>
                            <w:drawing>
                              <wp:inline distT="0" distB="0" distL="0" distR="0" wp14:anchorId="060BF7C1" wp14:editId="142C617C">
                                <wp:extent cx="1460919" cy="296545"/>
                                <wp:effectExtent l="0" t="0" r="6350" b="0"/>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Users\schpa\AppData\Local\Microsoft\Windows\INetCache\Content.Word\Unbenannt-1.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3232" t="17025" r="7371"/>
                                        <a:stretch/>
                                      </pic:blipFill>
                                      <pic:spPr bwMode="auto">
                                        <a:xfrm>
                                          <a:off x="0" y="0"/>
                                          <a:ext cx="1466594" cy="297697"/>
                                        </a:xfrm>
                                        <a:prstGeom prst="rect">
                                          <a:avLst/>
                                        </a:prstGeom>
                                        <a:noFill/>
                                        <a:ln>
                                          <a:noFill/>
                                        </a:ln>
                                        <a:extLst>
                                          <a:ext uri="{53640926-AAD7-44D8-BBD7-CCE9431645EC}">
                                            <a14:shadowObscured xmlns:a14="http://schemas.microsoft.com/office/drawing/2010/main"/>
                                          </a:ext>
                                        </a:extLst>
                                      </pic:spPr>
                                    </pic:pic>
                                  </a:graphicData>
                                </a:graphic>
                              </wp:inline>
                            </w:drawing>
                          </w:r>
                        </w:p>
                        <w:p w14:paraId="58DB67E3" w14:textId="77777777" w:rsidR="002E4D79" w:rsidRPr="0022074E" w:rsidRDefault="002E4D79" w:rsidP="002E4D79">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F01D73" id="_x0000_t202" coordsize="21600,21600" o:spt="202" path="m,l,21600r21600,l21600,xe">
              <v:stroke joinstyle="miter"/>
              <v:path gradientshapeok="t" o:connecttype="rect"/>
            </v:shapetype>
            <v:shape id="Textfeld 2" o:spid="_x0000_s1026" type="#_x0000_t202" style="position:absolute;margin-left:-35.95pt;margin-top:42.95pt;width:556.9pt;height:62.0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" filled="f" stroked="f">
              <v:textbox>
                <w:txbxContent>
                  <w:p w14:paraId="5F3D971F" w14:textId="77777777" w:rsidR="002E4D79" w:rsidRDefault="002E4D79" w:rsidP="002E4D79">
                    <w:pPr>
                      <w:spacing w:after="0"/>
                      <w:rPr>
                        <w:rFonts w:ascii="Arial" w:hAnsi="Arial" w:cs="Arial"/>
                      </w:rPr>
                    </w:pPr>
                    <w:r w:rsidRPr="00630BAC">
                      <w:rPr>
                        <w:rFonts w:ascii="Arial" w:hAnsi="Arial" w:cs="Arial"/>
                        <w:b/>
                        <w:color w:val="4BA829"/>
                        <w:sz w:val="46"/>
                        <w:szCs w:val="46"/>
                      </w:rPr>
                      <w:t xml:space="preserve">PRESS RELEASE / </w:t>
                    </w:r>
                    <w:r w:rsidRPr="00630BAC">
                      <w:rPr>
                        <w:rFonts w:ascii="Arial" w:hAnsi="Arial" w:cs="Arial"/>
                        <w:color w:val="4BA829"/>
                        <w:sz w:val="46"/>
                        <w:szCs w:val="46"/>
                      </w:rPr>
                      <w:t>PRESSEINFORMATION</w:t>
                    </w:r>
                    <w:r w:rsidRPr="0022074E">
                      <w:rPr>
                        <w:rFonts w:ascii="Arial" w:hAnsi="Arial" w:cs="Arial"/>
                        <w:noProof/>
                        <w:lang w:eastAsia="de-DE"/>
                      </w:rPr>
                      <w:drawing>
                        <wp:inline distT="0" distB="0" distL="0" distR="0" wp14:anchorId="4B21F37E" wp14:editId="7086FFB0">
                          <wp:extent cx="1474470" cy="297125"/>
                          <wp:effectExtent l="0" t="0" r="0" b="0"/>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Users\schpa\AppData\Local\Microsoft\Windows\INetCache\Content.Word\Unbenannt-1.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579" t="17025" r="7371"/>
                                  <a:stretch/>
                                </pic:blipFill>
                                <pic:spPr bwMode="auto">
                                  <a:xfrm>
                                    <a:off x="0" y="0"/>
                                    <a:ext cx="1477310" cy="297697"/>
                                  </a:xfrm>
                                  <a:prstGeom prst="rect">
                                    <a:avLst/>
                                  </a:prstGeom>
                                  <a:noFill/>
                                  <a:ln>
                                    <a:noFill/>
                                  </a:ln>
                                  <a:extLst>
                                    <a:ext uri="{53640926-AAD7-44D8-BBD7-CCE9431645EC}">
                                      <a14:shadowObscured xmlns:a14="http://schemas.microsoft.com/office/drawing/2010/main"/>
                                    </a:ext>
                                  </a:extLst>
                                </pic:spPr>
                              </pic:pic>
                            </a:graphicData>
                          </a:graphic>
                        </wp:inline>
                      </w:drawing>
                    </w:r>
                    <w:r w:rsidRPr="0022074E">
                      <w:rPr>
                        <w:rFonts w:ascii="Arial" w:hAnsi="Arial" w:cs="Arial"/>
                        <w:noProof/>
                        <w:lang w:eastAsia="de-DE"/>
                      </w:rPr>
                      <w:drawing>
                        <wp:inline distT="0" distB="0" distL="0" distR="0" wp14:anchorId="060BF7C1" wp14:editId="142C617C">
                          <wp:extent cx="1460919" cy="296545"/>
                          <wp:effectExtent l="0" t="0" r="6350" b="0"/>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Users\schpa\AppData\Local\Microsoft\Windows\INetCache\Content.Word\Unbenannt-1.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3232" t="17025" r="7371"/>
                                  <a:stretch/>
                                </pic:blipFill>
                                <pic:spPr bwMode="auto">
                                  <a:xfrm>
                                    <a:off x="0" y="0"/>
                                    <a:ext cx="1466594" cy="297697"/>
                                  </a:xfrm>
                                  <a:prstGeom prst="rect">
                                    <a:avLst/>
                                  </a:prstGeom>
                                  <a:noFill/>
                                  <a:ln>
                                    <a:noFill/>
                                  </a:ln>
                                  <a:extLst>
                                    <a:ext uri="{53640926-AAD7-44D8-BBD7-CCE9431645EC}">
                                      <a14:shadowObscured xmlns:a14="http://schemas.microsoft.com/office/drawing/2010/main"/>
                                    </a:ext>
                                  </a:extLst>
                                </pic:spPr>
                              </pic:pic>
                            </a:graphicData>
                          </a:graphic>
                        </wp:inline>
                      </w:drawing>
                    </w:r>
                  </w:p>
                  <w:p w14:paraId="58DB67E3" w14:textId="77777777" w:rsidR="002E4D79" w:rsidRPr="0022074E" w:rsidRDefault="002E4D79" w:rsidP="002E4D79">
                    <w:pPr>
                      <w:rPr>
                        <w:rFonts w:ascii="Arial" w:hAnsi="Arial" w:cs="Arial"/>
                      </w:rPr>
                    </w:pPr>
                  </w:p>
                </w:txbxContent>
              </v:textbox>
              <w10:wrap type="tight"/>
            </v:shape>
          </w:pict>
        </mc:Fallback>
      </mc:AlternateContent>
    </w:r>
    <w:r w:rsidR="004718BB">
      <w:rPr>
        <w:noProof/>
        <w:lang w:eastAsia="de-DE"/>
      </w:rPr>
      <w:drawing>
        <wp:anchor distT="0" distB="0" distL="114300" distR="114300" simplePos="0" relativeHeight="251659264" behindDoc="1" locked="0" layoutInCell="1" allowOverlap="1" wp14:anchorId="4F75F5AE" wp14:editId="7B5EF5FD">
          <wp:simplePos x="0" y="0"/>
          <wp:positionH relativeFrom="column">
            <wp:posOffset>-525780</wp:posOffset>
          </wp:positionH>
          <wp:positionV relativeFrom="paragraph">
            <wp:posOffset>-369570</wp:posOffset>
          </wp:positionV>
          <wp:extent cx="3618865" cy="795020"/>
          <wp:effectExtent l="0" t="0" r="635" b="5080"/>
          <wp:wrapTight wrapText="bothSides">
            <wp:wrapPolygon edited="0">
              <wp:start x="0" y="1035"/>
              <wp:lineTo x="0" y="21220"/>
              <wp:lineTo x="19557" y="21220"/>
              <wp:lineTo x="21490" y="3105"/>
              <wp:lineTo x="21490" y="1035"/>
              <wp:lineTo x="0" y="1035"/>
            </wp:wrapPolygon>
          </wp:wrapTight>
          <wp:docPr id="19" name="Grafik 19" descr="C:\Users\schpa\AppData\Local\Microsoft\Windows\INetCache\Content.Word\pfe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chpa\AppData\Local\Microsoft\Windows\INetCache\Content.Word\pfeil.png"/>
                  <pic:cNvPicPr>
                    <a:picLocks noChangeAspect="1" noChangeArrowheads="1"/>
                  </pic:cNvPicPr>
                </pic:nvPicPr>
                <pic:blipFill>
                  <a:blip r:embed="rId2">
                    <a:extLst>
                      <a:ext uri="{28A0092B-C50C-407E-A947-70E740481C1C}">
                        <a14:useLocalDpi xmlns:a14="http://schemas.microsoft.com/office/drawing/2010/main" val="0"/>
                      </a:ext>
                    </a:extLst>
                  </a:blip>
                  <a:srcRect l="22191" t="45068" r="16707" b="45459"/>
                  <a:stretch>
                    <a:fillRect/>
                  </a:stretch>
                </pic:blipFill>
                <pic:spPr bwMode="auto">
                  <a:xfrm>
                    <a:off x="0" y="0"/>
                    <a:ext cx="3618865" cy="7950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44398"/>
    <w:multiLevelType w:val="hybridMultilevel"/>
    <w:tmpl w:val="8CAAEAB8"/>
    <w:lvl w:ilvl="0" w:tplc="3F202DF8">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56F22EB"/>
    <w:multiLevelType w:val="hybridMultilevel"/>
    <w:tmpl w:val="574A2DE0"/>
    <w:lvl w:ilvl="0" w:tplc="94920C6E">
      <w:start w:val="4"/>
      <w:numFmt w:val="bullet"/>
      <w:lvlText w:val="&gt;"/>
      <w:lvlJc w:val="left"/>
      <w:pPr>
        <w:ind w:left="720" w:hanging="360"/>
      </w:pPr>
      <w:rPr>
        <w:rFonts w:ascii="Arial" w:eastAsiaTheme="minorHAnsi" w:hAnsi="Arial" w:cs="Arial" w:hint="default"/>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84150E1"/>
    <w:multiLevelType w:val="hybridMultilevel"/>
    <w:tmpl w:val="3EE08EBE"/>
    <w:lvl w:ilvl="0" w:tplc="3F202DF8">
      <w:start w:val="1"/>
      <w:numFmt w:val="bullet"/>
      <w:lvlText w:val=""/>
      <w:lvlJc w:val="left"/>
      <w:pPr>
        <w:ind w:left="833" w:hanging="360"/>
      </w:pPr>
      <w:rPr>
        <w:rFonts w:ascii="Symbol" w:hAnsi="Symbol" w:hint="default"/>
        <w:color w:val="auto"/>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3" w15:restartNumberingAfterBreak="0">
    <w:nsid w:val="4E92002C"/>
    <w:multiLevelType w:val="hybridMultilevel"/>
    <w:tmpl w:val="E3166918"/>
    <w:lvl w:ilvl="0" w:tplc="04070001">
      <w:start w:val="1"/>
      <w:numFmt w:val="bullet"/>
      <w:lvlText w:val=""/>
      <w:lvlJc w:val="left"/>
      <w:pPr>
        <w:ind w:left="530" w:hanging="360"/>
      </w:pPr>
      <w:rPr>
        <w:rFonts w:ascii="Symbol" w:hAnsi="Symbol" w:hint="default"/>
      </w:rPr>
    </w:lvl>
    <w:lvl w:ilvl="1" w:tplc="04070003" w:tentative="1">
      <w:start w:val="1"/>
      <w:numFmt w:val="bullet"/>
      <w:lvlText w:val="o"/>
      <w:lvlJc w:val="left"/>
      <w:pPr>
        <w:ind w:left="1250" w:hanging="360"/>
      </w:pPr>
      <w:rPr>
        <w:rFonts w:ascii="Courier New" w:hAnsi="Courier New" w:cs="Courier New" w:hint="default"/>
      </w:rPr>
    </w:lvl>
    <w:lvl w:ilvl="2" w:tplc="04070005" w:tentative="1">
      <w:start w:val="1"/>
      <w:numFmt w:val="bullet"/>
      <w:lvlText w:val=""/>
      <w:lvlJc w:val="left"/>
      <w:pPr>
        <w:ind w:left="1970" w:hanging="360"/>
      </w:pPr>
      <w:rPr>
        <w:rFonts w:ascii="Wingdings" w:hAnsi="Wingdings" w:hint="default"/>
      </w:rPr>
    </w:lvl>
    <w:lvl w:ilvl="3" w:tplc="04070001" w:tentative="1">
      <w:start w:val="1"/>
      <w:numFmt w:val="bullet"/>
      <w:lvlText w:val=""/>
      <w:lvlJc w:val="left"/>
      <w:pPr>
        <w:ind w:left="2690" w:hanging="360"/>
      </w:pPr>
      <w:rPr>
        <w:rFonts w:ascii="Symbol" w:hAnsi="Symbol" w:hint="default"/>
      </w:rPr>
    </w:lvl>
    <w:lvl w:ilvl="4" w:tplc="04070003" w:tentative="1">
      <w:start w:val="1"/>
      <w:numFmt w:val="bullet"/>
      <w:lvlText w:val="o"/>
      <w:lvlJc w:val="left"/>
      <w:pPr>
        <w:ind w:left="3410" w:hanging="360"/>
      </w:pPr>
      <w:rPr>
        <w:rFonts w:ascii="Courier New" w:hAnsi="Courier New" w:cs="Courier New" w:hint="default"/>
      </w:rPr>
    </w:lvl>
    <w:lvl w:ilvl="5" w:tplc="04070005" w:tentative="1">
      <w:start w:val="1"/>
      <w:numFmt w:val="bullet"/>
      <w:lvlText w:val=""/>
      <w:lvlJc w:val="left"/>
      <w:pPr>
        <w:ind w:left="4130" w:hanging="360"/>
      </w:pPr>
      <w:rPr>
        <w:rFonts w:ascii="Wingdings" w:hAnsi="Wingdings" w:hint="default"/>
      </w:rPr>
    </w:lvl>
    <w:lvl w:ilvl="6" w:tplc="04070001" w:tentative="1">
      <w:start w:val="1"/>
      <w:numFmt w:val="bullet"/>
      <w:lvlText w:val=""/>
      <w:lvlJc w:val="left"/>
      <w:pPr>
        <w:ind w:left="4850" w:hanging="360"/>
      </w:pPr>
      <w:rPr>
        <w:rFonts w:ascii="Symbol" w:hAnsi="Symbol" w:hint="default"/>
      </w:rPr>
    </w:lvl>
    <w:lvl w:ilvl="7" w:tplc="04070003" w:tentative="1">
      <w:start w:val="1"/>
      <w:numFmt w:val="bullet"/>
      <w:lvlText w:val="o"/>
      <w:lvlJc w:val="left"/>
      <w:pPr>
        <w:ind w:left="5570" w:hanging="360"/>
      </w:pPr>
      <w:rPr>
        <w:rFonts w:ascii="Courier New" w:hAnsi="Courier New" w:cs="Courier New" w:hint="default"/>
      </w:rPr>
    </w:lvl>
    <w:lvl w:ilvl="8" w:tplc="04070005" w:tentative="1">
      <w:start w:val="1"/>
      <w:numFmt w:val="bullet"/>
      <w:lvlText w:val=""/>
      <w:lvlJc w:val="left"/>
      <w:pPr>
        <w:ind w:left="6290" w:hanging="360"/>
      </w:pPr>
      <w:rPr>
        <w:rFonts w:ascii="Wingdings" w:hAnsi="Wingdings" w:hint="default"/>
      </w:rPr>
    </w:lvl>
  </w:abstractNum>
  <w:abstractNum w:abstractNumId="4" w15:restartNumberingAfterBreak="0">
    <w:nsid w:val="66CB35C5"/>
    <w:multiLevelType w:val="hybridMultilevel"/>
    <w:tmpl w:val="08282AE6"/>
    <w:lvl w:ilvl="0" w:tplc="0EC6189E">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2055694212">
    <w:abstractNumId w:val="3"/>
  </w:num>
  <w:num w:numId="2" w16cid:durableId="14691802">
    <w:abstractNumId w:val="0"/>
  </w:num>
  <w:num w:numId="3" w16cid:durableId="2124113050">
    <w:abstractNumId w:val="2"/>
  </w:num>
  <w:num w:numId="4" w16cid:durableId="1438646350">
    <w:abstractNumId w:val="4"/>
  </w:num>
  <w:num w:numId="5" w16cid:durableId="6494054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F84"/>
    <w:rsid w:val="000000BC"/>
    <w:rsid w:val="00006757"/>
    <w:rsid w:val="000118AA"/>
    <w:rsid w:val="000166D4"/>
    <w:rsid w:val="00036512"/>
    <w:rsid w:val="00041254"/>
    <w:rsid w:val="00046C53"/>
    <w:rsid w:val="000522A9"/>
    <w:rsid w:val="0005429A"/>
    <w:rsid w:val="00066CD2"/>
    <w:rsid w:val="00073D5C"/>
    <w:rsid w:val="000827FC"/>
    <w:rsid w:val="000852F6"/>
    <w:rsid w:val="0009648B"/>
    <w:rsid w:val="000A00B3"/>
    <w:rsid w:val="000A3435"/>
    <w:rsid w:val="000E068E"/>
    <w:rsid w:val="000E4F3F"/>
    <w:rsid w:val="00105F81"/>
    <w:rsid w:val="00112483"/>
    <w:rsid w:val="00121042"/>
    <w:rsid w:val="001262E7"/>
    <w:rsid w:val="00127BCB"/>
    <w:rsid w:val="00130161"/>
    <w:rsid w:val="00145EBD"/>
    <w:rsid w:val="00153614"/>
    <w:rsid w:val="00167A45"/>
    <w:rsid w:val="001704A9"/>
    <w:rsid w:val="001756FE"/>
    <w:rsid w:val="00191B55"/>
    <w:rsid w:val="001B2DAD"/>
    <w:rsid w:val="001B7ABC"/>
    <w:rsid w:val="001D29C9"/>
    <w:rsid w:val="001F2485"/>
    <w:rsid w:val="001F3AEA"/>
    <w:rsid w:val="001F5A1C"/>
    <w:rsid w:val="001F6C8D"/>
    <w:rsid w:val="0020195B"/>
    <w:rsid w:val="0023377E"/>
    <w:rsid w:val="00247536"/>
    <w:rsid w:val="00255D69"/>
    <w:rsid w:val="00273E27"/>
    <w:rsid w:val="00283CB0"/>
    <w:rsid w:val="0028469E"/>
    <w:rsid w:val="00291C7A"/>
    <w:rsid w:val="002B514F"/>
    <w:rsid w:val="002C07C0"/>
    <w:rsid w:val="002C17F6"/>
    <w:rsid w:val="002C262D"/>
    <w:rsid w:val="002C700E"/>
    <w:rsid w:val="002C7C82"/>
    <w:rsid w:val="002D0118"/>
    <w:rsid w:val="002D17AC"/>
    <w:rsid w:val="002D46F9"/>
    <w:rsid w:val="002D4D64"/>
    <w:rsid w:val="002D72DB"/>
    <w:rsid w:val="002E4D79"/>
    <w:rsid w:val="002E75CD"/>
    <w:rsid w:val="002F5305"/>
    <w:rsid w:val="00315518"/>
    <w:rsid w:val="00316692"/>
    <w:rsid w:val="0032538B"/>
    <w:rsid w:val="0033595D"/>
    <w:rsid w:val="00335F03"/>
    <w:rsid w:val="00336F90"/>
    <w:rsid w:val="00345338"/>
    <w:rsid w:val="0035788B"/>
    <w:rsid w:val="003579EC"/>
    <w:rsid w:val="003601FC"/>
    <w:rsid w:val="00360AC9"/>
    <w:rsid w:val="003833AC"/>
    <w:rsid w:val="00395C55"/>
    <w:rsid w:val="003B3CAD"/>
    <w:rsid w:val="003C1625"/>
    <w:rsid w:val="003C5E90"/>
    <w:rsid w:val="003D62A4"/>
    <w:rsid w:val="00414EC6"/>
    <w:rsid w:val="00416297"/>
    <w:rsid w:val="0045577F"/>
    <w:rsid w:val="0046450D"/>
    <w:rsid w:val="00467F4E"/>
    <w:rsid w:val="004718BB"/>
    <w:rsid w:val="004C4179"/>
    <w:rsid w:val="004D4104"/>
    <w:rsid w:val="004E2DAD"/>
    <w:rsid w:val="004E3B4F"/>
    <w:rsid w:val="004E3CE7"/>
    <w:rsid w:val="004E548C"/>
    <w:rsid w:val="004F53A0"/>
    <w:rsid w:val="0050193E"/>
    <w:rsid w:val="00506097"/>
    <w:rsid w:val="0051160B"/>
    <w:rsid w:val="005117FF"/>
    <w:rsid w:val="00513095"/>
    <w:rsid w:val="005202E7"/>
    <w:rsid w:val="00523D01"/>
    <w:rsid w:val="00532B5E"/>
    <w:rsid w:val="0053680E"/>
    <w:rsid w:val="0054440E"/>
    <w:rsid w:val="00555164"/>
    <w:rsid w:val="00562F1A"/>
    <w:rsid w:val="00565B91"/>
    <w:rsid w:val="005674DA"/>
    <w:rsid w:val="005865D9"/>
    <w:rsid w:val="00590CB2"/>
    <w:rsid w:val="00594F5E"/>
    <w:rsid w:val="00597CE5"/>
    <w:rsid w:val="005A7B83"/>
    <w:rsid w:val="005B4144"/>
    <w:rsid w:val="005B5E5A"/>
    <w:rsid w:val="005D23A2"/>
    <w:rsid w:val="005D44D6"/>
    <w:rsid w:val="005D4538"/>
    <w:rsid w:val="005F0753"/>
    <w:rsid w:val="00602CD7"/>
    <w:rsid w:val="00603784"/>
    <w:rsid w:val="00605AE5"/>
    <w:rsid w:val="0061644B"/>
    <w:rsid w:val="006166FF"/>
    <w:rsid w:val="00630BAC"/>
    <w:rsid w:val="00630C69"/>
    <w:rsid w:val="00641FED"/>
    <w:rsid w:val="00667AE1"/>
    <w:rsid w:val="00671CA6"/>
    <w:rsid w:val="00674D0E"/>
    <w:rsid w:val="00676DBE"/>
    <w:rsid w:val="0068561B"/>
    <w:rsid w:val="00687BD7"/>
    <w:rsid w:val="00690C14"/>
    <w:rsid w:val="006A06D7"/>
    <w:rsid w:val="006B07C7"/>
    <w:rsid w:val="006B10EF"/>
    <w:rsid w:val="006B22E2"/>
    <w:rsid w:val="006B32D5"/>
    <w:rsid w:val="006B49C6"/>
    <w:rsid w:val="006E4F95"/>
    <w:rsid w:val="00713A64"/>
    <w:rsid w:val="00740428"/>
    <w:rsid w:val="00740AC4"/>
    <w:rsid w:val="00743575"/>
    <w:rsid w:val="00753C76"/>
    <w:rsid w:val="007773F5"/>
    <w:rsid w:val="007A5398"/>
    <w:rsid w:val="007B21C6"/>
    <w:rsid w:val="007C262C"/>
    <w:rsid w:val="007C2FE2"/>
    <w:rsid w:val="007C3906"/>
    <w:rsid w:val="007C7624"/>
    <w:rsid w:val="007D2F33"/>
    <w:rsid w:val="007D4FD8"/>
    <w:rsid w:val="007E3B64"/>
    <w:rsid w:val="007E6A4D"/>
    <w:rsid w:val="007F066E"/>
    <w:rsid w:val="00803A4C"/>
    <w:rsid w:val="00812B55"/>
    <w:rsid w:val="00813AA5"/>
    <w:rsid w:val="00820367"/>
    <w:rsid w:val="00820EE7"/>
    <w:rsid w:val="00822A62"/>
    <w:rsid w:val="00826AC4"/>
    <w:rsid w:val="0084074A"/>
    <w:rsid w:val="00842791"/>
    <w:rsid w:val="00865011"/>
    <w:rsid w:val="00870CAE"/>
    <w:rsid w:val="008716A2"/>
    <w:rsid w:val="008808B3"/>
    <w:rsid w:val="0088407A"/>
    <w:rsid w:val="00892F6E"/>
    <w:rsid w:val="008A1FCC"/>
    <w:rsid w:val="008A44E1"/>
    <w:rsid w:val="008A6F7C"/>
    <w:rsid w:val="008A7986"/>
    <w:rsid w:val="008B0722"/>
    <w:rsid w:val="008B3BCB"/>
    <w:rsid w:val="008D7B4C"/>
    <w:rsid w:val="008E1091"/>
    <w:rsid w:val="008F098B"/>
    <w:rsid w:val="008F744F"/>
    <w:rsid w:val="009076E8"/>
    <w:rsid w:val="00916E54"/>
    <w:rsid w:val="00916E98"/>
    <w:rsid w:val="009229E5"/>
    <w:rsid w:val="00931244"/>
    <w:rsid w:val="009325F5"/>
    <w:rsid w:val="00934B20"/>
    <w:rsid w:val="00940F3C"/>
    <w:rsid w:val="00946B33"/>
    <w:rsid w:val="00952BD8"/>
    <w:rsid w:val="009730DF"/>
    <w:rsid w:val="009903B9"/>
    <w:rsid w:val="00991C49"/>
    <w:rsid w:val="009B5C9A"/>
    <w:rsid w:val="009C502B"/>
    <w:rsid w:val="009C615C"/>
    <w:rsid w:val="009C6C76"/>
    <w:rsid w:val="00A056E9"/>
    <w:rsid w:val="00A063A9"/>
    <w:rsid w:val="00A1016D"/>
    <w:rsid w:val="00A109AE"/>
    <w:rsid w:val="00A21C73"/>
    <w:rsid w:val="00A37312"/>
    <w:rsid w:val="00A4520A"/>
    <w:rsid w:val="00A4624B"/>
    <w:rsid w:val="00A610D8"/>
    <w:rsid w:val="00A74F2C"/>
    <w:rsid w:val="00A75A0D"/>
    <w:rsid w:val="00A852EE"/>
    <w:rsid w:val="00A858C8"/>
    <w:rsid w:val="00AA2052"/>
    <w:rsid w:val="00AC338D"/>
    <w:rsid w:val="00AD3966"/>
    <w:rsid w:val="00AD45E0"/>
    <w:rsid w:val="00AE5491"/>
    <w:rsid w:val="00AE569F"/>
    <w:rsid w:val="00AF0752"/>
    <w:rsid w:val="00B03C97"/>
    <w:rsid w:val="00B061B0"/>
    <w:rsid w:val="00B13EAC"/>
    <w:rsid w:val="00B1642B"/>
    <w:rsid w:val="00B3415A"/>
    <w:rsid w:val="00B41F33"/>
    <w:rsid w:val="00B51EBE"/>
    <w:rsid w:val="00B71B74"/>
    <w:rsid w:val="00B72511"/>
    <w:rsid w:val="00B760B6"/>
    <w:rsid w:val="00B76913"/>
    <w:rsid w:val="00B93D91"/>
    <w:rsid w:val="00BA6CF3"/>
    <w:rsid w:val="00BA7C9D"/>
    <w:rsid w:val="00BB3334"/>
    <w:rsid w:val="00BC0D18"/>
    <w:rsid w:val="00BD06C5"/>
    <w:rsid w:val="00BD07BC"/>
    <w:rsid w:val="00BD304D"/>
    <w:rsid w:val="00BD3E1B"/>
    <w:rsid w:val="00BD4763"/>
    <w:rsid w:val="00BD4C01"/>
    <w:rsid w:val="00BF6266"/>
    <w:rsid w:val="00C076D4"/>
    <w:rsid w:val="00C12150"/>
    <w:rsid w:val="00C143CC"/>
    <w:rsid w:val="00C14E45"/>
    <w:rsid w:val="00C21C0A"/>
    <w:rsid w:val="00C27E8A"/>
    <w:rsid w:val="00C330E7"/>
    <w:rsid w:val="00C45AB9"/>
    <w:rsid w:val="00C47C63"/>
    <w:rsid w:val="00C52652"/>
    <w:rsid w:val="00C8298A"/>
    <w:rsid w:val="00C85DA2"/>
    <w:rsid w:val="00C91EC3"/>
    <w:rsid w:val="00C95565"/>
    <w:rsid w:val="00CA789F"/>
    <w:rsid w:val="00CB3995"/>
    <w:rsid w:val="00CB5DDF"/>
    <w:rsid w:val="00CC0A20"/>
    <w:rsid w:val="00CC368E"/>
    <w:rsid w:val="00CD41D2"/>
    <w:rsid w:val="00CF24EB"/>
    <w:rsid w:val="00CF48C2"/>
    <w:rsid w:val="00CF5246"/>
    <w:rsid w:val="00D03A63"/>
    <w:rsid w:val="00D03E2D"/>
    <w:rsid w:val="00D1290A"/>
    <w:rsid w:val="00D12EE6"/>
    <w:rsid w:val="00D4009F"/>
    <w:rsid w:val="00D402DD"/>
    <w:rsid w:val="00D45373"/>
    <w:rsid w:val="00D513B5"/>
    <w:rsid w:val="00D54B91"/>
    <w:rsid w:val="00D60F8A"/>
    <w:rsid w:val="00D701A0"/>
    <w:rsid w:val="00D710EF"/>
    <w:rsid w:val="00D723DD"/>
    <w:rsid w:val="00D83440"/>
    <w:rsid w:val="00D860E1"/>
    <w:rsid w:val="00D97A64"/>
    <w:rsid w:val="00DB70CD"/>
    <w:rsid w:val="00DB741D"/>
    <w:rsid w:val="00DC66F9"/>
    <w:rsid w:val="00DD3180"/>
    <w:rsid w:val="00DD36BF"/>
    <w:rsid w:val="00DD614D"/>
    <w:rsid w:val="00DD6575"/>
    <w:rsid w:val="00DE077E"/>
    <w:rsid w:val="00DF318B"/>
    <w:rsid w:val="00E03541"/>
    <w:rsid w:val="00E044FD"/>
    <w:rsid w:val="00E10BD0"/>
    <w:rsid w:val="00E149FB"/>
    <w:rsid w:val="00E36AA6"/>
    <w:rsid w:val="00E478A4"/>
    <w:rsid w:val="00E83355"/>
    <w:rsid w:val="00E97E3A"/>
    <w:rsid w:val="00EB446E"/>
    <w:rsid w:val="00EC2CC0"/>
    <w:rsid w:val="00ED1282"/>
    <w:rsid w:val="00EE2299"/>
    <w:rsid w:val="00EF1521"/>
    <w:rsid w:val="00EF15F6"/>
    <w:rsid w:val="00EF7F84"/>
    <w:rsid w:val="00F004D4"/>
    <w:rsid w:val="00F054AB"/>
    <w:rsid w:val="00F10911"/>
    <w:rsid w:val="00F11371"/>
    <w:rsid w:val="00F152E0"/>
    <w:rsid w:val="00F17914"/>
    <w:rsid w:val="00F242B5"/>
    <w:rsid w:val="00F37746"/>
    <w:rsid w:val="00F52CF2"/>
    <w:rsid w:val="00F556BE"/>
    <w:rsid w:val="00F55CC3"/>
    <w:rsid w:val="00F63CC5"/>
    <w:rsid w:val="00F86849"/>
    <w:rsid w:val="00F86E96"/>
    <w:rsid w:val="00F91092"/>
    <w:rsid w:val="00FA5D90"/>
    <w:rsid w:val="00FB3621"/>
    <w:rsid w:val="00FB5880"/>
    <w:rsid w:val="00FC7E60"/>
    <w:rsid w:val="00FD1AA0"/>
    <w:rsid w:val="00FD5127"/>
    <w:rsid w:val="00FD5480"/>
    <w:rsid w:val="00FD64EC"/>
    <w:rsid w:val="00FE2182"/>
    <w:rsid w:val="00FE2242"/>
    <w:rsid w:val="00FE72E2"/>
    <w:rsid w:val="00FF2F9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803660"/>
  <w15:chartTrackingRefBased/>
  <w15:docId w15:val="{8138616E-5727-4139-982A-8FC34A905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F7F8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F7F84"/>
  </w:style>
  <w:style w:type="paragraph" w:styleId="Fuzeile">
    <w:name w:val="footer"/>
    <w:basedOn w:val="Standard"/>
    <w:link w:val="FuzeileZchn"/>
    <w:uiPriority w:val="99"/>
    <w:unhideWhenUsed/>
    <w:rsid w:val="00EF7F8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F7F84"/>
  </w:style>
  <w:style w:type="table" w:styleId="Tabellenraster">
    <w:name w:val="Table Grid"/>
    <w:basedOn w:val="NormaleTabelle"/>
    <w:uiPriority w:val="59"/>
    <w:rsid w:val="00EF7F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DD6575"/>
    <w:pPr>
      <w:ind w:left="720"/>
      <w:contextualSpacing/>
    </w:pPr>
  </w:style>
  <w:style w:type="paragraph" w:styleId="Textkrper">
    <w:name w:val="Body Text"/>
    <w:basedOn w:val="Standard"/>
    <w:link w:val="TextkrperZchn"/>
    <w:uiPriority w:val="1"/>
    <w:qFormat/>
    <w:rsid w:val="00690C14"/>
    <w:pPr>
      <w:widowControl w:val="0"/>
      <w:autoSpaceDE w:val="0"/>
      <w:autoSpaceDN w:val="0"/>
      <w:spacing w:after="0" w:line="240" w:lineRule="auto"/>
    </w:pPr>
    <w:rPr>
      <w:rFonts w:ascii="Arial Narrow" w:eastAsia="Arial Narrow" w:hAnsi="Arial Narrow" w:cs="Arial Narrow"/>
      <w:lang w:eastAsia="de-DE" w:bidi="de-DE"/>
    </w:rPr>
  </w:style>
  <w:style w:type="character" w:customStyle="1" w:styleId="TextkrperZchn">
    <w:name w:val="Textkörper Zchn"/>
    <w:basedOn w:val="Absatz-Standardschriftart"/>
    <w:link w:val="Textkrper"/>
    <w:uiPriority w:val="1"/>
    <w:rsid w:val="00690C14"/>
    <w:rPr>
      <w:rFonts w:ascii="Arial Narrow" w:eastAsia="Arial Narrow" w:hAnsi="Arial Narrow" w:cs="Arial Narrow"/>
      <w:lang w:eastAsia="de-DE" w:bidi="de-DE"/>
    </w:rPr>
  </w:style>
  <w:style w:type="character" w:styleId="Platzhaltertext">
    <w:name w:val="Placeholder Text"/>
    <w:basedOn w:val="Absatz-Standardschriftart"/>
    <w:uiPriority w:val="99"/>
    <w:semiHidden/>
    <w:rsid w:val="00690C14"/>
    <w:rPr>
      <w:color w:val="808080"/>
    </w:rPr>
  </w:style>
  <w:style w:type="table" w:styleId="TabellemithellemGitternetz">
    <w:name w:val="Grid Table Light"/>
    <w:basedOn w:val="NormaleTabelle"/>
    <w:uiPriority w:val="40"/>
    <w:rsid w:val="006166F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Absatz-Standardschriftart"/>
    <w:uiPriority w:val="99"/>
    <w:unhideWhenUsed/>
    <w:rsid w:val="00BD4763"/>
    <w:rPr>
      <w:color w:val="0000FF" w:themeColor="hyperlink"/>
      <w:u w:val="single"/>
    </w:rPr>
  </w:style>
  <w:style w:type="paragraph" w:customStyle="1" w:styleId="Pa7">
    <w:name w:val="Pa7"/>
    <w:basedOn w:val="Standard"/>
    <w:next w:val="Standard"/>
    <w:uiPriority w:val="99"/>
    <w:rsid w:val="00B51EBE"/>
    <w:pPr>
      <w:autoSpaceDE w:val="0"/>
      <w:autoSpaceDN w:val="0"/>
      <w:adjustRightInd w:val="0"/>
      <w:spacing w:after="0" w:line="181" w:lineRule="atLeast"/>
    </w:pPr>
    <w:rPr>
      <w:rFonts w:ascii="Klavika Basic" w:eastAsia="Times New Roman" w:hAnsi="Klavika Basic" w:cs="Times New Roman"/>
      <w:sz w:val="24"/>
      <w:szCs w:val="24"/>
      <w:lang w:eastAsia="de-DE"/>
    </w:rPr>
  </w:style>
  <w:style w:type="character" w:styleId="Kommentarzeichen">
    <w:name w:val="annotation reference"/>
    <w:basedOn w:val="Absatz-Standardschriftart"/>
    <w:uiPriority w:val="99"/>
    <w:semiHidden/>
    <w:unhideWhenUsed/>
    <w:rsid w:val="00590CB2"/>
    <w:rPr>
      <w:sz w:val="16"/>
      <w:szCs w:val="16"/>
    </w:rPr>
  </w:style>
  <w:style w:type="paragraph" w:styleId="Kommentartext">
    <w:name w:val="annotation text"/>
    <w:basedOn w:val="Standard"/>
    <w:link w:val="KommentartextZchn"/>
    <w:uiPriority w:val="99"/>
    <w:semiHidden/>
    <w:unhideWhenUsed/>
    <w:rsid w:val="00590CB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590CB2"/>
    <w:rPr>
      <w:sz w:val="20"/>
      <w:szCs w:val="20"/>
    </w:rPr>
  </w:style>
  <w:style w:type="paragraph" w:styleId="Sprechblasentext">
    <w:name w:val="Balloon Text"/>
    <w:basedOn w:val="Standard"/>
    <w:link w:val="SprechblasentextZchn"/>
    <w:uiPriority w:val="99"/>
    <w:semiHidden/>
    <w:unhideWhenUsed/>
    <w:rsid w:val="00590CB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90CB2"/>
    <w:rPr>
      <w:rFonts w:ascii="Segoe UI" w:hAnsi="Segoe UI" w:cs="Segoe UI"/>
      <w:sz w:val="18"/>
      <w:szCs w:val="18"/>
    </w:rPr>
  </w:style>
  <w:style w:type="character" w:styleId="Fett">
    <w:name w:val="Strong"/>
    <w:basedOn w:val="Absatz-Standardschriftart"/>
    <w:uiPriority w:val="22"/>
    <w:qFormat/>
    <w:rsid w:val="00A75A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presse@sennebogen.com" TargetMode="External"/><Relationship Id="rId1" Type="http://schemas.openxmlformats.org/officeDocument/2006/relationships/image" Target="media/image4.tiff"/></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A6D14B-DEC0-4F51-8803-4F72D3717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357</Words>
  <Characters>2253</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SENNEBOGEN Maschinenfabrik GmbH</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Schlosser Paula</dc:creator>
  <cp:keywords/>
  <dc:description/>
  <cp:lastModifiedBy>Widmann Sandra</cp:lastModifiedBy>
  <cp:revision>2</cp:revision>
  <cp:lastPrinted>2023-12-07T14:20:00Z</cp:lastPrinted>
  <dcterms:created xsi:type="dcterms:W3CDTF">2025-12-04T16:03:00Z</dcterms:created>
  <dcterms:modified xsi:type="dcterms:W3CDTF">2025-12-04T16:03:00Z</dcterms:modified>
</cp:coreProperties>
</file>