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BF940A" w14:textId="77777777" w:rsidR="00B63835" w:rsidRPr="00D31C21" w:rsidRDefault="00101E0A" w:rsidP="00F9315C">
      <w:pPr>
        <w:pStyle w:val="Textkrper"/>
        <w:spacing w:before="100" w:line="456" w:lineRule="auto"/>
        <w:ind w:right="-22" w:firstLine="284"/>
        <w:rPr>
          <w:color w:val="323031"/>
          <w:lang w:val="en-US"/>
        </w:rPr>
      </w:pPr>
      <w:r>
        <w:rPr>
          <w:noProof/>
          <w:lang w:bidi="ar-SA"/>
        </w:rPr>
        <mc:AlternateContent>
          <mc:Choice Requires="wpg">
            <w:drawing>
              <wp:anchor distT="0" distB="0" distL="114300" distR="114300" simplePos="0" relativeHeight="251683840" behindDoc="0" locked="0" layoutInCell="1" allowOverlap="1" wp14:anchorId="29343B5B" wp14:editId="53D5CB3A">
                <wp:simplePos x="0" y="0"/>
                <wp:positionH relativeFrom="column">
                  <wp:posOffset>3733800</wp:posOffset>
                </wp:positionH>
                <wp:positionV relativeFrom="paragraph">
                  <wp:posOffset>69215</wp:posOffset>
                </wp:positionV>
                <wp:extent cx="1779270" cy="414655"/>
                <wp:effectExtent l="0" t="0" r="0" b="4445"/>
                <wp:wrapNone/>
                <wp:docPr id="21" name="Gruppieren 21"/>
                <wp:cNvGraphicFramePr/>
                <a:graphic xmlns:a="http://schemas.openxmlformats.org/drawingml/2006/main">
                  <a:graphicData uri="http://schemas.microsoft.com/office/word/2010/wordprocessingGroup">
                    <wpg:wgp>
                      <wpg:cNvGrpSpPr/>
                      <wpg:grpSpPr>
                        <a:xfrm>
                          <a:off x="0" y="0"/>
                          <a:ext cx="1779270" cy="414655"/>
                          <a:chOff x="180990" y="0"/>
                          <a:chExt cx="1779419" cy="414726"/>
                        </a:xfrm>
                      </wpg:grpSpPr>
                      <wps:wsp>
                        <wps:cNvPr id="22" name="Freeform 15"/>
                        <wps:cNvSpPr>
                          <a:spLocks/>
                        </wps:cNvSpPr>
                        <wps:spPr bwMode="auto">
                          <a:xfrm>
                            <a:off x="180990" y="7951"/>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Textfeld 23"/>
                        <wps:cNvSpPr txBox="1"/>
                        <wps:spPr>
                          <a:xfrm>
                            <a:off x="370114" y="0"/>
                            <a:ext cx="1590295" cy="414726"/>
                          </a:xfrm>
                          <a:prstGeom prst="rect">
                            <a:avLst/>
                          </a:prstGeom>
                          <a:solidFill>
                            <a:schemeClr val="lt1"/>
                          </a:solidFill>
                          <a:ln w="6350">
                            <a:noFill/>
                          </a:ln>
                        </wps:spPr>
                        <wps:txbx>
                          <w:txbxContent>
                            <w:p w14:paraId="272B5D8E" w14:textId="412E2F5A"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E942C6">
                                <w:rPr>
                                  <w:rFonts w:cs="Arial"/>
                                  <w:i/>
                                  <w:color w:val="7F7F7F" w:themeColor="text1" w:themeTint="80"/>
                                </w:rPr>
                                <w:t>Deggendorf</w:t>
                              </w:r>
                              <w:r w:rsidR="008C3C08">
                                <w:rPr>
                                  <w:rFonts w:cs="Arial"/>
                                  <w:i/>
                                  <w:color w:val="7F7F7F" w:themeColor="text1" w:themeTint="80"/>
                                </w:rPr>
                                <w:t xml:space="preserve">, </w:t>
                              </w:r>
                              <w:r w:rsidR="0067155B">
                                <w:rPr>
                                  <w:rFonts w:cs="Arial"/>
                                  <w:i/>
                                  <w:color w:val="7F7F7F" w:themeColor="text1" w:themeTint="80"/>
                                </w:rPr>
                                <w:t>Germany</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343B5B" id="Gruppieren 21" o:spid="_x0000_s1026" style="position:absolute;left:0;text-align:left;margin-left:294pt;margin-top:5.45pt;width:140.1pt;height:32.65pt;z-index:251683840;mso-width-relative:margin;mso-height-relative:margin" coordorigin="1809" coordsize="17794,4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">
                <v:shape id="Freeform 15" o:spid="_x0000_s1027" style="position:absolute;left:1809;top:79;width:1499;height:1391;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" path="m116,l235,,119,218,,218,116,xe" fillcolor="#43b649" stroked="f">
                  <v:path arrowok="t" o:connecttype="custom" o:connectlocs="73660,77470;149225,77470;75565,215900;0,215900;73660,77470" o:connectangles="0,0,0,0,0"/>
                </v:shape>
                <v:shapetype id="_x0000_t202" coordsize="21600,21600" o:spt="202" path="m,l,21600r21600,l21600,xe">
                  <v:stroke joinstyle="miter"/>
                  <v:path gradientshapeok="t" o:connecttype="rect"/>
                </v:shapetype>
                <v:shape id="Textfeld 23" o:spid="_x0000_s1028" type="#_x0000_t202" style="position:absolute;left:3701;width:15903;height:4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" fillcolor="white [3201]" stroked="f" strokeweight=".5pt">
                  <v:textbox inset="0,0,0,1mm">
                    <w:txbxContent>
                      <w:p w14:paraId="272B5D8E" w14:textId="412E2F5A"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E942C6">
                          <w:rPr>
                            <w:rFonts w:cs="Arial"/>
                            <w:i/>
                            <w:color w:val="7F7F7F" w:themeColor="text1" w:themeTint="80"/>
                          </w:rPr>
                          <w:t>Deggendorf</w:t>
                        </w:r>
                        <w:r w:rsidR="008C3C08">
                          <w:rPr>
                            <w:rFonts w:cs="Arial"/>
                            <w:i/>
                            <w:color w:val="7F7F7F" w:themeColor="text1" w:themeTint="80"/>
                          </w:rPr>
                          <w:t xml:space="preserve">, </w:t>
                        </w:r>
                        <w:r w:rsidR="0067155B">
                          <w:rPr>
                            <w:rFonts w:cs="Arial"/>
                            <w:i/>
                            <w:color w:val="7F7F7F" w:themeColor="text1" w:themeTint="80"/>
                          </w:rPr>
                          <w:t>Germany</w:t>
                        </w:r>
                      </w:p>
                    </w:txbxContent>
                  </v:textbox>
                </v:shape>
              </v:group>
            </w:pict>
          </mc:Fallback>
        </mc:AlternateContent>
      </w:r>
      <w:r w:rsidR="0087020C">
        <w:rPr>
          <w:noProof/>
          <w:lang w:bidi="ar-SA"/>
        </w:rPr>
        <mc:AlternateContent>
          <mc:Choice Requires="wpg">
            <w:drawing>
              <wp:anchor distT="0" distB="0" distL="114300" distR="114300" simplePos="0" relativeHeight="251679744" behindDoc="0" locked="0" layoutInCell="1" allowOverlap="1" wp14:anchorId="4BE2609D" wp14:editId="46A13A21">
                <wp:simplePos x="0" y="0"/>
                <wp:positionH relativeFrom="column">
                  <wp:posOffset>76200</wp:posOffset>
                </wp:positionH>
                <wp:positionV relativeFrom="paragraph">
                  <wp:posOffset>80468</wp:posOffset>
                </wp:positionV>
                <wp:extent cx="1857322" cy="446567"/>
                <wp:effectExtent l="0" t="0" r="0" b="0"/>
                <wp:wrapNone/>
                <wp:docPr id="9" name="Gruppieren 9"/>
                <wp:cNvGraphicFramePr/>
                <a:graphic xmlns:a="http://schemas.openxmlformats.org/drawingml/2006/main">
                  <a:graphicData uri="http://schemas.microsoft.com/office/word/2010/wordprocessingGroup">
                    <wpg:wgp>
                      <wpg:cNvGrpSpPr/>
                      <wpg:grpSpPr>
                        <a:xfrm>
                          <a:off x="0" y="0"/>
                          <a:ext cx="1857322" cy="446567"/>
                          <a:chOff x="0" y="0"/>
                          <a:chExt cx="1857483" cy="446567"/>
                        </a:xfrm>
                      </wpg:grpSpPr>
                      <wps:wsp>
                        <wps:cNvPr id="16"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Textfeld 8"/>
                        <wps:cNvSpPr txBox="1"/>
                        <wps:spPr>
                          <a:xfrm>
                            <a:off x="150973" y="0"/>
                            <a:ext cx="1706510" cy="446567"/>
                          </a:xfrm>
                          <a:prstGeom prst="rect">
                            <a:avLst/>
                          </a:prstGeom>
                          <a:solidFill>
                            <a:schemeClr val="lt1"/>
                          </a:solidFill>
                          <a:ln w="6350">
                            <a:noFill/>
                          </a:ln>
                        </wps:spPr>
                        <wps:txbx>
                          <w:txbxContent>
                            <w:p w14:paraId="2E38339E" w14:textId="587098A9" w:rsidR="00E70149" w:rsidRPr="0087020C" w:rsidRDefault="00BF45C7">
                              <w:pPr>
                                <w:rPr>
                                  <w:color w:val="7F7F7F" w:themeColor="text1" w:themeTint="80"/>
                                  <w:lang w:val="en-US"/>
                                </w:rPr>
                              </w:pPr>
                              <w:r w:rsidRPr="0087020C">
                                <w:rPr>
                                  <w:rFonts w:cs="Arial"/>
                                  <w:b/>
                                  <w:color w:val="7F7F7F" w:themeColor="text1" w:themeTint="80"/>
                                  <w:lang w:val="en-US"/>
                                </w:rPr>
                                <w:t xml:space="preserve">Editor </w:t>
                              </w:r>
                              <w:proofErr w:type="spellStart"/>
                              <w:r w:rsidR="00FD16CC" w:rsidRPr="0087020C">
                                <w:rPr>
                                  <w:rFonts w:cs="Arial"/>
                                  <w:color w:val="7F7F7F" w:themeColor="text1" w:themeTint="80"/>
                                  <w:lang w:val="en-US"/>
                                </w:rPr>
                                <w:t>Autor</w:t>
                              </w:r>
                              <w:proofErr w:type="spellEnd"/>
                              <w:r w:rsidR="00FD16CC" w:rsidRPr="0087020C">
                                <w:rPr>
                                  <w:b/>
                                  <w:color w:val="7F7F7F" w:themeColor="text1" w:themeTint="80"/>
                                  <w:lang w:val="en-US"/>
                                </w:rPr>
                                <w:t>:</w:t>
                              </w:r>
                              <w:r w:rsidR="00E70149" w:rsidRPr="0087020C">
                                <w:rPr>
                                  <w:color w:val="7F7F7F" w:themeColor="text1" w:themeTint="80"/>
                                  <w:lang w:val="en-US"/>
                                </w:rPr>
                                <w:t xml:space="preserve"> </w:t>
                              </w:r>
                              <w:r w:rsidR="002B2BB5">
                                <w:rPr>
                                  <w:rFonts w:cs="Arial"/>
                                  <w:i/>
                                  <w:color w:val="7F7F7F" w:themeColor="text1" w:themeTint="80"/>
                                  <w:lang w:val="en-US"/>
                                </w:rPr>
                                <w:t>Kerstin Gruber</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E2609D" id="Gruppieren 9" o:spid="_x0000_s1029" style="position:absolute;left:0;text-align:left;margin-left:6pt;margin-top:6.35pt;width:146.25pt;height:35.15pt;z-index:251679744;mso-width-relative:margin;mso-height-relative:margin" coordsize="18574,4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">
                <v:shape id="Freeform 15" o:spid="_x0000_s1030"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" path="m116,l235,,119,218,,218,116,xe" fillcolor="#43b649" stroked="f">
                  <v:path arrowok="t" o:connecttype="custom" o:connectlocs="73660,77470;149225,77470;75565,215900;0,215900;73660,77470" o:connectangles="0,0,0,0,0"/>
                </v:shape>
                <v:shapetype id="_x0000_t202" coordsize="21600,21600" o:spt="202" path="m,l,21600r21600,l21600,xe">
                  <v:stroke joinstyle="miter"/>
                  <v:path gradientshapeok="t" o:connecttype="rect"/>
                </v:shapetype>
                <v:shape id="Textfeld 8" o:spid="_x0000_s1031" type="#_x0000_t202" style="position:absolute;left:1509;width:17065;height:4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" fillcolor="white [3201]" stroked="f" strokeweight=".5pt">
                  <v:textbox inset="0,0,0,1mm">
                    <w:txbxContent>
                      <w:p w14:paraId="2E38339E" w14:textId="587098A9" w:rsidR="00E70149" w:rsidRPr="0087020C" w:rsidRDefault="00BF45C7">
                        <w:pPr>
                          <w:rPr>
                            <w:color w:val="7F7F7F" w:themeColor="text1" w:themeTint="80"/>
                            <w:lang w:val="en-US"/>
                          </w:rPr>
                        </w:pPr>
                        <w:r w:rsidRPr="0087020C">
                          <w:rPr>
                            <w:rFonts w:cs="Arial"/>
                            <w:b/>
                            <w:color w:val="7F7F7F" w:themeColor="text1" w:themeTint="80"/>
                            <w:lang w:val="en-US"/>
                          </w:rPr>
                          <w:t xml:space="preserve">Editor </w:t>
                        </w:r>
                        <w:proofErr w:type="spellStart"/>
                        <w:r w:rsidR="00FD16CC" w:rsidRPr="0087020C">
                          <w:rPr>
                            <w:rFonts w:cs="Arial"/>
                            <w:color w:val="7F7F7F" w:themeColor="text1" w:themeTint="80"/>
                            <w:lang w:val="en-US"/>
                          </w:rPr>
                          <w:t>Autor</w:t>
                        </w:r>
                        <w:proofErr w:type="spellEnd"/>
                        <w:r w:rsidR="00FD16CC" w:rsidRPr="0087020C">
                          <w:rPr>
                            <w:b/>
                            <w:color w:val="7F7F7F" w:themeColor="text1" w:themeTint="80"/>
                            <w:lang w:val="en-US"/>
                          </w:rPr>
                          <w:t>:</w:t>
                        </w:r>
                        <w:r w:rsidR="00E70149" w:rsidRPr="0087020C">
                          <w:rPr>
                            <w:color w:val="7F7F7F" w:themeColor="text1" w:themeTint="80"/>
                            <w:lang w:val="en-US"/>
                          </w:rPr>
                          <w:t xml:space="preserve"> </w:t>
                        </w:r>
                        <w:r w:rsidR="002B2BB5">
                          <w:rPr>
                            <w:rFonts w:cs="Arial"/>
                            <w:i/>
                            <w:color w:val="7F7F7F" w:themeColor="text1" w:themeTint="80"/>
                            <w:lang w:val="en-US"/>
                          </w:rPr>
                          <w:t>Kerstin Gruber</w:t>
                        </w:r>
                      </w:p>
                    </w:txbxContent>
                  </v:textbox>
                </v:shape>
              </v:group>
            </w:pict>
          </mc:Fallback>
        </mc:AlternateContent>
      </w:r>
      <w:r w:rsidR="00FB220B">
        <w:rPr>
          <w:noProof/>
          <w:lang w:bidi="ar-SA"/>
        </w:rPr>
        <mc:AlternateContent>
          <mc:Choice Requires="wpg">
            <w:drawing>
              <wp:anchor distT="0" distB="0" distL="114300" distR="114300" simplePos="0" relativeHeight="251681792" behindDoc="0" locked="0" layoutInCell="1" allowOverlap="1" wp14:anchorId="323FEEB0" wp14:editId="59B4A297">
                <wp:simplePos x="0" y="0"/>
                <wp:positionH relativeFrom="column">
                  <wp:posOffset>1933575</wp:posOffset>
                </wp:positionH>
                <wp:positionV relativeFrom="paragraph">
                  <wp:posOffset>73660</wp:posOffset>
                </wp:positionV>
                <wp:extent cx="1769745" cy="198755"/>
                <wp:effectExtent l="0" t="0" r="1905" b="0"/>
                <wp:wrapNone/>
                <wp:docPr id="10" name="Gruppieren 10"/>
                <wp:cNvGraphicFramePr/>
                <a:graphic xmlns:a="http://schemas.openxmlformats.org/drawingml/2006/main">
                  <a:graphicData uri="http://schemas.microsoft.com/office/word/2010/wordprocessingGroup">
                    <wpg:wgp>
                      <wpg:cNvGrpSpPr/>
                      <wpg:grpSpPr>
                        <a:xfrm>
                          <a:off x="0" y="0"/>
                          <a:ext cx="1769745" cy="198755"/>
                          <a:chOff x="219096" y="-7951"/>
                          <a:chExt cx="1769912" cy="198782"/>
                        </a:xfrm>
                      </wpg:grpSpPr>
                      <wps:wsp>
                        <wps:cNvPr id="11" name="Freeform 15"/>
                        <wps:cNvSpPr>
                          <a:spLocks/>
                        </wps:cNvSpPr>
                        <wps:spPr bwMode="auto">
                          <a:xfrm>
                            <a:off x="219096"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Textfeld 20"/>
                        <wps:cNvSpPr txBox="1"/>
                        <wps:spPr>
                          <a:xfrm>
                            <a:off x="398713" y="-7951"/>
                            <a:ext cx="1590295" cy="198782"/>
                          </a:xfrm>
                          <a:prstGeom prst="rect">
                            <a:avLst/>
                          </a:prstGeom>
                          <a:solidFill>
                            <a:schemeClr val="lt1"/>
                          </a:solidFill>
                          <a:ln w="6350">
                            <a:noFill/>
                          </a:ln>
                        </wps:spPr>
                        <wps:txbx>
                          <w:txbxContent>
                            <w:p w14:paraId="35C4E782" w14:textId="77777777" w:rsidR="00E70149" w:rsidRPr="00BF45C7" w:rsidRDefault="00BF45C7" w:rsidP="00E70149">
                              <w:pPr>
                                <w:rPr>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9C16C2">
                                <w:rPr>
                                  <w:color w:val="7F7F7F" w:themeColor="text1" w:themeTint="80"/>
                                </w:rPr>
                                <w:t xml:space="preserve"> </w:t>
                              </w:r>
                              <w:r w:rsidR="001C0CCA">
                                <w:rPr>
                                  <w:color w:val="7F7F7F" w:themeColor="text1" w:themeTint="80"/>
                                </w:rPr>
                                <w:t>SENNEBOGEN</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A08ED1" id="Gruppieren 10" o:spid="_x0000_s1032" style="position:absolute;left:0;text-align:left;margin-left:152.25pt;margin-top:5.8pt;width:139.35pt;height:15.65pt;z-index:251681792;mso-width-relative:margin;mso-height-relative:margin" coordorigin="2190,-79" coordsize="17699,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">
                <v:shape id="Freeform 15" o:spid="_x0000_s1033" style="position:absolute;left:2190;width:1499;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" path="m116,l235,,119,218,,218,116,xe" fillcolor="#43b649" stroked="f">
                  <v:path arrowok="t" o:connecttype="custom" o:connectlocs="73660,77470;149225,77470;75565,215900;0,215900;73660,77470" o:connectangles="0,0,0,0,0"/>
                </v:shape>
                <v:shape id="Textfeld 20" o:spid="_x0000_s1034" type="#_x0000_t202" style="position:absolute;left:3987;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" fillcolor="white [3201]" stroked="f" strokeweight=".5pt">
                  <v:textbox inset="0,0,0,1mm">
                    <w:txbxContent>
                      <w:p w:rsidR="00E70149" w:rsidRPr="00BF45C7" w:rsidRDefault="00BF45C7" w:rsidP="00E70149">
                        <w:pPr>
                          <w:rPr>
                            <w:color w:val="7F7F7F" w:themeColor="text1" w:themeTint="80"/>
                          </w:rPr>
                        </w:pPr>
                        <w:r>
                          <w:rPr>
                            <w:rFonts w:cs="Arial"/>
                            <w:b/>
                            <w:color w:val="7F7F7F" w:themeColor="text1" w:themeTint="80"/>
                          </w:rPr>
                          <w:t xml:space="preserve">Photo </w:t>
                        </w:r>
                        <w:r w:rsidR="00E70149" w:rsidRPr="00BF45C7">
                          <w:rPr>
                            <w:rFonts w:cs="Arial"/>
                            <w:color w:val="7F7F7F" w:themeColor="text1" w:themeTint="80"/>
                          </w:rPr>
                          <w:t>Foto</w:t>
                        </w:r>
                        <w:r w:rsidR="00E70149" w:rsidRPr="00BF45C7">
                          <w:rPr>
                            <w:rFonts w:cs="Arial"/>
                            <w:b/>
                            <w:color w:val="7F7F7F" w:themeColor="text1" w:themeTint="80"/>
                          </w:rPr>
                          <w:t>:</w:t>
                        </w:r>
                        <w:r w:rsidR="009C16C2">
                          <w:rPr>
                            <w:color w:val="7F7F7F" w:themeColor="text1" w:themeTint="80"/>
                          </w:rPr>
                          <w:t xml:space="preserve"> </w:t>
                        </w:r>
                        <w:r w:rsidR="001C0CCA">
                          <w:rPr>
                            <w:color w:val="7F7F7F" w:themeColor="text1" w:themeTint="80"/>
                          </w:rPr>
                          <w:t>SENNEBOGEN</w:t>
                        </w:r>
                      </w:p>
                    </w:txbxContent>
                  </v:textbox>
                </v:shape>
              </v:group>
            </w:pict>
          </mc:Fallback>
        </mc:AlternateContent>
      </w:r>
      <w:r w:rsidR="00D7119D">
        <w:rPr>
          <w:noProof/>
          <w:lang w:bidi="ar-SA"/>
        </w:rPr>
        <mc:AlternateContent>
          <mc:Choice Requires="wpg">
            <w:drawing>
              <wp:anchor distT="0" distB="0" distL="114300" distR="114300" simplePos="0" relativeHeight="251685888" behindDoc="0" locked="0" layoutInCell="1" allowOverlap="1" wp14:anchorId="01CE4DBB" wp14:editId="6288AE5D">
                <wp:simplePos x="0" y="0"/>
                <wp:positionH relativeFrom="column">
                  <wp:posOffset>5471160</wp:posOffset>
                </wp:positionH>
                <wp:positionV relativeFrom="paragraph">
                  <wp:posOffset>69850</wp:posOffset>
                </wp:positionV>
                <wp:extent cx="1741170" cy="198755"/>
                <wp:effectExtent l="0" t="0" r="0" b="0"/>
                <wp:wrapNone/>
                <wp:docPr id="24" name="Gruppieren 24"/>
                <wp:cNvGraphicFramePr/>
                <a:graphic xmlns:a="http://schemas.openxmlformats.org/drawingml/2006/main">
                  <a:graphicData uri="http://schemas.microsoft.com/office/word/2010/wordprocessingGroup">
                    <wpg:wgp>
                      <wpg:cNvGrpSpPr/>
                      <wpg:grpSpPr>
                        <a:xfrm>
                          <a:off x="0" y="0"/>
                          <a:ext cx="1741171" cy="198755"/>
                          <a:chOff x="0" y="-7951"/>
                          <a:chExt cx="1741334" cy="198782"/>
                        </a:xfrm>
                      </wpg:grpSpPr>
                      <wps:wsp>
                        <wps:cNvPr id="25"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Textfeld 26"/>
                        <wps:cNvSpPr txBox="1"/>
                        <wps:spPr>
                          <a:xfrm>
                            <a:off x="151039" y="-7951"/>
                            <a:ext cx="1590295" cy="198782"/>
                          </a:xfrm>
                          <a:prstGeom prst="rect">
                            <a:avLst/>
                          </a:prstGeom>
                          <a:solidFill>
                            <a:schemeClr val="lt1"/>
                          </a:solidFill>
                          <a:ln w="6350">
                            <a:noFill/>
                          </a:ln>
                        </wps:spPr>
                        <wps:txbx>
                          <w:txbxContent>
                            <w:p w14:paraId="316E1F67" w14:textId="77777777" w:rsidR="00E70149" w:rsidRPr="00BF45C7" w:rsidRDefault="00BF45C7" w:rsidP="000018C6">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E942C6">
                                <w:rPr>
                                  <w:rFonts w:cs="Arial"/>
                                  <w:color w:val="7F7F7F" w:themeColor="text1" w:themeTint="80"/>
                                </w:rPr>
                                <w:t>29.1</w:t>
                              </w:r>
                              <w:r w:rsidR="00E942C6">
                                <w:rPr>
                                  <w:rFonts w:cs="Arial"/>
                                  <w:color w:val="7F7F7F" w:themeColor="text1" w:themeTint="80"/>
                                </w:rPr>
                                <w:tab/>
                                <w:t>1</w:t>
                              </w:r>
                              <w:r w:rsidR="001C0CCA">
                                <w:rPr>
                                  <w:rFonts w:cs="Arial"/>
                                  <w:color w:val="7F7F7F" w:themeColor="text1" w:themeTint="80"/>
                                </w:rPr>
                                <w:t>.2021</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A08ED1" id="Gruppieren 24" o:spid="_x0000_s1035" style="position:absolute;left:0;text-align:left;margin-left:430.8pt;margin-top:5.5pt;width:137.1pt;height:15.65pt;z-index:251685888;mso-width-relative:margin;mso-height-relative:margin" coordorigin=",-79" coordsize="17413,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">
                <v:shape id="Freeform 15" o:spid="_x0000_s1036"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" path="m116,l235,,119,218,,218,116,xe" fillcolor="#43b649" stroked="f">
                  <v:path arrowok="t" o:connecttype="custom" o:connectlocs="73660,77470;149225,77470;75565,215900;0,215900;73660,77470" o:connectangles="0,0,0,0,0"/>
                </v:shape>
                <v:shape id="Textfeld 26" o:spid="_x0000_s1037" type="#_x0000_t202" style="position:absolute;left:1510;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" fillcolor="white [3201]" stroked="f" strokeweight=".5pt">
                  <v:textbox inset="0,0,0,1mm">
                    <w:txbxContent>
                      <w:p w:rsidR="00E70149" w:rsidRPr="00BF45C7" w:rsidRDefault="00BF45C7" w:rsidP="000018C6">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E942C6">
                          <w:rPr>
                            <w:rFonts w:cs="Arial"/>
                            <w:color w:val="7F7F7F" w:themeColor="text1" w:themeTint="80"/>
                          </w:rPr>
                          <w:t>29.1</w:t>
                        </w:r>
                        <w:r w:rsidR="00E942C6">
                          <w:rPr>
                            <w:rFonts w:cs="Arial"/>
                            <w:color w:val="7F7F7F" w:themeColor="text1" w:themeTint="80"/>
                          </w:rPr>
                          <w:tab/>
                          <w:t>1</w:t>
                        </w:r>
                        <w:r w:rsidR="001C0CCA">
                          <w:rPr>
                            <w:rFonts w:cs="Arial"/>
                            <w:color w:val="7F7F7F" w:themeColor="text1" w:themeTint="80"/>
                          </w:rPr>
                          <w:t>.2021</w:t>
                        </w:r>
                      </w:p>
                    </w:txbxContent>
                  </v:textbox>
                </v:shape>
              </v:group>
            </w:pict>
          </mc:Fallback>
        </mc:AlternateContent>
      </w:r>
      <w:r w:rsidR="00F9315C" w:rsidRPr="00D31C21">
        <w:rPr>
          <w:color w:val="323031"/>
          <w:lang w:val="en-US"/>
        </w:rPr>
        <w:t xml:space="preserve">  </w:t>
      </w:r>
      <w:r w:rsidR="00B63835" w:rsidRPr="00D31C21">
        <w:rPr>
          <w:color w:val="323031"/>
          <w:lang w:val="en-US"/>
        </w:rPr>
        <w:tab/>
      </w:r>
      <w:r w:rsidR="00144776" w:rsidRPr="00D31C21">
        <w:rPr>
          <w:color w:val="323031"/>
          <w:lang w:val="en-US"/>
        </w:rPr>
        <w:t xml:space="preserve"> </w:t>
      </w:r>
      <w:r w:rsidR="00F9315C" w:rsidRPr="00D31C21">
        <w:rPr>
          <w:color w:val="323031"/>
          <w:lang w:val="en-US"/>
        </w:rPr>
        <w:t xml:space="preserve"> </w:t>
      </w:r>
      <w:r w:rsidR="00144776" w:rsidRPr="00D31C21">
        <w:rPr>
          <w:color w:val="323031"/>
          <w:lang w:val="en-US"/>
        </w:rPr>
        <w:t>Bild</w:t>
      </w:r>
      <w:r w:rsidR="00B63835" w:rsidRPr="00D31C21">
        <w:rPr>
          <w:color w:val="323031"/>
          <w:lang w:val="en-US"/>
        </w:rPr>
        <w:t>:</w:t>
      </w:r>
      <w:r w:rsidR="00C01B06" w:rsidRPr="00D31C21">
        <w:rPr>
          <w:color w:val="323031"/>
          <w:lang w:val="en-US"/>
        </w:rPr>
        <w:tab/>
        <w:t xml:space="preserve">    </w:t>
      </w:r>
      <w:r w:rsidR="00E70149" w:rsidRPr="00D31C21">
        <w:rPr>
          <w:color w:val="323031"/>
          <w:lang w:val="en-US"/>
        </w:rPr>
        <w:tab/>
      </w:r>
      <w:r w:rsidR="00E70149" w:rsidRPr="00D31C21">
        <w:rPr>
          <w:color w:val="323031"/>
          <w:lang w:val="en-US"/>
        </w:rPr>
        <w:tab/>
        <w:t xml:space="preserve">    </w:t>
      </w:r>
      <w:r w:rsidR="00F9315C" w:rsidRPr="00D31C21">
        <w:rPr>
          <w:color w:val="323031"/>
          <w:lang w:val="en-US"/>
        </w:rPr>
        <w:t xml:space="preserve"> </w:t>
      </w:r>
    </w:p>
    <w:p w14:paraId="0B9F354D" w14:textId="77777777" w:rsidR="001C0CCA" w:rsidRPr="00D31C21" w:rsidRDefault="001C0CCA" w:rsidP="00FB220B">
      <w:pPr>
        <w:spacing w:line="360" w:lineRule="auto"/>
        <w:rPr>
          <w:rFonts w:ascii="Arial" w:hAnsi="Arial" w:cs="Arial"/>
          <w:b/>
          <w:sz w:val="32"/>
          <w:szCs w:val="32"/>
          <w:u w:val="single"/>
          <w:lang w:val="en-US"/>
        </w:rPr>
      </w:pPr>
    </w:p>
    <w:p w14:paraId="44466EFB" w14:textId="2F0A830D" w:rsidR="00731E58" w:rsidRDefault="00ED5106" w:rsidP="00FB220B">
      <w:pPr>
        <w:spacing w:line="360" w:lineRule="auto"/>
        <w:rPr>
          <w:rFonts w:ascii="Arial" w:hAnsi="Arial" w:cs="Arial"/>
          <w:b/>
          <w:sz w:val="32"/>
          <w:szCs w:val="32"/>
          <w:u w:val="single"/>
          <w:lang w:val="en-US"/>
        </w:rPr>
      </w:pPr>
      <w:r w:rsidRPr="00ED5106">
        <w:rPr>
          <w:rFonts w:ascii="Arial" w:hAnsi="Arial" w:cs="Arial"/>
          <w:b/>
          <w:sz w:val="32"/>
          <w:szCs w:val="32"/>
          <w:u w:val="single"/>
          <w:lang w:val="en-US"/>
        </w:rPr>
        <w:t xml:space="preserve">Ferraro Group continues to expand growth strategy with SENNEBOGEN: Five times </w:t>
      </w:r>
      <w:proofErr w:type="gramStart"/>
      <w:r w:rsidRPr="00ED5106">
        <w:rPr>
          <w:rFonts w:ascii="Arial" w:hAnsi="Arial" w:cs="Arial"/>
          <w:b/>
          <w:sz w:val="32"/>
          <w:szCs w:val="32"/>
          <w:u w:val="single"/>
          <w:lang w:val="en-US"/>
        </w:rPr>
        <w:t>830 demolition</w:t>
      </w:r>
      <w:proofErr w:type="gramEnd"/>
      <w:r w:rsidR="00D31C21">
        <w:rPr>
          <w:rFonts w:ascii="Arial" w:hAnsi="Arial" w:cs="Arial"/>
          <w:b/>
          <w:sz w:val="32"/>
          <w:szCs w:val="32"/>
          <w:u w:val="single"/>
          <w:lang w:val="en-US"/>
        </w:rPr>
        <w:t xml:space="preserve"> machine</w:t>
      </w:r>
      <w:r w:rsidRPr="00ED5106">
        <w:rPr>
          <w:rFonts w:ascii="Arial" w:hAnsi="Arial" w:cs="Arial"/>
          <w:b/>
          <w:sz w:val="32"/>
          <w:szCs w:val="32"/>
          <w:u w:val="single"/>
          <w:lang w:val="en-US"/>
        </w:rPr>
        <w:t xml:space="preserve"> and world's largest demolition duty cycle crane 6300 HD</w:t>
      </w:r>
    </w:p>
    <w:p w14:paraId="1529F2E4" w14:textId="77777777" w:rsidR="00ED5106" w:rsidRPr="00ED5106" w:rsidRDefault="00ED5106" w:rsidP="00FB220B">
      <w:pPr>
        <w:spacing w:line="360" w:lineRule="auto"/>
        <w:rPr>
          <w:rFonts w:ascii="Arial" w:hAnsi="Arial" w:cs="Arial"/>
          <w:b/>
          <w:sz w:val="24"/>
          <w:szCs w:val="24"/>
          <w:lang w:val="en-US"/>
        </w:rPr>
      </w:pPr>
    </w:p>
    <w:p w14:paraId="002D5B5F" w14:textId="52DCE8D5" w:rsidR="00ED5106" w:rsidRPr="00ED5106" w:rsidRDefault="00ED5106" w:rsidP="00ED5106">
      <w:pPr>
        <w:spacing w:line="360" w:lineRule="auto"/>
        <w:rPr>
          <w:rFonts w:ascii="Arial" w:hAnsi="Arial" w:cs="Arial"/>
          <w:b/>
          <w:sz w:val="24"/>
          <w:szCs w:val="24"/>
          <w:lang w:val="en-US"/>
        </w:rPr>
      </w:pPr>
      <w:r w:rsidRPr="00ED5106">
        <w:rPr>
          <w:rFonts w:ascii="Arial" w:hAnsi="Arial" w:cs="Arial"/>
          <w:b/>
          <w:sz w:val="24"/>
          <w:szCs w:val="24"/>
          <w:lang w:val="en-US"/>
        </w:rPr>
        <w:t xml:space="preserve">Motivated, the </w:t>
      </w:r>
      <w:r>
        <w:rPr>
          <w:rFonts w:ascii="Arial" w:hAnsi="Arial" w:cs="Arial"/>
          <w:b/>
          <w:sz w:val="24"/>
          <w:szCs w:val="24"/>
          <w:lang w:val="en-US"/>
        </w:rPr>
        <w:t xml:space="preserve">Germany-based </w:t>
      </w:r>
      <w:r w:rsidRPr="00ED5106">
        <w:rPr>
          <w:rFonts w:ascii="Arial" w:hAnsi="Arial" w:cs="Arial"/>
          <w:b/>
          <w:sz w:val="24"/>
          <w:szCs w:val="24"/>
          <w:lang w:val="en-US"/>
        </w:rPr>
        <w:t>Ferraro Group</w:t>
      </w:r>
      <w:r>
        <w:rPr>
          <w:rFonts w:ascii="Arial" w:hAnsi="Arial" w:cs="Arial"/>
          <w:b/>
          <w:sz w:val="24"/>
          <w:szCs w:val="24"/>
          <w:lang w:val="en-US"/>
        </w:rPr>
        <w:t xml:space="preserve"> </w:t>
      </w:r>
      <w:r w:rsidRPr="00ED5106">
        <w:rPr>
          <w:rFonts w:ascii="Arial" w:hAnsi="Arial" w:cs="Arial"/>
          <w:b/>
          <w:sz w:val="24"/>
          <w:szCs w:val="24"/>
          <w:lang w:val="en-US"/>
        </w:rPr>
        <w:t>is looking to the future: as one of the leading demolition compan</w:t>
      </w:r>
      <w:r>
        <w:rPr>
          <w:rFonts w:ascii="Arial" w:hAnsi="Arial" w:cs="Arial"/>
          <w:b/>
          <w:sz w:val="24"/>
          <w:szCs w:val="24"/>
          <w:lang w:val="en-US"/>
        </w:rPr>
        <w:t>ies, ranked 12th in Europe, Ferraro</w:t>
      </w:r>
      <w:r w:rsidRPr="00ED5106">
        <w:rPr>
          <w:rFonts w:ascii="Arial" w:hAnsi="Arial" w:cs="Arial"/>
          <w:b/>
          <w:sz w:val="24"/>
          <w:szCs w:val="24"/>
          <w:lang w:val="en-US"/>
        </w:rPr>
        <w:t xml:space="preserve"> continued to invest heavily in its own growth in 2021. With </w:t>
      </w:r>
      <w:proofErr w:type="gramStart"/>
      <w:r w:rsidRPr="00ED5106">
        <w:rPr>
          <w:rFonts w:ascii="Arial" w:hAnsi="Arial" w:cs="Arial"/>
          <w:b/>
          <w:sz w:val="24"/>
          <w:szCs w:val="24"/>
          <w:lang w:val="en-US"/>
        </w:rPr>
        <w:t>five</w:t>
      </w:r>
      <w:proofErr w:type="gramEnd"/>
      <w:r w:rsidRPr="00ED5106">
        <w:rPr>
          <w:rFonts w:ascii="Arial" w:hAnsi="Arial" w:cs="Arial"/>
          <w:b/>
          <w:sz w:val="24"/>
          <w:szCs w:val="24"/>
          <w:lang w:val="en-US"/>
        </w:rPr>
        <w:t xml:space="preserve"> SENNEBOGEN 830 E demolition </w:t>
      </w:r>
      <w:r>
        <w:rPr>
          <w:rFonts w:ascii="Arial" w:hAnsi="Arial" w:cs="Arial"/>
          <w:b/>
          <w:sz w:val="24"/>
          <w:szCs w:val="24"/>
          <w:lang w:val="en-US"/>
        </w:rPr>
        <w:t>machines</w:t>
      </w:r>
      <w:r w:rsidRPr="00ED5106">
        <w:rPr>
          <w:rFonts w:ascii="Arial" w:hAnsi="Arial" w:cs="Arial"/>
          <w:b/>
          <w:sz w:val="24"/>
          <w:szCs w:val="24"/>
          <w:lang w:val="en-US"/>
        </w:rPr>
        <w:t xml:space="preserve"> as well as the 6300 HD Demolition, the world's largest </w:t>
      </w:r>
      <w:r>
        <w:rPr>
          <w:rFonts w:ascii="Arial" w:hAnsi="Arial" w:cs="Arial"/>
          <w:b/>
          <w:sz w:val="24"/>
          <w:szCs w:val="24"/>
          <w:lang w:val="en-US"/>
        </w:rPr>
        <w:t>duty cycle crane</w:t>
      </w:r>
      <w:r w:rsidRPr="00ED5106">
        <w:rPr>
          <w:rFonts w:ascii="Arial" w:hAnsi="Arial" w:cs="Arial"/>
          <w:b/>
          <w:sz w:val="24"/>
          <w:szCs w:val="24"/>
          <w:lang w:val="en-US"/>
        </w:rPr>
        <w:t xml:space="preserve"> in demolition, the company is increasing its fleet to meet the challenges of the demolition industry even more efficiently. </w:t>
      </w:r>
    </w:p>
    <w:p w14:paraId="6716F253" w14:textId="77777777" w:rsidR="00ED5106" w:rsidRPr="00ED5106" w:rsidRDefault="00ED5106" w:rsidP="00ED5106">
      <w:pPr>
        <w:spacing w:line="360" w:lineRule="auto"/>
        <w:rPr>
          <w:rFonts w:ascii="Arial" w:hAnsi="Arial" w:cs="Arial"/>
          <w:b/>
          <w:sz w:val="24"/>
          <w:szCs w:val="24"/>
          <w:lang w:val="en-US"/>
        </w:rPr>
      </w:pPr>
    </w:p>
    <w:p w14:paraId="7E592D15" w14:textId="1DCBB96A" w:rsidR="00DA2B63" w:rsidRPr="00ED5106" w:rsidRDefault="00ED5106" w:rsidP="00101E0A">
      <w:pPr>
        <w:spacing w:line="360" w:lineRule="auto"/>
        <w:rPr>
          <w:rFonts w:ascii="Arial" w:hAnsi="Arial" w:cs="Arial"/>
          <w:sz w:val="24"/>
          <w:szCs w:val="24"/>
          <w:lang w:val="en-US"/>
        </w:rPr>
      </w:pPr>
      <w:r w:rsidRPr="00ED5106">
        <w:rPr>
          <w:rFonts w:ascii="Arial" w:hAnsi="Arial" w:cs="Arial"/>
          <w:sz w:val="24"/>
          <w:szCs w:val="24"/>
          <w:lang w:val="en-US"/>
        </w:rPr>
        <w:t>Little available space, no new developments and a nevertheless booming construction industry. The overall economic situation, which is still positive, and the turnaround</w:t>
      </w:r>
      <w:r>
        <w:rPr>
          <w:rFonts w:ascii="Arial" w:hAnsi="Arial" w:cs="Arial"/>
          <w:sz w:val="24"/>
          <w:szCs w:val="24"/>
          <w:lang w:val="en-US"/>
        </w:rPr>
        <w:t xml:space="preserve"> in energy policy</w:t>
      </w:r>
      <w:r w:rsidRPr="00ED5106">
        <w:rPr>
          <w:rFonts w:ascii="Arial" w:hAnsi="Arial" w:cs="Arial"/>
          <w:sz w:val="24"/>
          <w:szCs w:val="24"/>
          <w:lang w:val="en-US"/>
        </w:rPr>
        <w:t>, which is leading to the need to renew outdated infrastructure, are all factors for a good order situation for demolition companies.</w:t>
      </w:r>
    </w:p>
    <w:p w14:paraId="55788380" w14:textId="77777777" w:rsidR="00ED5106" w:rsidRPr="00ED5106" w:rsidRDefault="00ED5106" w:rsidP="00101E0A">
      <w:pPr>
        <w:spacing w:line="360" w:lineRule="auto"/>
        <w:rPr>
          <w:rFonts w:ascii="Arial" w:hAnsi="Arial" w:cs="Arial"/>
          <w:sz w:val="24"/>
          <w:szCs w:val="24"/>
          <w:lang w:val="en-US"/>
        </w:rPr>
      </w:pPr>
    </w:p>
    <w:p w14:paraId="62735937" w14:textId="090D4137" w:rsidR="00ED5106" w:rsidRPr="00ED5106" w:rsidRDefault="00ED5106" w:rsidP="00ED5106">
      <w:pPr>
        <w:spacing w:line="360" w:lineRule="auto"/>
        <w:rPr>
          <w:rFonts w:ascii="Arial" w:hAnsi="Arial" w:cs="Arial"/>
          <w:sz w:val="24"/>
          <w:szCs w:val="24"/>
          <w:lang w:val="en-US"/>
        </w:rPr>
      </w:pPr>
      <w:r w:rsidRPr="00ED5106">
        <w:rPr>
          <w:rFonts w:ascii="Arial" w:hAnsi="Arial" w:cs="Arial"/>
          <w:sz w:val="24"/>
          <w:szCs w:val="24"/>
          <w:lang w:val="en-US"/>
        </w:rPr>
        <w:t xml:space="preserve">The Ferraro Group, headquartered in Neunkirchen in the </w:t>
      </w:r>
      <w:r>
        <w:rPr>
          <w:rFonts w:ascii="Arial" w:hAnsi="Arial" w:cs="Arial"/>
          <w:sz w:val="24"/>
          <w:szCs w:val="24"/>
          <w:lang w:val="en-US"/>
        </w:rPr>
        <w:t>federal state of Saarland</w:t>
      </w:r>
      <w:r w:rsidRPr="00ED5106">
        <w:rPr>
          <w:rFonts w:ascii="Arial" w:hAnsi="Arial" w:cs="Arial"/>
          <w:sz w:val="24"/>
          <w:szCs w:val="24"/>
          <w:lang w:val="en-US"/>
        </w:rPr>
        <w:t>, is also equipping itself for future special demolition operations: "</w:t>
      </w:r>
      <w:r w:rsidRPr="00ED5106">
        <w:rPr>
          <w:rFonts w:ascii="Arial" w:hAnsi="Arial" w:cs="Arial"/>
          <w:i/>
          <w:sz w:val="24"/>
          <w:szCs w:val="24"/>
          <w:lang w:val="en-US"/>
        </w:rPr>
        <w:t>In order to meet the diverse requirements of our customers, we develop situation-specific demolition and disposal concepts for disused structures, whether wind turbines, residential buildings or industrial buildings. That's why we were looking for reliable technology to support us in our challenging operations in the future</w:t>
      </w:r>
      <w:r w:rsidRPr="00ED5106">
        <w:rPr>
          <w:rFonts w:ascii="Arial" w:hAnsi="Arial" w:cs="Arial"/>
          <w:sz w:val="24"/>
          <w:szCs w:val="24"/>
          <w:lang w:val="en-US"/>
        </w:rPr>
        <w:t>," explains demolition cont</w:t>
      </w:r>
      <w:r w:rsidR="009E069B">
        <w:rPr>
          <w:rFonts w:ascii="Arial" w:hAnsi="Arial" w:cs="Arial"/>
          <w:sz w:val="24"/>
          <w:szCs w:val="24"/>
          <w:lang w:val="en-US"/>
        </w:rPr>
        <w:t>ractor Giu</w:t>
      </w:r>
      <w:r w:rsidRPr="00ED5106">
        <w:rPr>
          <w:rFonts w:ascii="Arial" w:hAnsi="Arial" w:cs="Arial"/>
          <w:sz w:val="24"/>
          <w:szCs w:val="24"/>
          <w:lang w:val="en-US"/>
        </w:rPr>
        <w:t>seppe Ferraro</w:t>
      </w:r>
      <w:r w:rsidR="009E069B">
        <w:rPr>
          <w:rFonts w:ascii="Arial" w:hAnsi="Arial" w:cs="Arial"/>
          <w:sz w:val="24"/>
          <w:szCs w:val="24"/>
          <w:lang w:val="en-US"/>
        </w:rPr>
        <w:t xml:space="preserve">, </w:t>
      </w:r>
      <w:r w:rsidR="009E069B" w:rsidRPr="009E069B">
        <w:rPr>
          <w:rFonts w:ascii="Arial" w:hAnsi="Arial" w:cs="Arial"/>
          <w:sz w:val="24"/>
          <w:szCs w:val="24"/>
          <w:lang w:val="en-US"/>
        </w:rPr>
        <w:t>who leads the</w:t>
      </w:r>
      <w:r w:rsidR="009E069B">
        <w:rPr>
          <w:rFonts w:ascii="Arial" w:hAnsi="Arial" w:cs="Arial"/>
          <w:sz w:val="24"/>
          <w:szCs w:val="24"/>
          <w:lang w:val="en-US"/>
        </w:rPr>
        <w:t xml:space="preserve"> company </w:t>
      </w:r>
      <w:r w:rsidR="009E069B" w:rsidRPr="009E069B">
        <w:rPr>
          <w:rFonts w:ascii="Arial" w:hAnsi="Arial" w:cs="Arial"/>
          <w:sz w:val="24"/>
          <w:szCs w:val="24"/>
          <w:lang w:val="en-US"/>
        </w:rPr>
        <w:t xml:space="preserve">with his father and company founder Cav. </w:t>
      </w:r>
      <w:proofErr w:type="spellStart"/>
      <w:r w:rsidR="009E069B" w:rsidRPr="009E069B">
        <w:rPr>
          <w:rFonts w:ascii="Arial" w:hAnsi="Arial" w:cs="Arial"/>
          <w:sz w:val="24"/>
          <w:szCs w:val="24"/>
          <w:lang w:val="en-US"/>
        </w:rPr>
        <w:t>Damiano</w:t>
      </w:r>
      <w:proofErr w:type="spellEnd"/>
      <w:r w:rsidR="009E069B" w:rsidRPr="009E069B">
        <w:rPr>
          <w:rFonts w:ascii="Arial" w:hAnsi="Arial" w:cs="Arial"/>
          <w:sz w:val="24"/>
          <w:szCs w:val="24"/>
          <w:lang w:val="en-US"/>
        </w:rPr>
        <w:t xml:space="preserve"> Ferraro </w:t>
      </w:r>
      <w:r w:rsidR="009E069B">
        <w:rPr>
          <w:rFonts w:ascii="Arial" w:hAnsi="Arial" w:cs="Arial"/>
          <w:sz w:val="24"/>
          <w:szCs w:val="24"/>
          <w:lang w:val="en-US"/>
        </w:rPr>
        <w:t>as managing directors,</w:t>
      </w:r>
      <w:r w:rsidRPr="00ED5106">
        <w:rPr>
          <w:rFonts w:ascii="Arial" w:hAnsi="Arial" w:cs="Arial"/>
          <w:sz w:val="24"/>
          <w:szCs w:val="24"/>
          <w:lang w:val="en-US"/>
        </w:rPr>
        <w:t xml:space="preserve"> about the background to the major investment in SENNEBOGEN equipment. </w:t>
      </w:r>
    </w:p>
    <w:p w14:paraId="7E32706A" w14:textId="77777777" w:rsidR="00ED5106" w:rsidRPr="00ED5106" w:rsidRDefault="00ED5106" w:rsidP="00ED5106">
      <w:pPr>
        <w:spacing w:line="360" w:lineRule="auto"/>
        <w:rPr>
          <w:rFonts w:ascii="Arial" w:hAnsi="Arial" w:cs="Arial"/>
          <w:sz w:val="24"/>
          <w:szCs w:val="24"/>
          <w:lang w:val="en-US"/>
        </w:rPr>
      </w:pPr>
    </w:p>
    <w:p w14:paraId="5F7879E3" w14:textId="77777777" w:rsidR="00ED5106" w:rsidRPr="009E069B" w:rsidRDefault="00ED5106" w:rsidP="00101E0A">
      <w:pPr>
        <w:spacing w:line="360" w:lineRule="auto"/>
        <w:rPr>
          <w:rFonts w:ascii="Arial" w:hAnsi="Arial" w:cs="Arial"/>
          <w:b/>
          <w:sz w:val="24"/>
          <w:szCs w:val="24"/>
          <w:lang w:val="en-US"/>
        </w:rPr>
      </w:pPr>
      <w:r w:rsidRPr="009E069B">
        <w:rPr>
          <w:rFonts w:ascii="Arial" w:hAnsi="Arial" w:cs="Arial"/>
          <w:b/>
          <w:sz w:val="24"/>
          <w:szCs w:val="24"/>
          <w:lang w:val="en-US"/>
        </w:rPr>
        <w:t xml:space="preserve">Show of strength for the 830 demolition machine: Premiere on </w:t>
      </w:r>
      <w:proofErr w:type="spellStart"/>
      <w:r w:rsidRPr="009E069B">
        <w:rPr>
          <w:rFonts w:ascii="Arial" w:hAnsi="Arial" w:cs="Arial"/>
          <w:b/>
          <w:sz w:val="24"/>
          <w:szCs w:val="24"/>
          <w:lang w:val="en-US"/>
        </w:rPr>
        <w:t>Deggendorf</w:t>
      </w:r>
      <w:proofErr w:type="spellEnd"/>
      <w:r w:rsidRPr="009E069B">
        <w:rPr>
          <w:rFonts w:ascii="Arial" w:hAnsi="Arial" w:cs="Arial"/>
          <w:b/>
          <w:sz w:val="24"/>
          <w:szCs w:val="24"/>
          <w:lang w:val="en-US"/>
        </w:rPr>
        <w:t xml:space="preserve"> construction site</w:t>
      </w:r>
    </w:p>
    <w:p w14:paraId="1A63D99B" w14:textId="0EC02A18" w:rsidR="00ED5106" w:rsidRPr="00ED5106" w:rsidRDefault="00ED5106" w:rsidP="00ED5106">
      <w:pPr>
        <w:spacing w:line="360" w:lineRule="auto"/>
        <w:rPr>
          <w:rFonts w:ascii="Arial" w:hAnsi="Arial" w:cs="Arial"/>
          <w:sz w:val="24"/>
          <w:szCs w:val="24"/>
          <w:lang w:val="en-US"/>
        </w:rPr>
      </w:pPr>
      <w:r w:rsidRPr="00ED5106">
        <w:rPr>
          <w:rFonts w:ascii="Arial" w:hAnsi="Arial" w:cs="Arial"/>
          <w:sz w:val="24"/>
          <w:szCs w:val="24"/>
          <w:lang w:val="en-US"/>
        </w:rPr>
        <w:t xml:space="preserve">In </w:t>
      </w:r>
      <w:proofErr w:type="spellStart"/>
      <w:r w:rsidRPr="00ED5106">
        <w:rPr>
          <w:rFonts w:ascii="Arial" w:hAnsi="Arial" w:cs="Arial"/>
          <w:sz w:val="24"/>
          <w:szCs w:val="24"/>
          <w:lang w:val="en-US"/>
        </w:rPr>
        <w:t>Deggendorf</w:t>
      </w:r>
      <w:proofErr w:type="spellEnd"/>
      <w:r w:rsidRPr="00ED5106">
        <w:rPr>
          <w:rFonts w:ascii="Arial" w:hAnsi="Arial" w:cs="Arial"/>
          <w:sz w:val="24"/>
          <w:szCs w:val="24"/>
          <w:lang w:val="en-US"/>
        </w:rPr>
        <w:t xml:space="preserve">, Lower Bavaria, one of the five 830 E demolition </w:t>
      </w:r>
      <w:r>
        <w:rPr>
          <w:rFonts w:ascii="Arial" w:hAnsi="Arial" w:cs="Arial"/>
          <w:sz w:val="24"/>
          <w:szCs w:val="24"/>
          <w:lang w:val="en-US"/>
        </w:rPr>
        <w:t>machines</w:t>
      </w:r>
      <w:r w:rsidRPr="00ED5106">
        <w:rPr>
          <w:rFonts w:ascii="Arial" w:hAnsi="Arial" w:cs="Arial"/>
          <w:sz w:val="24"/>
          <w:szCs w:val="24"/>
          <w:lang w:val="en-US"/>
        </w:rPr>
        <w:t xml:space="preserve"> is currently undergoing its baptism of fire: Ferraro is involved in the demolition of several aging school buildings there. The mega project has been ongoing since 2015 with the deconstruction and reconstruction of the school </w:t>
      </w:r>
      <w:r w:rsidRPr="00ED5106">
        <w:rPr>
          <w:rFonts w:ascii="Arial" w:hAnsi="Arial" w:cs="Arial"/>
          <w:sz w:val="24"/>
          <w:szCs w:val="24"/>
          <w:lang w:val="en-US"/>
        </w:rPr>
        <w:lastRenderedPageBreak/>
        <w:t xml:space="preserve">center. With a building height of around 16.5 m, the job is tailor-made for the 830 Demolition from SENNEBOGEN, which boasts a reach height of up to 19 m depending on the attachment. The compact demolition excavator specializes in the selective demolition of building components by, among other things, easily extracting masses of probationary steel and assisting in the crushing and pre-sorting of the concrete demolition. The latter is a key unique selling point of this construction site: around 70% of the concrete demolition is to be </w:t>
      </w:r>
      <w:proofErr w:type="gramStart"/>
      <w:r w:rsidRPr="00ED5106">
        <w:rPr>
          <w:rFonts w:ascii="Arial" w:hAnsi="Arial" w:cs="Arial"/>
          <w:sz w:val="24"/>
          <w:szCs w:val="24"/>
          <w:lang w:val="en-US"/>
        </w:rPr>
        <w:t>crushed</w:t>
      </w:r>
      <w:proofErr w:type="gramEnd"/>
      <w:r w:rsidRPr="00ED5106">
        <w:rPr>
          <w:rFonts w:ascii="Arial" w:hAnsi="Arial" w:cs="Arial"/>
          <w:sz w:val="24"/>
          <w:szCs w:val="24"/>
          <w:lang w:val="en-US"/>
        </w:rPr>
        <w:t xml:space="preserve"> on site and recycled in new construction instead of gravel and sand, thus avoiding the energy-intensive reclamation of resources and protecting the environment. </w:t>
      </w:r>
    </w:p>
    <w:p w14:paraId="039FDD76" w14:textId="77777777" w:rsidR="00ED5106" w:rsidRPr="00ED5106" w:rsidRDefault="00ED5106" w:rsidP="00ED5106">
      <w:pPr>
        <w:spacing w:line="360" w:lineRule="auto"/>
        <w:rPr>
          <w:rFonts w:ascii="Arial" w:hAnsi="Arial" w:cs="Arial"/>
          <w:sz w:val="24"/>
          <w:szCs w:val="24"/>
          <w:lang w:val="en-US"/>
        </w:rPr>
      </w:pPr>
    </w:p>
    <w:p w14:paraId="7A131A64" w14:textId="12DD920B" w:rsidR="007D7CE9" w:rsidRPr="00ED5106" w:rsidRDefault="00ED5106" w:rsidP="00101E0A">
      <w:pPr>
        <w:spacing w:line="360" w:lineRule="auto"/>
        <w:rPr>
          <w:rFonts w:ascii="Arial" w:hAnsi="Arial" w:cs="Arial"/>
          <w:sz w:val="24"/>
          <w:szCs w:val="24"/>
          <w:lang w:val="en-US"/>
        </w:rPr>
      </w:pPr>
      <w:r w:rsidRPr="00ED5106">
        <w:rPr>
          <w:rFonts w:ascii="Arial" w:hAnsi="Arial" w:cs="Arial"/>
          <w:sz w:val="24"/>
          <w:szCs w:val="24"/>
          <w:lang w:val="en-US"/>
        </w:rPr>
        <w:t xml:space="preserve">The complex structure of the buildings and the large number of materials used require a powerful and multifunctional machine such as the 830 Demolition, which, thanks to its powerful hydraulics, can easily drive reinforced concrete shears and other attachments. </w:t>
      </w:r>
      <w:proofErr w:type="gramStart"/>
      <w:r w:rsidRPr="00ED5106">
        <w:rPr>
          <w:rFonts w:ascii="Arial" w:hAnsi="Arial" w:cs="Arial"/>
          <w:sz w:val="24"/>
          <w:szCs w:val="24"/>
          <w:lang w:val="en-US"/>
        </w:rPr>
        <w:t xml:space="preserve">Especially its stability due to the crawler tracks that can be telescoped up to 4.5 m, its reach and at the same time high </w:t>
      </w:r>
      <w:r w:rsidR="005D2C1B">
        <w:rPr>
          <w:rFonts w:ascii="Arial" w:hAnsi="Arial" w:cs="Arial"/>
          <w:sz w:val="24"/>
          <w:szCs w:val="24"/>
          <w:lang w:val="en-US"/>
        </w:rPr>
        <w:t>load capacity</w:t>
      </w:r>
      <w:r w:rsidRPr="00ED5106">
        <w:rPr>
          <w:rFonts w:ascii="Arial" w:hAnsi="Arial" w:cs="Arial"/>
          <w:sz w:val="24"/>
          <w:szCs w:val="24"/>
          <w:lang w:val="en-US"/>
        </w:rPr>
        <w:t xml:space="preserve"> in the entire 360° working range prove to be indispensable on the </w:t>
      </w:r>
      <w:proofErr w:type="spellStart"/>
      <w:r w:rsidRPr="00ED5106">
        <w:rPr>
          <w:rFonts w:ascii="Arial" w:hAnsi="Arial" w:cs="Arial"/>
          <w:sz w:val="24"/>
          <w:szCs w:val="24"/>
          <w:lang w:val="en-US"/>
        </w:rPr>
        <w:t>Deggendorf</w:t>
      </w:r>
      <w:proofErr w:type="spellEnd"/>
      <w:r w:rsidRPr="00ED5106">
        <w:rPr>
          <w:rFonts w:ascii="Arial" w:hAnsi="Arial" w:cs="Arial"/>
          <w:sz w:val="24"/>
          <w:szCs w:val="24"/>
          <w:lang w:val="en-US"/>
        </w:rPr>
        <w:t xml:space="preserve"> construction site: Because, for static reasons, certain walls have to remain standing at first, but the machine has to pull out reinforced concrete slabs or reinforcing steel inside the building and load them transversely to the undercarriage - an enormous feat.</w:t>
      </w:r>
      <w:proofErr w:type="gramEnd"/>
    </w:p>
    <w:p w14:paraId="131EDA83" w14:textId="77777777" w:rsidR="00ED5106" w:rsidRPr="00ED5106" w:rsidRDefault="00ED5106" w:rsidP="00101E0A">
      <w:pPr>
        <w:spacing w:line="360" w:lineRule="auto"/>
        <w:rPr>
          <w:rFonts w:ascii="Arial" w:hAnsi="Arial" w:cs="Arial"/>
          <w:sz w:val="24"/>
          <w:szCs w:val="24"/>
          <w:lang w:val="en-US"/>
        </w:rPr>
      </w:pPr>
    </w:p>
    <w:p w14:paraId="6C250838" w14:textId="46F26F5F" w:rsidR="005D2C1B" w:rsidRPr="009E069B" w:rsidRDefault="005D2C1B" w:rsidP="00101E0A">
      <w:pPr>
        <w:spacing w:line="360" w:lineRule="auto"/>
        <w:rPr>
          <w:rFonts w:ascii="Arial" w:hAnsi="Arial" w:cs="Arial"/>
          <w:b/>
          <w:sz w:val="24"/>
          <w:szCs w:val="24"/>
          <w:lang w:val="en-US"/>
        </w:rPr>
      </w:pPr>
      <w:r w:rsidRPr="009E069B">
        <w:rPr>
          <w:rFonts w:ascii="Arial" w:hAnsi="Arial" w:cs="Arial"/>
          <w:b/>
          <w:sz w:val="24"/>
          <w:szCs w:val="24"/>
          <w:lang w:val="en-US"/>
        </w:rPr>
        <w:t xml:space="preserve">6300 HD Demolition: the superlative </w:t>
      </w:r>
      <w:r w:rsidR="003B01C3">
        <w:rPr>
          <w:rFonts w:ascii="Arial" w:hAnsi="Arial" w:cs="Arial"/>
          <w:b/>
          <w:sz w:val="24"/>
          <w:szCs w:val="24"/>
          <w:lang w:val="en-US"/>
        </w:rPr>
        <w:t xml:space="preserve">duty cycle </w:t>
      </w:r>
      <w:bookmarkStart w:id="0" w:name="_GoBack"/>
      <w:bookmarkEnd w:id="0"/>
      <w:r w:rsidRPr="009E069B">
        <w:rPr>
          <w:rFonts w:ascii="Arial" w:hAnsi="Arial" w:cs="Arial"/>
          <w:b/>
          <w:sz w:val="24"/>
          <w:szCs w:val="24"/>
          <w:lang w:val="en-US"/>
        </w:rPr>
        <w:t xml:space="preserve">crawler crane </w:t>
      </w:r>
    </w:p>
    <w:p w14:paraId="57D883FC" w14:textId="0313C771" w:rsidR="00B81C9E" w:rsidRDefault="005D2C1B" w:rsidP="00101E0A">
      <w:pPr>
        <w:spacing w:line="360" w:lineRule="auto"/>
        <w:rPr>
          <w:rFonts w:ascii="Arial" w:hAnsi="Arial" w:cs="Arial"/>
          <w:sz w:val="24"/>
          <w:szCs w:val="24"/>
          <w:lang w:val="en-US"/>
        </w:rPr>
      </w:pPr>
      <w:r w:rsidRPr="005D2C1B">
        <w:rPr>
          <w:rFonts w:ascii="Arial" w:hAnsi="Arial" w:cs="Arial"/>
          <w:sz w:val="24"/>
          <w:szCs w:val="24"/>
          <w:lang w:val="en-US"/>
        </w:rPr>
        <w:t xml:space="preserve">The 300 t HD crawler crane, the only one of its kind in the world, now also opens up completely new possibilities for Ferraro. With the 6300 HD, which </w:t>
      </w:r>
      <w:proofErr w:type="gramStart"/>
      <w:r w:rsidRPr="005D2C1B">
        <w:rPr>
          <w:rFonts w:ascii="Arial" w:hAnsi="Arial" w:cs="Arial"/>
          <w:sz w:val="24"/>
          <w:szCs w:val="24"/>
          <w:lang w:val="en-US"/>
        </w:rPr>
        <w:t>was specially designed</w:t>
      </w:r>
      <w:proofErr w:type="gramEnd"/>
      <w:r w:rsidRPr="005D2C1B">
        <w:rPr>
          <w:rFonts w:ascii="Arial" w:hAnsi="Arial" w:cs="Arial"/>
          <w:sz w:val="24"/>
          <w:szCs w:val="24"/>
          <w:lang w:val="en-US"/>
        </w:rPr>
        <w:t xml:space="preserve"> for demolition experts to operate at great heights, a </w:t>
      </w:r>
      <w:r>
        <w:rPr>
          <w:rFonts w:ascii="Arial" w:hAnsi="Arial" w:cs="Arial"/>
          <w:sz w:val="24"/>
          <w:szCs w:val="24"/>
          <w:lang w:val="en-US"/>
        </w:rPr>
        <w:t xml:space="preserve">wrecking </w:t>
      </w:r>
      <w:r w:rsidRPr="005D2C1B">
        <w:rPr>
          <w:rFonts w:ascii="Arial" w:hAnsi="Arial" w:cs="Arial"/>
          <w:sz w:val="24"/>
          <w:szCs w:val="24"/>
          <w:lang w:val="en-US"/>
        </w:rPr>
        <w:t xml:space="preserve">ball can still be operated at </w:t>
      </w:r>
      <w:r w:rsidR="008332DC">
        <w:rPr>
          <w:rFonts w:ascii="Arial" w:hAnsi="Arial" w:cs="Arial"/>
          <w:sz w:val="24"/>
          <w:szCs w:val="24"/>
          <w:lang w:val="en-US"/>
        </w:rPr>
        <w:t>80</w:t>
      </w:r>
      <w:r w:rsidRPr="005D2C1B">
        <w:rPr>
          <w:rFonts w:ascii="Arial" w:hAnsi="Arial" w:cs="Arial"/>
          <w:sz w:val="24"/>
          <w:szCs w:val="24"/>
          <w:lang w:val="en-US"/>
        </w:rPr>
        <w:t xml:space="preserve"> m in height. In the future, nothing will stand in the way of the demolition of high-rise buildings over 50 m high, because when </w:t>
      </w:r>
      <w:proofErr w:type="spellStart"/>
      <w:r w:rsidRPr="005D2C1B">
        <w:rPr>
          <w:rFonts w:ascii="Arial" w:hAnsi="Arial" w:cs="Arial"/>
          <w:sz w:val="24"/>
          <w:szCs w:val="24"/>
          <w:lang w:val="en-US"/>
        </w:rPr>
        <w:t>longfront</w:t>
      </w:r>
      <w:proofErr w:type="spellEnd"/>
      <w:r w:rsidRPr="005D2C1B">
        <w:rPr>
          <w:rFonts w:ascii="Arial" w:hAnsi="Arial" w:cs="Arial"/>
          <w:sz w:val="24"/>
          <w:szCs w:val="24"/>
          <w:lang w:val="en-US"/>
        </w:rPr>
        <w:t xml:space="preserve"> machines reach their limits, the sensitive intuition of the demolition experts at the </w:t>
      </w:r>
      <w:r>
        <w:rPr>
          <w:rFonts w:ascii="Arial" w:hAnsi="Arial" w:cs="Arial"/>
          <w:sz w:val="24"/>
          <w:szCs w:val="24"/>
          <w:lang w:val="en-US"/>
        </w:rPr>
        <w:t>wrecking ball</w:t>
      </w:r>
      <w:r w:rsidRPr="005D2C1B">
        <w:rPr>
          <w:rFonts w:ascii="Arial" w:hAnsi="Arial" w:cs="Arial"/>
          <w:sz w:val="24"/>
          <w:szCs w:val="24"/>
          <w:lang w:val="en-US"/>
        </w:rPr>
        <w:t xml:space="preserve"> is called for: classically and efficiently. And when</w:t>
      </w:r>
      <w:r>
        <w:rPr>
          <w:rFonts w:ascii="Arial" w:hAnsi="Arial" w:cs="Arial"/>
          <w:sz w:val="24"/>
          <w:szCs w:val="24"/>
          <w:lang w:val="en-US"/>
        </w:rPr>
        <w:t xml:space="preserve"> it comes to</w:t>
      </w:r>
      <w:r w:rsidRPr="005D2C1B">
        <w:rPr>
          <w:rFonts w:ascii="Arial" w:hAnsi="Arial" w:cs="Arial"/>
          <w:sz w:val="24"/>
          <w:szCs w:val="24"/>
          <w:lang w:val="en-US"/>
        </w:rPr>
        <w:t xml:space="preserve"> lifting heavy components in crane operation, the demolition experts </w:t>
      </w:r>
      <w:proofErr w:type="gramStart"/>
      <w:r w:rsidRPr="005D2C1B">
        <w:rPr>
          <w:rFonts w:ascii="Arial" w:hAnsi="Arial" w:cs="Arial"/>
          <w:sz w:val="24"/>
          <w:szCs w:val="24"/>
          <w:lang w:val="en-US"/>
        </w:rPr>
        <w:t>can also</w:t>
      </w:r>
      <w:proofErr w:type="gramEnd"/>
      <w:r w:rsidRPr="005D2C1B">
        <w:rPr>
          <w:rFonts w:ascii="Arial" w:hAnsi="Arial" w:cs="Arial"/>
          <w:sz w:val="24"/>
          <w:szCs w:val="24"/>
          <w:lang w:val="en-US"/>
        </w:rPr>
        <w:t xml:space="preserve"> count on the 6300 HD's enormous 300 t </w:t>
      </w:r>
      <w:r>
        <w:rPr>
          <w:rFonts w:ascii="Arial" w:hAnsi="Arial" w:cs="Arial"/>
          <w:sz w:val="24"/>
          <w:szCs w:val="24"/>
          <w:lang w:val="en-US"/>
        </w:rPr>
        <w:t>load</w:t>
      </w:r>
      <w:r w:rsidRPr="005D2C1B">
        <w:rPr>
          <w:rFonts w:ascii="Arial" w:hAnsi="Arial" w:cs="Arial"/>
          <w:sz w:val="24"/>
          <w:szCs w:val="24"/>
          <w:lang w:val="en-US"/>
        </w:rPr>
        <w:t xml:space="preserve"> capacity.</w:t>
      </w:r>
    </w:p>
    <w:p w14:paraId="60BD0DF7" w14:textId="77777777" w:rsidR="005D2C1B" w:rsidRPr="005D2C1B" w:rsidRDefault="005D2C1B" w:rsidP="00101E0A">
      <w:pPr>
        <w:spacing w:line="360" w:lineRule="auto"/>
        <w:rPr>
          <w:rFonts w:ascii="Arial" w:hAnsi="Arial" w:cs="Arial"/>
          <w:sz w:val="24"/>
          <w:szCs w:val="24"/>
          <w:lang w:val="en-US"/>
        </w:rPr>
      </w:pPr>
    </w:p>
    <w:p w14:paraId="641F1ABB" w14:textId="77777777" w:rsidR="005D2C1B" w:rsidRPr="005D2C1B" w:rsidRDefault="005D2C1B" w:rsidP="00101E0A">
      <w:pPr>
        <w:spacing w:line="360" w:lineRule="auto"/>
        <w:rPr>
          <w:rFonts w:ascii="Arial" w:hAnsi="Arial" w:cs="Arial"/>
          <w:b/>
          <w:sz w:val="24"/>
          <w:szCs w:val="24"/>
          <w:lang w:val="en-US"/>
        </w:rPr>
      </w:pPr>
      <w:r w:rsidRPr="005D2C1B">
        <w:rPr>
          <w:rFonts w:ascii="Arial" w:hAnsi="Arial" w:cs="Arial"/>
          <w:b/>
          <w:sz w:val="24"/>
          <w:szCs w:val="24"/>
          <w:lang w:val="en-US"/>
        </w:rPr>
        <w:t>The secret of Ferraro Group's success</w:t>
      </w:r>
    </w:p>
    <w:p w14:paraId="4B36A541" w14:textId="53C49231" w:rsidR="00FC0FF3" w:rsidRDefault="005D2C1B" w:rsidP="00101E0A">
      <w:pPr>
        <w:spacing w:line="360" w:lineRule="auto"/>
        <w:rPr>
          <w:rFonts w:ascii="Arial" w:hAnsi="Arial" w:cs="Arial"/>
          <w:sz w:val="24"/>
          <w:szCs w:val="24"/>
          <w:lang w:val="en-US"/>
        </w:rPr>
      </w:pPr>
      <w:r w:rsidRPr="005D2C1B">
        <w:rPr>
          <w:rFonts w:ascii="Arial" w:hAnsi="Arial" w:cs="Arial"/>
          <w:sz w:val="24"/>
          <w:szCs w:val="24"/>
          <w:lang w:val="en-US"/>
        </w:rPr>
        <w:t>Asked about his company's Italian recipe f</w:t>
      </w:r>
      <w:r w:rsidR="00802385">
        <w:rPr>
          <w:rFonts w:ascii="Arial" w:hAnsi="Arial" w:cs="Arial"/>
          <w:sz w:val="24"/>
          <w:szCs w:val="24"/>
          <w:lang w:val="en-US"/>
        </w:rPr>
        <w:t>or success, Managing Director G</w:t>
      </w:r>
      <w:r w:rsidRPr="005D2C1B">
        <w:rPr>
          <w:rFonts w:ascii="Arial" w:hAnsi="Arial" w:cs="Arial"/>
          <w:sz w:val="24"/>
          <w:szCs w:val="24"/>
          <w:lang w:val="en-US"/>
        </w:rPr>
        <w:t>i</w:t>
      </w:r>
      <w:r w:rsidR="00802385">
        <w:rPr>
          <w:rFonts w:ascii="Arial" w:hAnsi="Arial" w:cs="Arial"/>
          <w:sz w:val="24"/>
          <w:szCs w:val="24"/>
          <w:lang w:val="en-US"/>
        </w:rPr>
        <w:t>u</w:t>
      </w:r>
      <w:r w:rsidRPr="005D2C1B">
        <w:rPr>
          <w:rFonts w:ascii="Arial" w:hAnsi="Arial" w:cs="Arial"/>
          <w:sz w:val="24"/>
          <w:szCs w:val="24"/>
          <w:lang w:val="en-US"/>
        </w:rPr>
        <w:t xml:space="preserve">seppe Ferraro smiles and </w:t>
      </w:r>
      <w:proofErr w:type="gramStart"/>
      <w:r w:rsidRPr="005D2C1B">
        <w:rPr>
          <w:rFonts w:ascii="Arial" w:hAnsi="Arial" w:cs="Arial"/>
          <w:sz w:val="24"/>
          <w:szCs w:val="24"/>
          <w:lang w:val="en-US"/>
        </w:rPr>
        <w:t>says:</w:t>
      </w:r>
      <w:proofErr w:type="gramEnd"/>
      <w:r w:rsidRPr="005D2C1B">
        <w:rPr>
          <w:rFonts w:ascii="Arial" w:hAnsi="Arial" w:cs="Arial"/>
          <w:sz w:val="24"/>
          <w:szCs w:val="24"/>
          <w:lang w:val="en-US"/>
        </w:rPr>
        <w:t xml:space="preserve"> "</w:t>
      </w:r>
      <w:r w:rsidRPr="005D2C1B">
        <w:rPr>
          <w:rFonts w:ascii="Arial" w:hAnsi="Arial" w:cs="Arial"/>
          <w:i/>
          <w:sz w:val="24"/>
          <w:szCs w:val="24"/>
          <w:lang w:val="en-US"/>
        </w:rPr>
        <w:t xml:space="preserve">We have simply focused on the right industry. After around 35 to 40 years, the dismantling of industrial plants or commercially used buildings is usually more economical than the costly refurbishment, and consequently we never run out of work. With our machinery, we are also </w:t>
      </w:r>
      <w:r w:rsidRPr="005D2C1B">
        <w:rPr>
          <w:rFonts w:ascii="Arial" w:hAnsi="Arial" w:cs="Arial"/>
          <w:i/>
          <w:sz w:val="24"/>
          <w:szCs w:val="24"/>
          <w:lang w:val="en-US"/>
        </w:rPr>
        <w:lastRenderedPageBreak/>
        <w:t>able to operate throughout Europe. And we always keep an eye on the costs: Accordingly, we regularly invest in modern machinery to work even more efficiently and economically!</w:t>
      </w:r>
      <w:r w:rsidRPr="005D2C1B">
        <w:rPr>
          <w:rFonts w:ascii="Arial" w:hAnsi="Arial" w:cs="Arial"/>
          <w:sz w:val="24"/>
          <w:szCs w:val="24"/>
          <w:lang w:val="en-US"/>
        </w:rPr>
        <w:t>"</w:t>
      </w:r>
    </w:p>
    <w:p w14:paraId="5BE2F680" w14:textId="77777777" w:rsidR="005D2C1B" w:rsidRPr="005D2C1B" w:rsidRDefault="005D2C1B" w:rsidP="00101E0A">
      <w:pPr>
        <w:spacing w:line="360" w:lineRule="auto"/>
        <w:rPr>
          <w:rFonts w:ascii="Arial" w:hAnsi="Arial" w:cs="Arial"/>
          <w:sz w:val="24"/>
          <w:szCs w:val="24"/>
          <w:u w:val="single"/>
          <w:lang w:val="en-US"/>
        </w:rPr>
      </w:pPr>
    </w:p>
    <w:p w14:paraId="78C4F10D" w14:textId="7C4C20D1" w:rsidR="007712A8" w:rsidRPr="005D2C1B" w:rsidRDefault="005D2C1B" w:rsidP="00101E0A">
      <w:pPr>
        <w:spacing w:line="360" w:lineRule="auto"/>
        <w:rPr>
          <w:rFonts w:ascii="Arial" w:hAnsi="Arial" w:cs="Arial"/>
          <w:b/>
          <w:sz w:val="24"/>
          <w:szCs w:val="24"/>
          <w:lang w:val="en-US"/>
        </w:rPr>
      </w:pPr>
      <w:r w:rsidRPr="005D2C1B">
        <w:rPr>
          <w:rFonts w:ascii="Arial" w:hAnsi="Arial" w:cs="Arial"/>
          <w:b/>
          <w:sz w:val="24"/>
          <w:szCs w:val="24"/>
          <w:lang w:val="en-US"/>
        </w:rPr>
        <w:t>Captions:</w:t>
      </w:r>
    </w:p>
    <w:p w14:paraId="36607F54" w14:textId="2B29F7F1" w:rsidR="007712A8" w:rsidRPr="005D2C1B" w:rsidRDefault="007712A8" w:rsidP="007712A8">
      <w:pPr>
        <w:spacing w:line="360" w:lineRule="auto"/>
        <w:rPr>
          <w:rFonts w:ascii="Arial" w:hAnsi="Arial" w:cs="Arial"/>
          <w:sz w:val="24"/>
          <w:szCs w:val="24"/>
          <w:lang w:val="en-US"/>
        </w:rPr>
      </w:pPr>
      <w:r w:rsidRPr="005D2C1B">
        <w:rPr>
          <w:rFonts w:ascii="Arial" w:hAnsi="Arial" w:cs="Arial"/>
          <w:sz w:val="24"/>
          <w:szCs w:val="24"/>
          <w:lang w:val="en-US"/>
        </w:rPr>
        <w:t xml:space="preserve"> </w:t>
      </w:r>
      <w:r w:rsidR="005D2C1B" w:rsidRPr="005D2C1B">
        <w:rPr>
          <w:rFonts w:ascii="Arial" w:hAnsi="Arial" w:cs="Arial"/>
          <w:sz w:val="24"/>
          <w:szCs w:val="24"/>
          <w:lang w:val="en-US"/>
        </w:rPr>
        <w:t>"</w:t>
      </w:r>
      <w:r w:rsidR="005D2C1B" w:rsidRPr="005D2C1B">
        <w:rPr>
          <w:rFonts w:ascii="Arial" w:hAnsi="Arial" w:cs="Arial"/>
          <w:i/>
          <w:sz w:val="24"/>
          <w:szCs w:val="24"/>
          <w:lang w:val="en-US"/>
        </w:rPr>
        <w:t xml:space="preserve">We need </w:t>
      </w:r>
      <w:r w:rsidR="005D2C1B">
        <w:rPr>
          <w:rFonts w:ascii="Arial" w:hAnsi="Arial" w:cs="Arial"/>
          <w:i/>
          <w:sz w:val="24"/>
          <w:szCs w:val="24"/>
          <w:lang w:val="en-US"/>
        </w:rPr>
        <w:t>a machine</w:t>
      </w:r>
      <w:r w:rsidR="005D2C1B" w:rsidRPr="005D2C1B">
        <w:rPr>
          <w:rFonts w:ascii="Arial" w:hAnsi="Arial" w:cs="Arial"/>
          <w:i/>
          <w:sz w:val="24"/>
          <w:szCs w:val="24"/>
          <w:lang w:val="en-US"/>
        </w:rPr>
        <w:t xml:space="preserve"> that is stable and robust even under demanding operating conditions. The 'Made in Germany' factor also plays a role. We tested the machine before making our decision and it convinced us immediately</w:t>
      </w:r>
      <w:r w:rsidR="005D2C1B" w:rsidRPr="005D2C1B">
        <w:rPr>
          <w:rFonts w:ascii="Arial" w:hAnsi="Arial" w:cs="Arial"/>
          <w:sz w:val="24"/>
          <w:szCs w:val="24"/>
          <w:lang w:val="en-US"/>
        </w:rPr>
        <w:t>."</w:t>
      </w:r>
    </w:p>
    <w:p w14:paraId="2F0179E1" w14:textId="71701067" w:rsidR="007712A8" w:rsidRPr="005D2C1B" w:rsidRDefault="00802385" w:rsidP="007712A8">
      <w:pPr>
        <w:spacing w:line="360" w:lineRule="auto"/>
        <w:rPr>
          <w:rFonts w:ascii="Arial" w:hAnsi="Arial" w:cs="Arial"/>
          <w:sz w:val="24"/>
          <w:szCs w:val="24"/>
          <w:lang w:val="en-US"/>
        </w:rPr>
      </w:pPr>
      <w:r>
        <w:rPr>
          <w:rFonts w:ascii="Arial" w:hAnsi="Arial" w:cs="Arial"/>
          <w:sz w:val="24"/>
          <w:szCs w:val="24"/>
          <w:lang w:val="en-US"/>
        </w:rPr>
        <w:t>G</w:t>
      </w:r>
      <w:r w:rsidR="007712A8" w:rsidRPr="005D2C1B">
        <w:rPr>
          <w:rFonts w:ascii="Arial" w:hAnsi="Arial" w:cs="Arial"/>
          <w:sz w:val="24"/>
          <w:szCs w:val="24"/>
          <w:lang w:val="en-US"/>
        </w:rPr>
        <w:t>i</w:t>
      </w:r>
      <w:r>
        <w:rPr>
          <w:rFonts w:ascii="Arial" w:hAnsi="Arial" w:cs="Arial"/>
          <w:sz w:val="24"/>
          <w:szCs w:val="24"/>
          <w:lang w:val="en-US"/>
        </w:rPr>
        <w:t>u</w:t>
      </w:r>
      <w:r w:rsidR="007712A8" w:rsidRPr="005D2C1B">
        <w:rPr>
          <w:rFonts w:ascii="Arial" w:hAnsi="Arial" w:cs="Arial"/>
          <w:sz w:val="24"/>
          <w:szCs w:val="24"/>
          <w:lang w:val="en-US"/>
        </w:rPr>
        <w:t xml:space="preserve">seppe Ferraro, </w:t>
      </w:r>
      <w:r w:rsidR="005D2C1B" w:rsidRPr="005D2C1B">
        <w:rPr>
          <w:rFonts w:ascii="Arial" w:hAnsi="Arial" w:cs="Arial"/>
          <w:sz w:val="24"/>
          <w:szCs w:val="24"/>
          <w:lang w:val="en-US"/>
        </w:rPr>
        <w:t>Managing Director</w:t>
      </w:r>
      <w:r w:rsidR="007712A8" w:rsidRPr="005D2C1B">
        <w:rPr>
          <w:rFonts w:ascii="Arial" w:hAnsi="Arial" w:cs="Arial"/>
          <w:sz w:val="24"/>
          <w:szCs w:val="24"/>
          <w:lang w:val="en-US"/>
        </w:rPr>
        <w:t xml:space="preserve"> Ferraro Group</w:t>
      </w:r>
      <w:r w:rsidR="009E069B">
        <w:rPr>
          <w:rFonts w:ascii="Arial" w:hAnsi="Arial" w:cs="Arial"/>
          <w:sz w:val="24"/>
          <w:szCs w:val="24"/>
          <w:lang w:val="en-US"/>
        </w:rPr>
        <w:t>, leads</w:t>
      </w:r>
      <w:r w:rsidR="009E069B" w:rsidRPr="009E069B">
        <w:rPr>
          <w:rFonts w:ascii="Arial" w:hAnsi="Arial" w:cs="Arial"/>
          <w:sz w:val="24"/>
          <w:szCs w:val="24"/>
          <w:lang w:val="en-US"/>
        </w:rPr>
        <w:t xml:space="preserve"> the company with his father Cav. </w:t>
      </w:r>
      <w:proofErr w:type="spellStart"/>
      <w:r w:rsidR="009E069B" w:rsidRPr="009E069B">
        <w:rPr>
          <w:rFonts w:ascii="Arial" w:hAnsi="Arial" w:cs="Arial"/>
          <w:sz w:val="24"/>
          <w:szCs w:val="24"/>
          <w:lang w:val="en-US"/>
        </w:rPr>
        <w:t>Damiano</w:t>
      </w:r>
      <w:proofErr w:type="spellEnd"/>
      <w:r w:rsidR="009E069B" w:rsidRPr="009E069B">
        <w:rPr>
          <w:rFonts w:ascii="Arial" w:hAnsi="Arial" w:cs="Arial"/>
          <w:sz w:val="24"/>
          <w:szCs w:val="24"/>
          <w:lang w:val="en-US"/>
        </w:rPr>
        <w:t xml:space="preserve"> Ferraro </w:t>
      </w:r>
    </w:p>
    <w:p w14:paraId="66AD87B3" w14:textId="77777777" w:rsidR="00B45145" w:rsidRPr="009E069B" w:rsidRDefault="007712A8" w:rsidP="00101E0A">
      <w:pPr>
        <w:spacing w:line="360" w:lineRule="auto"/>
        <w:rPr>
          <w:rFonts w:ascii="Arial" w:hAnsi="Arial" w:cs="Arial"/>
          <w:sz w:val="24"/>
          <w:szCs w:val="24"/>
          <w:u w:val="single"/>
          <w:lang w:val="en-US"/>
        </w:rPr>
      </w:pPr>
      <w:r w:rsidRPr="007712A8">
        <w:rPr>
          <w:rFonts w:ascii="Arial" w:hAnsi="Arial" w:cs="Arial"/>
          <w:noProof/>
          <w:sz w:val="24"/>
          <w:szCs w:val="24"/>
          <w:u w:val="single"/>
          <w:lang w:bidi="ar-SA"/>
        </w:rPr>
        <w:drawing>
          <wp:inline distT="0" distB="0" distL="0" distR="0" wp14:anchorId="3095FECE" wp14:editId="055CE73A">
            <wp:extent cx="6635115" cy="4897582"/>
            <wp:effectExtent l="0" t="0" r="0" b="0"/>
            <wp:docPr id="6" name="Grafik 6" descr="U:\Marketing\01 Fotos_Bilder\01 Maschinenbilder\02 Green Line\830\4. Abbruch R-HDD\202111_830_R_HDD_E_Ferraro_Deggendorf\AUSWAHL\WhatsApp Image 2021-09-21 at 08.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Marketing\01 Fotos_Bilder\01 Maschinenbilder\02 Green Line\830\4. Abbruch R-HDD\202111_830_R_HDD_E_Ferraro_Deggendorf\AUSWAHL\WhatsApp Image 2021-09-21 at 08.01.56.jpg"/>
                    <pic:cNvPicPr>
                      <a:picLocks noChangeAspect="1" noChangeArrowheads="1"/>
                    </pic:cNvPicPr>
                  </pic:nvPicPr>
                  <pic:blipFill rotWithShape="1">
                    <a:blip r:embed="rId8">
                      <a:extLst>
                        <a:ext uri="{28A0092B-C50C-407E-A947-70E740481C1C}">
                          <a14:useLocalDpi xmlns:a14="http://schemas.microsoft.com/office/drawing/2010/main" val="0"/>
                        </a:ext>
                      </a:extLst>
                    </a:blip>
                    <a:srcRect b="1583"/>
                    <a:stretch/>
                  </pic:blipFill>
                  <pic:spPr bwMode="auto">
                    <a:xfrm>
                      <a:off x="0" y="0"/>
                      <a:ext cx="6645341" cy="4905130"/>
                    </a:xfrm>
                    <a:prstGeom prst="rect">
                      <a:avLst/>
                    </a:prstGeom>
                    <a:noFill/>
                    <a:ln>
                      <a:noFill/>
                    </a:ln>
                    <a:extLst>
                      <a:ext uri="{53640926-AAD7-44D8-BBD7-CCE9431645EC}">
                        <a14:shadowObscured xmlns:a14="http://schemas.microsoft.com/office/drawing/2010/main"/>
                      </a:ext>
                    </a:extLst>
                  </pic:spPr>
                </pic:pic>
              </a:graphicData>
            </a:graphic>
          </wp:inline>
        </w:drawing>
      </w:r>
      <w:r w:rsidRPr="009E069B">
        <w:rPr>
          <w:rFonts w:ascii="Arial" w:hAnsi="Arial" w:cs="Arial"/>
          <w:sz w:val="24"/>
          <w:szCs w:val="24"/>
          <w:u w:val="single"/>
          <w:lang w:val="en-US"/>
        </w:rPr>
        <w:t xml:space="preserve"> </w:t>
      </w:r>
    </w:p>
    <w:p w14:paraId="2A3BCB80" w14:textId="77777777" w:rsidR="007712A8" w:rsidRPr="009E069B" w:rsidRDefault="007712A8" w:rsidP="00101E0A">
      <w:pPr>
        <w:spacing w:line="360" w:lineRule="auto"/>
        <w:rPr>
          <w:rFonts w:ascii="Arial" w:hAnsi="Arial" w:cs="Arial"/>
          <w:sz w:val="24"/>
          <w:szCs w:val="24"/>
          <w:u w:val="single"/>
          <w:lang w:val="en-US"/>
        </w:rPr>
      </w:pPr>
    </w:p>
    <w:p w14:paraId="52FAAF70" w14:textId="77777777" w:rsidR="007712A8" w:rsidRPr="009E069B" w:rsidRDefault="007712A8" w:rsidP="00101E0A">
      <w:pPr>
        <w:spacing w:line="360" w:lineRule="auto"/>
        <w:rPr>
          <w:rFonts w:ascii="Arial" w:hAnsi="Arial" w:cs="Arial"/>
          <w:sz w:val="24"/>
          <w:szCs w:val="24"/>
          <w:u w:val="single"/>
          <w:lang w:val="en-US"/>
        </w:rPr>
      </w:pPr>
    </w:p>
    <w:p w14:paraId="76292F87" w14:textId="77777777" w:rsidR="007712A8" w:rsidRPr="009E069B" w:rsidRDefault="007712A8" w:rsidP="00101E0A">
      <w:pPr>
        <w:spacing w:line="360" w:lineRule="auto"/>
        <w:rPr>
          <w:rFonts w:ascii="Arial" w:hAnsi="Arial" w:cs="Arial"/>
          <w:sz w:val="24"/>
          <w:szCs w:val="24"/>
          <w:u w:val="single"/>
          <w:lang w:val="en-US"/>
        </w:rPr>
      </w:pPr>
    </w:p>
    <w:p w14:paraId="25115810" w14:textId="77777777" w:rsidR="007712A8" w:rsidRPr="009E069B" w:rsidRDefault="007712A8" w:rsidP="00101E0A">
      <w:pPr>
        <w:spacing w:line="360" w:lineRule="auto"/>
        <w:rPr>
          <w:rFonts w:ascii="Arial" w:hAnsi="Arial" w:cs="Arial"/>
          <w:sz w:val="24"/>
          <w:szCs w:val="24"/>
          <w:u w:val="single"/>
          <w:lang w:val="en-US"/>
        </w:rPr>
      </w:pPr>
    </w:p>
    <w:p w14:paraId="256C27C5" w14:textId="77777777" w:rsidR="007712A8" w:rsidRPr="009E069B" w:rsidRDefault="007712A8" w:rsidP="00101E0A">
      <w:pPr>
        <w:spacing w:line="360" w:lineRule="auto"/>
        <w:rPr>
          <w:rFonts w:ascii="Arial" w:hAnsi="Arial" w:cs="Arial"/>
          <w:sz w:val="24"/>
          <w:szCs w:val="24"/>
          <w:u w:val="single"/>
          <w:lang w:val="en-US"/>
        </w:rPr>
      </w:pPr>
    </w:p>
    <w:p w14:paraId="413E6EC2" w14:textId="77777777" w:rsidR="007712A8" w:rsidRPr="009E069B" w:rsidRDefault="007712A8" w:rsidP="00101E0A">
      <w:pPr>
        <w:spacing w:line="360" w:lineRule="auto"/>
        <w:rPr>
          <w:rFonts w:ascii="Arial" w:hAnsi="Arial" w:cs="Arial"/>
          <w:sz w:val="24"/>
          <w:szCs w:val="24"/>
          <w:u w:val="single"/>
          <w:lang w:val="en-US"/>
        </w:rPr>
      </w:pPr>
    </w:p>
    <w:p w14:paraId="132BD92D" w14:textId="77777777" w:rsidR="007712A8" w:rsidRPr="009E069B" w:rsidRDefault="007712A8" w:rsidP="00101E0A">
      <w:pPr>
        <w:spacing w:line="360" w:lineRule="auto"/>
        <w:rPr>
          <w:rFonts w:ascii="Arial" w:hAnsi="Arial" w:cs="Arial"/>
          <w:sz w:val="24"/>
          <w:szCs w:val="24"/>
          <w:u w:val="single"/>
          <w:lang w:val="en-US"/>
        </w:rPr>
      </w:pPr>
    </w:p>
    <w:p w14:paraId="14375EE1" w14:textId="77777777" w:rsidR="007712A8" w:rsidRPr="009E069B" w:rsidRDefault="007712A8" w:rsidP="00101E0A">
      <w:pPr>
        <w:spacing w:line="360" w:lineRule="auto"/>
        <w:rPr>
          <w:rFonts w:ascii="Arial" w:hAnsi="Arial" w:cs="Arial"/>
          <w:sz w:val="24"/>
          <w:szCs w:val="24"/>
          <w:u w:val="single"/>
          <w:lang w:val="en-US"/>
        </w:rPr>
      </w:pPr>
    </w:p>
    <w:p w14:paraId="413CB672" w14:textId="5301F7B7" w:rsidR="00497F98" w:rsidRPr="005D2C1B" w:rsidRDefault="005D2C1B" w:rsidP="00101E0A">
      <w:pPr>
        <w:spacing w:line="360" w:lineRule="auto"/>
        <w:rPr>
          <w:rFonts w:ascii="Arial" w:hAnsi="Arial" w:cs="Arial"/>
          <w:sz w:val="24"/>
          <w:szCs w:val="24"/>
          <w:u w:val="single"/>
          <w:lang w:val="en-US"/>
        </w:rPr>
      </w:pPr>
      <w:r w:rsidRPr="005D2C1B">
        <w:rPr>
          <w:rFonts w:ascii="Arial" w:hAnsi="Arial" w:cs="Arial"/>
          <w:sz w:val="24"/>
          <w:szCs w:val="24"/>
          <w:lang w:val="en-US"/>
        </w:rPr>
        <w:t xml:space="preserve">The </w:t>
      </w:r>
      <w:proofErr w:type="gramStart"/>
      <w:r w:rsidRPr="005D2C1B">
        <w:rPr>
          <w:rFonts w:ascii="Arial" w:hAnsi="Arial" w:cs="Arial"/>
          <w:sz w:val="24"/>
          <w:szCs w:val="24"/>
          <w:lang w:val="en-US"/>
        </w:rPr>
        <w:t>830 demolition</w:t>
      </w:r>
      <w:proofErr w:type="gramEnd"/>
      <w:r w:rsidRPr="005D2C1B">
        <w:rPr>
          <w:rFonts w:ascii="Arial" w:hAnsi="Arial" w:cs="Arial"/>
          <w:sz w:val="24"/>
          <w:szCs w:val="24"/>
          <w:lang w:val="en-US"/>
        </w:rPr>
        <w:t xml:space="preserve"> </w:t>
      </w:r>
      <w:r>
        <w:rPr>
          <w:rFonts w:ascii="Arial" w:hAnsi="Arial" w:cs="Arial"/>
          <w:sz w:val="24"/>
          <w:szCs w:val="24"/>
          <w:lang w:val="en-US"/>
        </w:rPr>
        <w:t>machine</w:t>
      </w:r>
      <w:r w:rsidRPr="005D2C1B">
        <w:rPr>
          <w:rFonts w:ascii="Arial" w:hAnsi="Arial" w:cs="Arial"/>
          <w:sz w:val="24"/>
          <w:szCs w:val="24"/>
          <w:lang w:val="en-US"/>
        </w:rPr>
        <w:t xml:space="preserve"> shows its strengths in the demolition of the </w:t>
      </w:r>
      <w:proofErr w:type="spellStart"/>
      <w:r w:rsidRPr="005D2C1B">
        <w:rPr>
          <w:rFonts w:ascii="Arial" w:hAnsi="Arial" w:cs="Arial"/>
          <w:sz w:val="24"/>
          <w:szCs w:val="24"/>
          <w:lang w:val="en-US"/>
        </w:rPr>
        <w:t>Deggendorf</w:t>
      </w:r>
      <w:proofErr w:type="spellEnd"/>
      <w:r w:rsidRPr="005D2C1B">
        <w:rPr>
          <w:rFonts w:ascii="Arial" w:hAnsi="Arial" w:cs="Arial"/>
          <w:sz w:val="24"/>
          <w:szCs w:val="24"/>
          <w:lang w:val="en-US"/>
        </w:rPr>
        <w:t xml:space="preserve"> school center: powerful hydraulics, coupled with enormous tractive force, reach and high stability.</w:t>
      </w:r>
      <w:r w:rsidR="007712A8" w:rsidRPr="007712A8">
        <w:rPr>
          <w:rFonts w:ascii="Arial" w:hAnsi="Arial" w:cs="Arial"/>
          <w:noProof/>
          <w:sz w:val="24"/>
          <w:szCs w:val="24"/>
          <w:u w:val="single"/>
          <w:lang w:bidi="ar-SA"/>
        </w:rPr>
        <w:drawing>
          <wp:inline distT="0" distB="0" distL="0" distR="0" wp14:anchorId="581F4CFF" wp14:editId="43D9C3EE">
            <wp:extent cx="5670254" cy="3754581"/>
            <wp:effectExtent l="0" t="0" r="698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 b="813"/>
                    <a:stretch/>
                  </pic:blipFill>
                  <pic:spPr bwMode="auto">
                    <a:xfrm>
                      <a:off x="0" y="0"/>
                      <a:ext cx="5691909" cy="3768920"/>
                    </a:xfrm>
                    <a:prstGeom prst="rect">
                      <a:avLst/>
                    </a:prstGeom>
                    <a:ln>
                      <a:noFill/>
                    </a:ln>
                    <a:extLst>
                      <a:ext uri="{53640926-AAD7-44D8-BBD7-CCE9431645EC}">
                        <a14:shadowObscured xmlns:a14="http://schemas.microsoft.com/office/drawing/2010/main"/>
                      </a:ext>
                    </a:extLst>
                  </pic:spPr>
                </pic:pic>
              </a:graphicData>
            </a:graphic>
          </wp:inline>
        </w:drawing>
      </w:r>
    </w:p>
    <w:p w14:paraId="513006CF" w14:textId="77777777" w:rsidR="00497F98" w:rsidRDefault="00497F98" w:rsidP="00101E0A">
      <w:pPr>
        <w:spacing w:line="360" w:lineRule="auto"/>
        <w:rPr>
          <w:rFonts w:ascii="Arial" w:hAnsi="Arial" w:cs="Arial"/>
          <w:sz w:val="24"/>
          <w:szCs w:val="24"/>
          <w:u w:val="single"/>
        </w:rPr>
      </w:pPr>
      <w:r w:rsidRPr="00497F98">
        <w:rPr>
          <w:rFonts w:ascii="Arial" w:hAnsi="Arial" w:cs="Arial"/>
          <w:noProof/>
          <w:sz w:val="24"/>
          <w:szCs w:val="24"/>
          <w:u w:val="single"/>
          <w:lang w:bidi="ar-SA"/>
        </w:rPr>
        <w:lastRenderedPageBreak/>
        <w:drawing>
          <wp:inline distT="0" distB="0" distL="0" distR="0" wp14:anchorId="143E4D84" wp14:editId="35308271">
            <wp:extent cx="5736355" cy="38100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0124" cy="3819145"/>
                    </a:xfrm>
                    <a:prstGeom prst="rect">
                      <a:avLst/>
                    </a:prstGeom>
                  </pic:spPr>
                </pic:pic>
              </a:graphicData>
            </a:graphic>
          </wp:inline>
        </w:drawing>
      </w:r>
    </w:p>
    <w:p w14:paraId="3A821368" w14:textId="77777777" w:rsidR="00357D8A" w:rsidRDefault="00357D8A" w:rsidP="00101E0A">
      <w:pPr>
        <w:spacing w:line="360" w:lineRule="auto"/>
        <w:rPr>
          <w:rFonts w:ascii="Arial" w:hAnsi="Arial" w:cs="Arial"/>
          <w:sz w:val="24"/>
          <w:szCs w:val="24"/>
          <w:u w:val="single"/>
        </w:rPr>
      </w:pPr>
      <w:r w:rsidRPr="00357D8A">
        <w:rPr>
          <w:rFonts w:ascii="Arial" w:hAnsi="Arial" w:cs="Arial"/>
          <w:noProof/>
          <w:sz w:val="24"/>
          <w:szCs w:val="24"/>
          <w:u w:val="single"/>
          <w:lang w:bidi="ar-SA"/>
        </w:rPr>
        <w:drawing>
          <wp:inline distT="0" distB="0" distL="0" distR="0" wp14:anchorId="2108F973" wp14:editId="705686CB">
            <wp:extent cx="5640863" cy="3740727"/>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53450" cy="3749074"/>
                    </a:xfrm>
                    <a:prstGeom prst="rect">
                      <a:avLst/>
                    </a:prstGeom>
                  </pic:spPr>
                </pic:pic>
              </a:graphicData>
            </a:graphic>
          </wp:inline>
        </w:drawing>
      </w:r>
    </w:p>
    <w:p w14:paraId="2B2F5F50" w14:textId="77777777" w:rsidR="00497F98" w:rsidRDefault="00497F98" w:rsidP="00101E0A">
      <w:pPr>
        <w:spacing w:line="360" w:lineRule="auto"/>
        <w:rPr>
          <w:rFonts w:ascii="Arial" w:hAnsi="Arial" w:cs="Arial"/>
          <w:sz w:val="24"/>
          <w:szCs w:val="24"/>
          <w:u w:val="single"/>
        </w:rPr>
      </w:pPr>
      <w:r w:rsidRPr="00497F98">
        <w:rPr>
          <w:rFonts w:ascii="Arial" w:hAnsi="Arial" w:cs="Arial"/>
          <w:noProof/>
          <w:sz w:val="24"/>
          <w:szCs w:val="24"/>
          <w:u w:val="single"/>
          <w:lang w:bidi="ar-SA"/>
        </w:rPr>
        <w:lastRenderedPageBreak/>
        <w:drawing>
          <wp:inline distT="0" distB="0" distL="0" distR="0" wp14:anchorId="427E07AB" wp14:editId="77F8F094">
            <wp:extent cx="5640137" cy="3761509"/>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64841" cy="3777985"/>
                    </a:xfrm>
                    <a:prstGeom prst="rect">
                      <a:avLst/>
                    </a:prstGeom>
                  </pic:spPr>
                </pic:pic>
              </a:graphicData>
            </a:graphic>
          </wp:inline>
        </w:drawing>
      </w:r>
    </w:p>
    <w:p w14:paraId="5368546E" w14:textId="77777777" w:rsidR="00357D8A" w:rsidRDefault="00357D8A" w:rsidP="00101E0A">
      <w:pPr>
        <w:spacing w:line="360" w:lineRule="auto"/>
        <w:rPr>
          <w:rFonts w:ascii="Arial" w:hAnsi="Arial" w:cs="Arial"/>
          <w:sz w:val="24"/>
          <w:szCs w:val="24"/>
        </w:rPr>
      </w:pPr>
    </w:p>
    <w:p w14:paraId="647BEE07" w14:textId="77777777" w:rsidR="00357D8A" w:rsidRDefault="00357D8A" w:rsidP="00101E0A">
      <w:pPr>
        <w:spacing w:line="360" w:lineRule="auto"/>
        <w:rPr>
          <w:rFonts w:ascii="Arial" w:hAnsi="Arial" w:cs="Arial"/>
          <w:sz w:val="24"/>
          <w:szCs w:val="24"/>
        </w:rPr>
      </w:pPr>
    </w:p>
    <w:p w14:paraId="01677C3B" w14:textId="3047669A" w:rsidR="00497F98" w:rsidRPr="005D2C1B" w:rsidRDefault="005D2C1B" w:rsidP="00101E0A">
      <w:pPr>
        <w:spacing w:line="360" w:lineRule="auto"/>
        <w:rPr>
          <w:rFonts w:ascii="Arial" w:hAnsi="Arial" w:cs="Arial"/>
          <w:sz w:val="24"/>
          <w:szCs w:val="24"/>
          <w:u w:val="single"/>
          <w:lang w:val="en-US"/>
        </w:rPr>
      </w:pPr>
      <w:r w:rsidRPr="005D2C1B">
        <w:rPr>
          <w:rFonts w:ascii="Arial" w:hAnsi="Arial" w:cs="Arial"/>
          <w:sz w:val="24"/>
          <w:szCs w:val="24"/>
          <w:lang w:val="en-US"/>
        </w:rPr>
        <w:t xml:space="preserve">With the 30° tilting cab, a </w:t>
      </w:r>
      <w:proofErr w:type="gramStart"/>
      <w:r w:rsidRPr="005D2C1B">
        <w:rPr>
          <w:rFonts w:ascii="Arial" w:hAnsi="Arial" w:cs="Arial"/>
          <w:sz w:val="24"/>
          <w:szCs w:val="24"/>
          <w:lang w:val="en-US"/>
        </w:rPr>
        <w:t>whole</w:t>
      </w:r>
      <w:proofErr w:type="gramEnd"/>
      <w:r w:rsidRPr="005D2C1B">
        <w:rPr>
          <w:rFonts w:ascii="Arial" w:hAnsi="Arial" w:cs="Arial"/>
          <w:sz w:val="24"/>
          <w:szCs w:val="24"/>
          <w:lang w:val="en-US"/>
        </w:rPr>
        <w:t xml:space="preserve"> new level of ergonomics has been achieved: leaning back in the seat, the operator has a comfortable view of his attachment and works particularly safely </w:t>
      </w:r>
      <w:r w:rsidR="00497F98" w:rsidRPr="00497F98">
        <w:rPr>
          <w:rFonts w:ascii="Arial" w:hAnsi="Arial" w:cs="Arial"/>
          <w:noProof/>
          <w:sz w:val="24"/>
          <w:szCs w:val="24"/>
          <w:u w:val="single"/>
          <w:lang w:bidi="ar-SA"/>
        </w:rPr>
        <w:lastRenderedPageBreak/>
        <w:drawing>
          <wp:inline distT="0" distB="0" distL="0" distR="0" wp14:anchorId="24324638" wp14:editId="37BC8DEA">
            <wp:extent cx="5424055" cy="3631713"/>
            <wp:effectExtent l="0" t="0" r="5715" b="698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56363" cy="3653345"/>
                    </a:xfrm>
                    <a:prstGeom prst="rect">
                      <a:avLst/>
                    </a:prstGeom>
                  </pic:spPr>
                </pic:pic>
              </a:graphicData>
            </a:graphic>
          </wp:inline>
        </w:drawing>
      </w:r>
    </w:p>
    <w:p w14:paraId="7A15964F" w14:textId="1654FCE0" w:rsidR="00497F98" w:rsidRPr="008332DC" w:rsidRDefault="005D2C1B" w:rsidP="00101E0A">
      <w:pPr>
        <w:spacing w:line="360" w:lineRule="auto"/>
        <w:rPr>
          <w:rFonts w:ascii="Arial" w:hAnsi="Arial" w:cs="Arial"/>
          <w:sz w:val="24"/>
          <w:szCs w:val="24"/>
          <w:u w:val="single"/>
          <w:lang w:val="en-US"/>
        </w:rPr>
      </w:pPr>
      <w:r w:rsidRPr="005D2C1B">
        <w:rPr>
          <w:rFonts w:ascii="Arial" w:hAnsi="Arial" w:cs="Arial"/>
          <w:sz w:val="24"/>
          <w:szCs w:val="24"/>
          <w:lang w:val="en-US"/>
        </w:rPr>
        <w:t>When a smile is worth a thousand words: the proud machine operator Salvatore Gambino</w:t>
      </w:r>
      <w:r w:rsidR="00497F98" w:rsidRPr="00497F98">
        <w:rPr>
          <w:rFonts w:ascii="Arial" w:hAnsi="Arial" w:cs="Arial"/>
          <w:noProof/>
          <w:sz w:val="24"/>
          <w:szCs w:val="24"/>
          <w:u w:val="single"/>
          <w:lang w:bidi="ar-SA"/>
        </w:rPr>
        <w:drawing>
          <wp:inline distT="0" distB="0" distL="0" distR="0" wp14:anchorId="579D0CFE" wp14:editId="3F0854F3">
            <wp:extent cx="5466604" cy="3640109"/>
            <wp:effectExtent l="0" t="0" r="127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99872" cy="3662262"/>
                    </a:xfrm>
                    <a:prstGeom prst="rect">
                      <a:avLst/>
                    </a:prstGeom>
                  </pic:spPr>
                </pic:pic>
              </a:graphicData>
            </a:graphic>
          </wp:inline>
        </w:drawing>
      </w:r>
    </w:p>
    <w:sectPr w:rsidR="00497F98" w:rsidRPr="008332DC" w:rsidSect="00D7119D">
      <w:headerReference w:type="default" r:id="rId15"/>
      <w:footerReference w:type="even" r:id="rId16"/>
      <w:footerReference w:type="default" r:id="rId17"/>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5610A2" w14:textId="77777777" w:rsidR="006B700C" w:rsidRDefault="006B700C" w:rsidP="00B50ECB">
      <w:r>
        <w:separator/>
      </w:r>
    </w:p>
  </w:endnote>
  <w:endnote w:type="continuationSeparator" w:id="0">
    <w:p w14:paraId="3F846AF3" w14:textId="77777777" w:rsidR="006B700C" w:rsidRDefault="006B700C"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7F4179" w14:textId="77777777"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8F808" w14:textId="77777777"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14:anchorId="133F7BE2" wp14:editId="05805436">
          <wp:simplePos x="0" y="0"/>
          <wp:positionH relativeFrom="column">
            <wp:posOffset>354330</wp:posOffset>
          </wp:positionH>
          <wp:positionV relativeFrom="paragraph">
            <wp:posOffset>98425</wp:posOffset>
          </wp:positionV>
          <wp:extent cx="132715" cy="132715"/>
          <wp:effectExtent l="0" t="0" r="635" b="63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14:paraId="18801FF4" w14:textId="77777777" w:rsidR="00B50ECB" w:rsidRPr="00FD16CC" w:rsidRDefault="00FD16CC" w:rsidP="00D7119D">
    <w:pPr>
      <w:ind w:firstLine="720"/>
      <w:rPr>
        <w:rFonts w:ascii="Arial"/>
        <w:b/>
        <w:color w:val="7F7F7F" w:themeColor="text1" w:themeTint="80"/>
        <w:sz w:val="16"/>
        <w:lang w:val="en-US"/>
      </w:rPr>
    </w:pPr>
    <w:r w:rsidRPr="00FD16CC">
      <w:rPr>
        <w:rFonts w:ascii="Arial"/>
        <w:b/>
        <w:color w:val="7F7F7F" w:themeColor="text1" w:themeTint="80"/>
        <w:sz w:val="16"/>
        <w:lang w:val="en-US"/>
      </w:rPr>
      <w:t xml:space="preserve">  PRESS CONTACT</w:t>
    </w:r>
    <w:r w:rsidR="00B50ECB" w:rsidRPr="00FD16CC">
      <w:rPr>
        <w:rFonts w:ascii="Arial"/>
        <w:b/>
        <w:color w:val="7F7F7F" w:themeColor="text1" w:themeTint="80"/>
        <w:sz w:val="16"/>
        <w:lang w:val="en-US"/>
      </w:rPr>
      <w:t xml:space="preserve"> // </w:t>
    </w:r>
    <w:r w:rsidRPr="00FD16CC">
      <w:rPr>
        <w:rFonts w:ascii="Arial"/>
        <w:color w:val="7F7F7F" w:themeColor="text1" w:themeTint="80"/>
        <w:sz w:val="16"/>
        <w:lang w:val="en-US"/>
      </w:rPr>
      <w:t>PRESSEKONTAKT</w:t>
    </w:r>
    <w:r w:rsidR="00D7119D" w:rsidRPr="00FD16CC">
      <w:rPr>
        <w:rFonts w:ascii="Arial"/>
        <w:b/>
        <w:color w:val="7F7F7F" w:themeColor="text1" w:themeTint="80"/>
        <w:sz w:val="16"/>
        <w:lang w:val="en-US"/>
      </w:rPr>
      <w:br/>
    </w:r>
    <w:r w:rsidR="00FE14A9">
      <w:rPr>
        <w:rFonts w:ascii="Arial"/>
        <w:b/>
        <w:color w:val="7F7F7F" w:themeColor="text1" w:themeTint="80"/>
        <w:sz w:val="16"/>
        <w:lang w:val="en-US"/>
      </w:rPr>
      <w:t xml:space="preserve"> </w:t>
    </w:r>
  </w:p>
  <w:p w14:paraId="06568D57" w14:textId="3D852594"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6F67A3">
      <w:rPr>
        <w:rFonts w:ascii="Arial"/>
        <w:color w:val="7F7F7F" w:themeColor="text1" w:themeTint="80"/>
        <w:sz w:val="16"/>
        <w:lang w:val="en-US"/>
      </w:rPr>
      <w:t>Franziska Brielbeck</w:t>
    </w:r>
  </w:p>
  <w:p w14:paraId="4178F0D6" w14:textId="77777777"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Mail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presse@sennebogen.com</w:t>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p>
  <w:p w14:paraId="57BC1E5A" w14:textId="445C44CD" w:rsidR="00C628BF" w:rsidRPr="00FD16CC" w:rsidRDefault="00FE14A9" w:rsidP="00FE14A9">
    <w:pPr>
      <w:rPr>
        <w:rFonts w:ascii="Arial"/>
        <w:b/>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Tel.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09421 /540 3</w:t>
    </w:r>
    <w:r w:rsidR="006F67A3">
      <w:rPr>
        <w:rFonts w:ascii="Arial"/>
        <w:color w:val="7F7F7F" w:themeColor="text1" w:themeTint="80"/>
        <w:sz w:val="16"/>
        <w:lang w:val="en-US"/>
      </w:rPr>
      <w:t>61</w:t>
    </w:r>
    <w:r w:rsidR="00C628BF"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Pr>
        <w:rFonts w:ascii="Arial"/>
        <w:color w:val="7F7F7F" w:themeColor="text1" w:themeTint="80"/>
        <w:sz w:val="16"/>
        <w:lang w:val="en-US"/>
      </w:rPr>
      <w:t xml:space="preserve"> </w:t>
    </w:r>
    <w:r w:rsidR="00D7119D" w:rsidRPr="00FD16CC">
      <w:rPr>
        <w:rFonts w:ascii="Arial"/>
        <w:color w:val="7F7F7F" w:themeColor="text1" w:themeTint="80"/>
        <w:sz w:val="16"/>
        <w:lang w:val="en-US"/>
      </w:rPr>
      <w:tab/>
    </w:r>
    <w:r w:rsidR="002A68D7">
      <w:rPr>
        <w:rFonts w:ascii="Arial"/>
        <w:color w:val="7F7F7F" w:themeColor="text1" w:themeTint="80"/>
        <w:sz w:val="16"/>
        <w:lang w:val="en-US"/>
      </w:rPr>
      <w:t xml:space="preserve">                     </w:t>
    </w:r>
    <w:r w:rsidR="00E70149" w:rsidRPr="00FD16CC">
      <w:rPr>
        <w:rFonts w:ascii="Arial"/>
        <w:b/>
        <w:color w:val="7F7F7F" w:themeColor="text1" w:themeTint="80"/>
        <w:sz w:val="16"/>
        <w:lang w:val="en-US"/>
      </w:rPr>
      <w:t>www.sennebogen.com</w:t>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p>
  <w:p w14:paraId="66E55003" w14:textId="77777777" w:rsidR="00B50ECB" w:rsidRPr="00B50ECB" w:rsidRDefault="00B50ECB" w:rsidP="00B63835">
    <w:pPr>
      <w:pStyle w:val="Fuzeile"/>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D1CA70" w14:textId="77777777" w:rsidR="006B700C" w:rsidRDefault="006B700C" w:rsidP="00B50ECB">
      <w:r>
        <w:separator/>
      </w:r>
    </w:p>
  </w:footnote>
  <w:footnote w:type="continuationSeparator" w:id="0">
    <w:p w14:paraId="47B70FA9" w14:textId="77777777" w:rsidR="006B700C" w:rsidRDefault="006B700C"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2C0266" w14:textId="77777777"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1A5EE6FF" wp14:editId="45D0957C">
          <wp:simplePos x="0" y="0"/>
          <wp:positionH relativeFrom="column">
            <wp:posOffset>5470497</wp:posOffset>
          </wp:positionH>
          <wp:positionV relativeFrom="paragraph">
            <wp:posOffset>270510</wp:posOffset>
          </wp:positionV>
          <wp:extent cx="1232535" cy="270510"/>
          <wp:effectExtent l="0" t="0" r="0" b="0"/>
          <wp:wrapNone/>
          <wp:docPr id="200" name="Grafik 200"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14:anchorId="6E038F82" wp14:editId="19A569C9">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53A4BFBF"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14:paraId="3364ACB7" w14:textId="77777777" w:rsidR="00B63835" w:rsidRDefault="00B63835" w:rsidP="00B63835">
    <w:pPr>
      <w:pStyle w:val="Textkrper"/>
      <w:spacing w:before="8"/>
      <w:rPr>
        <w:rFonts w:ascii="Times New Roman"/>
        <w:sz w:val="14"/>
      </w:rPr>
    </w:pPr>
  </w:p>
  <w:p w14:paraId="3842C206" w14:textId="77777777"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79D80BB9" wp14:editId="7046B1E3">
              <wp:simplePos x="0" y="0"/>
              <wp:positionH relativeFrom="page">
                <wp:posOffset>1445895</wp:posOffset>
              </wp:positionH>
              <wp:positionV relativeFrom="paragraph">
                <wp:posOffset>431638</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59F746" id="AutoShape 25" o:spid="_x0000_s1026" style="position:absolute;margin-left:113.85pt;margin-top:34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kmFh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63235111" wp14:editId="5CE9DFE7">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A0451"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14:paraId="741A245D" w14:textId="77777777"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4BE2609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5pt;height:10.5pt" o:bullet="t">
        <v:imagedata r:id="rId1" o:title="pfeil"/>
      </v:shape>
    </w:pict>
  </w:numPicBullet>
  <w:abstractNum w:abstractNumId="0"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7914204"/>
    <w:multiLevelType w:val="hybridMultilevel"/>
    <w:tmpl w:val="758E4A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3"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80F6D38"/>
    <w:multiLevelType w:val="hybridMultilevel"/>
    <w:tmpl w:val="18F6F9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4"/>
  </w:num>
  <w:num w:numId="4">
    <w:abstractNumId w:val="2"/>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19ED"/>
    <w:rsid w:val="000018C6"/>
    <w:rsid w:val="0000207B"/>
    <w:rsid w:val="00007DE1"/>
    <w:rsid w:val="00014BE9"/>
    <w:rsid w:val="0002208F"/>
    <w:rsid w:val="0002362B"/>
    <w:rsid w:val="00045AC3"/>
    <w:rsid w:val="000514E6"/>
    <w:rsid w:val="00057367"/>
    <w:rsid w:val="000578EA"/>
    <w:rsid w:val="00063C63"/>
    <w:rsid w:val="0007171F"/>
    <w:rsid w:val="00074161"/>
    <w:rsid w:val="00074244"/>
    <w:rsid w:val="00081AB1"/>
    <w:rsid w:val="000830FB"/>
    <w:rsid w:val="000B5DB9"/>
    <w:rsid w:val="000C20B5"/>
    <w:rsid w:val="000E68F1"/>
    <w:rsid w:val="00101E0A"/>
    <w:rsid w:val="00103C61"/>
    <w:rsid w:val="00104E49"/>
    <w:rsid w:val="001146E0"/>
    <w:rsid w:val="00116736"/>
    <w:rsid w:val="00120EF6"/>
    <w:rsid w:val="0012203F"/>
    <w:rsid w:val="00122DDE"/>
    <w:rsid w:val="001235C6"/>
    <w:rsid w:val="001313C5"/>
    <w:rsid w:val="001341B3"/>
    <w:rsid w:val="00140C08"/>
    <w:rsid w:val="00144776"/>
    <w:rsid w:val="00156D8A"/>
    <w:rsid w:val="00166BA7"/>
    <w:rsid w:val="0017668F"/>
    <w:rsid w:val="001A10AC"/>
    <w:rsid w:val="001C0CCA"/>
    <w:rsid w:val="001C49C5"/>
    <w:rsid w:val="001C63E1"/>
    <w:rsid w:val="001D016A"/>
    <w:rsid w:val="001D6602"/>
    <w:rsid w:val="001D6C06"/>
    <w:rsid w:val="001E0FEA"/>
    <w:rsid w:val="001F18CB"/>
    <w:rsid w:val="001F6AD4"/>
    <w:rsid w:val="002119CC"/>
    <w:rsid w:val="00212FA1"/>
    <w:rsid w:val="00233130"/>
    <w:rsid w:val="00257E09"/>
    <w:rsid w:val="0027684D"/>
    <w:rsid w:val="0028666B"/>
    <w:rsid w:val="0029096E"/>
    <w:rsid w:val="002937C4"/>
    <w:rsid w:val="002A4AFB"/>
    <w:rsid w:val="002A4D96"/>
    <w:rsid w:val="002A68D7"/>
    <w:rsid w:val="002A7D02"/>
    <w:rsid w:val="002B2BB5"/>
    <w:rsid w:val="002B6880"/>
    <w:rsid w:val="002C2A1B"/>
    <w:rsid w:val="002D3A80"/>
    <w:rsid w:val="002D565D"/>
    <w:rsid w:val="002F47F8"/>
    <w:rsid w:val="003041DB"/>
    <w:rsid w:val="00305E7D"/>
    <w:rsid w:val="00314586"/>
    <w:rsid w:val="0031469E"/>
    <w:rsid w:val="00320119"/>
    <w:rsid w:val="00321CF1"/>
    <w:rsid w:val="003230A5"/>
    <w:rsid w:val="003305A4"/>
    <w:rsid w:val="00337183"/>
    <w:rsid w:val="00351C5D"/>
    <w:rsid w:val="00352AFF"/>
    <w:rsid w:val="00354A32"/>
    <w:rsid w:val="0035774C"/>
    <w:rsid w:val="00357C71"/>
    <w:rsid w:val="00357D8A"/>
    <w:rsid w:val="00380115"/>
    <w:rsid w:val="003A1E89"/>
    <w:rsid w:val="003B01C3"/>
    <w:rsid w:val="003B546B"/>
    <w:rsid w:val="003C6B5B"/>
    <w:rsid w:val="003D1E7B"/>
    <w:rsid w:val="003D699A"/>
    <w:rsid w:val="003D7707"/>
    <w:rsid w:val="003E6058"/>
    <w:rsid w:val="00404CF5"/>
    <w:rsid w:val="00405090"/>
    <w:rsid w:val="00410BB5"/>
    <w:rsid w:val="004114FD"/>
    <w:rsid w:val="004133E2"/>
    <w:rsid w:val="00422BF5"/>
    <w:rsid w:val="00423BCD"/>
    <w:rsid w:val="00431E9F"/>
    <w:rsid w:val="00456894"/>
    <w:rsid w:val="00456B21"/>
    <w:rsid w:val="00461E53"/>
    <w:rsid w:val="00465A91"/>
    <w:rsid w:val="0047132D"/>
    <w:rsid w:val="00486598"/>
    <w:rsid w:val="00490F2C"/>
    <w:rsid w:val="00493405"/>
    <w:rsid w:val="00497F98"/>
    <w:rsid w:val="004B17B2"/>
    <w:rsid w:val="004B20FA"/>
    <w:rsid w:val="004C179A"/>
    <w:rsid w:val="004D5B36"/>
    <w:rsid w:val="004D7247"/>
    <w:rsid w:val="004E3803"/>
    <w:rsid w:val="004F7A3B"/>
    <w:rsid w:val="00503B7F"/>
    <w:rsid w:val="00511514"/>
    <w:rsid w:val="00530D3A"/>
    <w:rsid w:val="00536D40"/>
    <w:rsid w:val="00540090"/>
    <w:rsid w:val="00543F47"/>
    <w:rsid w:val="005720D0"/>
    <w:rsid w:val="0059033B"/>
    <w:rsid w:val="005B1768"/>
    <w:rsid w:val="005D2C1B"/>
    <w:rsid w:val="005D5937"/>
    <w:rsid w:val="005D5FB2"/>
    <w:rsid w:val="005D6F1F"/>
    <w:rsid w:val="005E1EE2"/>
    <w:rsid w:val="005F1875"/>
    <w:rsid w:val="005F2C04"/>
    <w:rsid w:val="005F4466"/>
    <w:rsid w:val="006052AF"/>
    <w:rsid w:val="00622218"/>
    <w:rsid w:val="0062375F"/>
    <w:rsid w:val="00623F02"/>
    <w:rsid w:val="00627FD3"/>
    <w:rsid w:val="00634CCD"/>
    <w:rsid w:val="0063659B"/>
    <w:rsid w:val="006406B8"/>
    <w:rsid w:val="0064378F"/>
    <w:rsid w:val="00656379"/>
    <w:rsid w:val="00657826"/>
    <w:rsid w:val="00661017"/>
    <w:rsid w:val="006705CB"/>
    <w:rsid w:val="00670BAF"/>
    <w:rsid w:val="0067155B"/>
    <w:rsid w:val="0068108F"/>
    <w:rsid w:val="00682808"/>
    <w:rsid w:val="00683A7F"/>
    <w:rsid w:val="00686440"/>
    <w:rsid w:val="006A2AE0"/>
    <w:rsid w:val="006A6345"/>
    <w:rsid w:val="006A7E1F"/>
    <w:rsid w:val="006B2F1D"/>
    <w:rsid w:val="006B45B7"/>
    <w:rsid w:val="006B5EAD"/>
    <w:rsid w:val="006B700C"/>
    <w:rsid w:val="006D2067"/>
    <w:rsid w:val="006D384F"/>
    <w:rsid w:val="006D3FBC"/>
    <w:rsid w:val="006D7313"/>
    <w:rsid w:val="006E3052"/>
    <w:rsid w:val="006F67A3"/>
    <w:rsid w:val="00703918"/>
    <w:rsid w:val="00705A53"/>
    <w:rsid w:val="00715600"/>
    <w:rsid w:val="00717ACC"/>
    <w:rsid w:val="0073122C"/>
    <w:rsid w:val="00731E58"/>
    <w:rsid w:val="0074027D"/>
    <w:rsid w:val="00742EA8"/>
    <w:rsid w:val="00744644"/>
    <w:rsid w:val="0074588C"/>
    <w:rsid w:val="0076050B"/>
    <w:rsid w:val="00763016"/>
    <w:rsid w:val="007712A8"/>
    <w:rsid w:val="007741C9"/>
    <w:rsid w:val="00775967"/>
    <w:rsid w:val="00775C7E"/>
    <w:rsid w:val="007809F3"/>
    <w:rsid w:val="00787F99"/>
    <w:rsid w:val="007A0A75"/>
    <w:rsid w:val="007A6752"/>
    <w:rsid w:val="007C6B91"/>
    <w:rsid w:val="007D09EA"/>
    <w:rsid w:val="007D1FAF"/>
    <w:rsid w:val="007D415D"/>
    <w:rsid w:val="007D7CE9"/>
    <w:rsid w:val="007E08BF"/>
    <w:rsid w:val="007E1D13"/>
    <w:rsid w:val="00800C0F"/>
    <w:rsid w:val="00802385"/>
    <w:rsid w:val="008059E0"/>
    <w:rsid w:val="00824B8D"/>
    <w:rsid w:val="00827C43"/>
    <w:rsid w:val="00830DB9"/>
    <w:rsid w:val="00832208"/>
    <w:rsid w:val="008332DC"/>
    <w:rsid w:val="00840CB7"/>
    <w:rsid w:val="00844123"/>
    <w:rsid w:val="00846842"/>
    <w:rsid w:val="00853FCA"/>
    <w:rsid w:val="00855EE0"/>
    <w:rsid w:val="0087020C"/>
    <w:rsid w:val="0088119F"/>
    <w:rsid w:val="00887999"/>
    <w:rsid w:val="00891A5E"/>
    <w:rsid w:val="00896CF3"/>
    <w:rsid w:val="008A58BD"/>
    <w:rsid w:val="008C3C08"/>
    <w:rsid w:val="008D09AF"/>
    <w:rsid w:val="008D18C1"/>
    <w:rsid w:val="008E5994"/>
    <w:rsid w:val="008F2DD0"/>
    <w:rsid w:val="008F42D8"/>
    <w:rsid w:val="008F725A"/>
    <w:rsid w:val="009002E9"/>
    <w:rsid w:val="0090068A"/>
    <w:rsid w:val="0091482F"/>
    <w:rsid w:val="00924C9F"/>
    <w:rsid w:val="00925C10"/>
    <w:rsid w:val="00926B32"/>
    <w:rsid w:val="00932CF6"/>
    <w:rsid w:val="00935204"/>
    <w:rsid w:val="00946C04"/>
    <w:rsid w:val="00947235"/>
    <w:rsid w:val="00952AC7"/>
    <w:rsid w:val="009549BB"/>
    <w:rsid w:val="00962C81"/>
    <w:rsid w:val="00976975"/>
    <w:rsid w:val="0099157A"/>
    <w:rsid w:val="00992478"/>
    <w:rsid w:val="009941E6"/>
    <w:rsid w:val="009A4E1F"/>
    <w:rsid w:val="009A557F"/>
    <w:rsid w:val="009A6339"/>
    <w:rsid w:val="009B21A4"/>
    <w:rsid w:val="009B2320"/>
    <w:rsid w:val="009B7636"/>
    <w:rsid w:val="009C16C2"/>
    <w:rsid w:val="009D1904"/>
    <w:rsid w:val="009D199D"/>
    <w:rsid w:val="009D6A47"/>
    <w:rsid w:val="009E069B"/>
    <w:rsid w:val="009E3198"/>
    <w:rsid w:val="009F5FF3"/>
    <w:rsid w:val="00A06481"/>
    <w:rsid w:val="00A12384"/>
    <w:rsid w:val="00A266F7"/>
    <w:rsid w:val="00A42823"/>
    <w:rsid w:val="00A45134"/>
    <w:rsid w:val="00A4669B"/>
    <w:rsid w:val="00A55181"/>
    <w:rsid w:val="00A607C3"/>
    <w:rsid w:val="00A62359"/>
    <w:rsid w:val="00A6601D"/>
    <w:rsid w:val="00A66989"/>
    <w:rsid w:val="00A71556"/>
    <w:rsid w:val="00A7586A"/>
    <w:rsid w:val="00A822E0"/>
    <w:rsid w:val="00A9019A"/>
    <w:rsid w:val="00AA478C"/>
    <w:rsid w:val="00AB0A22"/>
    <w:rsid w:val="00AB7FC5"/>
    <w:rsid w:val="00AC3E19"/>
    <w:rsid w:val="00AC69BC"/>
    <w:rsid w:val="00AD642C"/>
    <w:rsid w:val="00AE5716"/>
    <w:rsid w:val="00AF3A42"/>
    <w:rsid w:val="00AF5376"/>
    <w:rsid w:val="00B0698F"/>
    <w:rsid w:val="00B13FD8"/>
    <w:rsid w:val="00B2125C"/>
    <w:rsid w:val="00B30A34"/>
    <w:rsid w:val="00B40E6A"/>
    <w:rsid w:val="00B424D6"/>
    <w:rsid w:val="00B43DF1"/>
    <w:rsid w:val="00B45145"/>
    <w:rsid w:val="00B468D7"/>
    <w:rsid w:val="00B50ECB"/>
    <w:rsid w:val="00B61158"/>
    <w:rsid w:val="00B63835"/>
    <w:rsid w:val="00B7263A"/>
    <w:rsid w:val="00B81C9E"/>
    <w:rsid w:val="00B82B47"/>
    <w:rsid w:val="00B872B5"/>
    <w:rsid w:val="00B90A4E"/>
    <w:rsid w:val="00BA08D5"/>
    <w:rsid w:val="00BA145F"/>
    <w:rsid w:val="00BB18EA"/>
    <w:rsid w:val="00BB1BAA"/>
    <w:rsid w:val="00BC69A9"/>
    <w:rsid w:val="00BD0389"/>
    <w:rsid w:val="00BD4BC4"/>
    <w:rsid w:val="00BE34AA"/>
    <w:rsid w:val="00BF366A"/>
    <w:rsid w:val="00BF45C7"/>
    <w:rsid w:val="00C007A5"/>
    <w:rsid w:val="00C01B06"/>
    <w:rsid w:val="00C25608"/>
    <w:rsid w:val="00C356D5"/>
    <w:rsid w:val="00C52068"/>
    <w:rsid w:val="00C52F9F"/>
    <w:rsid w:val="00C55F7D"/>
    <w:rsid w:val="00C562BF"/>
    <w:rsid w:val="00C61436"/>
    <w:rsid w:val="00C628BF"/>
    <w:rsid w:val="00C705B2"/>
    <w:rsid w:val="00C74CC4"/>
    <w:rsid w:val="00C76CE9"/>
    <w:rsid w:val="00C8354A"/>
    <w:rsid w:val="00C85D45"/>
    <w:rsid w:val="00C86C2D"/>
    <w:rsid w:val="00C92698"/>
    <w:rsid w:val="00CB5411"/>
    <w:rsid w:val="00CC1EFD"/>
    <w:rsid w:val="00CD103D"/>
    <w:rsid w:val="00D20119"/>
    <w:rsid w:val="00D24726"/>
    <w:rsid w:val="00D31C21"/>
    <w:rsid w:val="00D33704"/>
    <w:rsid w:val="00D347B8"/>
    <w:rsid w:val="00D4593F"/>
    <w:rsid w:val="00D5423E"/>
    <w:rsid w:val="00D605DA"/>
    <w:rsid w:val="00D61DEC"/>
    <w:rsid w:val="00D67DAF"/>
    <w:rsid w:val="00D7119D"/>
    <w:rsid w:val="00D719CB"/>
    <w:rsid w:val="00D81D7C"/>
    <w:rsid w:val="00D84372"/>
    <w:rsid w:val="00D8675C"/>
    <w:rsid w:val="00D94317"/>
    <w:rsid w:val="00DA2B63"/>
    <w:rsid w:val="00DB434D"/>
    <w:rsid w:val="00DC45BD"/>
    <w:rsid w:val="00DD6E8B"/>
    <w:rsid w:val="00DD77D2"/>
    <w:rsid w:val="00DE1111"/>
    <w:rsid w:val="00DF534D"/>
    <w:rsid w:val="00E011E5"/>
    <w:rsid w:val="00E029FD"/>
    <w:rsid w:val="00E1019C"/>
    <w:rsid w:val="00E11F8E"/>
    <w:rsid w:val="00E31C5D"/>
    <w:rsid w:val="00E431AC"/>
    <w:rsid w:val="00E52AD1"/>
    <w:rsid w:val="00E55891"/>
    <w:rsid w:val="00E55A57"/>
    <w:rsid w:val="00E6201A"/>
    <w:rsid w:val="00E679A1"/>
    <w:rsid w:val="00E70149"/>
    <w:rsid w:val="00E907C2"/>
    <w:rsid w:val="00E942C6"/>
    <w:rsid w:val="00EA0319"/>
    <w:rsid w:val="00EA19ED"/>
    <w:rsid w:val="00EA1D04"/>
    <w:rsid w:val="00EA1F9C"/>
    <w:rsid w:val="00EA2D0C"/>
    <w:rsid w:val="00EB5535"/>
    <w:rsid w:val="00EB71EA"/>
    <w:rsid w:val="00EB794C"/>
    <w:rsid w:val="00EC691A"/>
    <w:rsid w:val="00ED22C3"/>
    <w:rsid w:val="00ED43E5"/>
    <w:rsid w:val="00ED5106"/>
    <w:rsid w:val="00ED629E"/>
    <w:rsid w:val="00EE186A"/>
    <w:rsid w:val="00F12BB0"/>
    <w:rsid w:val="00F15633"/>
    <w:rsid w:val="00F21194"/>
    <w:rsid w:val="00F22FC0"/>
    <w:rsid w:val="00F35D06"/>
    <w:rsid w:val="00F40805"/>
    <w:rsid w:val="00F436D3"/>
    <w:rsid w:val="00F44BFF"/>
    <w:rsid w:val="00F8040E"/>
    <w:rsid w:val="00F80525"/>
    <w:rsid w:val="00F8562A"/>
    <w:rsid w:val="00F91CF1"/>
    <w:rsid w:val="00F9315C"/>
    <w:rsid w:val="00F94F6D"/>
    <w:rsid w:val="00F95429"/>
    <w:rsid w:val="00F95D48"/>
    <w:rsid w:val="00FA3FDA"/>
    <w:rsid w:val="00FB220B"/>
    <w:rsid w:val="00FB3243"/>
    <w:rsid w:val="00FB330C"/>
    <w:rsid w:val="00FC0FF3"/>
    <w:rsid w:val="00FC2E06"/>
    <w:rsid w:val="00FC4D93"/>
    <w:rsid w:val="00FD16CC"/>
    <w:rsid w:val="00FD524F"/>
    <w:rsid w:val="00FE14A9"/>
    <w:rsid w:val="00FE5F16"/>
    <w:rsid w:val="00FE6626"/>
    <w:rsid w:val="00FF319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65180E"/>
  <w15:docId w15:val="{65C2D635-A0C3-4EE3-AECE-BE47DAEF48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uiPriority w:val="1"/>
    <w:qFormat/>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 w:type="character" w:styleId="Kommentarzeichen">
    <w:name w:val="annotation reference"/>
    <w:basedOn w:val="Absatz-Standardschriftart"/>
    <w:uiPriority w:val="99"/>
    <w:semiHidden/>
    <w:unhideWhenUsed/>
    <w:rsid w:val="00D5423E"/>
    <w:rPr>
      <w:sz w:val="16"/>
      <w:szCs w:val="16"/>
    </w:rPr>
  </w:style>
  <w:style w:type="paragraph" w:styleId="Kommentartext">
    <w:name w:val="annotation text"/>
    <w:basedOn w:val="Standard"/>
    <w:link w:val="KommentartextZchn"/>
    <w:uiPriority w:val="99"/>
    <w:semiHidden/>
    <w:unhideWhenUsed/>
    <w:rsid w:val="00D5423E"/>
    <w:rPr>
      <w:sz w:val="20"/>
      <w:szCs w:val="20"/>
    </w:rPr>
  </w:style>
  <w:style w:type="character" w:customStyle="1" w:styleId="KommentartextZchn">
    <w:name w:val="Kommentartext Zchn"/>
    <w:basedOn w:val="Absatz-Standardschriftart"/>
    <w:link w:val="Kommentartext"/>
    <w:uiPriority w:val="99"/>
    <w:semiHidden/>
    <w:rsid w:val="00D5423E"/>
    <w:rPr>
      <w:rFonts w:ascii="Arial Narrow" w:eastAsia="Arial Narrow" w:hAnsi="Arial Narrow" w:cs="Arial Narrow"/>
      <w:sz w:val="20"/>
      <w:szCs w:val="20"/>
      <w:lang w:val="de-DE" w:eastAsia="de-DE" w:bidi="de-DE"/>
    </w:rPr>
  </w:style>
  <w:style w:type="paragraph" w:styleId="Kommentarthema">
    <w:name w:val="annotation subject"/>
    <w:basedOn w:val="Kommentartext"/>
    <w:next w:val="Kommentartext"/>
    <w:link w:val="KommentarthemaZchn"/>
    <w:uiPriority w:val="99"/>
    <w:semiHidden/>
    <w:unhideWhenUsed/>
    <w:rsid w:val="00D5423E"/>
    <w:rPr>
      <w:b/>
      <w:bCs/>
    </w:rPr>
  </w:style>
  <w:style w:type="character" w:customStyle="1" w:styleId="KommentarthemaZchn">
    <w:name w:val="Kommentarthema Zchn"/>
    <w:basedOn w:val="KommentartextZchn"/>
    <w:link w:val="Kommentarthema"/>
    <w:uiPriority w:val="99"/>
    <w:semiHidden/>
    <w:rsid w:val="00D5423E"/>
    <w:rPr>
      <w:rFonts w:ascii="Arial Narrow" w:eastAsia="Arial Narrow" w:hAnsi="Arial Narrow" w:cs="Arial Narrow"/>
      <w:b/>
      <w:bCs/>
      <w:sz w:val="20"/>
      <w:szCs w:val="20"/>
      <w:lang w:val="de-DE" w:eastAsia="de-DE" w:bidi="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C226E0-E8AD-443F-9231-D2E64682D6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776</Words>
  <Characters>4894</Characters>
  <Application>Microsoft Office Word</Application>
  <DocSecurity>0</DocSecurity>
  <Lines>40</Lines>
  <Paragraphs>11</Paragraphs>
  <ScaleCrop>false</ScaleCrop>
  <HeadingPairs>
    <vt:vector size="2" baseType="variant">
      <vt:variant>
        <vt:lpstr>Titel</vt:lpstr>
      </vt:variant>
      <vt:variant>
        <vt:i4>1</vt:i4>
      </vt:variant>
    </vt:vector>
  </HeadingPairs>
  <TitlesOfParts>
    <vt:vector size="1" baseType="lpstr">
      <vt:lpstr>SENNEBOGEN 830_E_Abbruchbaustelle_Deggendorf_Ferraro Group_de</vt:lpstr>
    </vt:vector>
  </TitlesOfParts>
  <Company>SENNEBOGEN Maschinenfabrik GmbH</Company>
  <LinksUpToDate>false</LinksUpToDate>
  <CharactersWithSpaces>5659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SENNEBOGEN 830_E_Abbruchbaustelle_Deggendorf_Ferraro Group_de</dc:title>
  <dc:subject/>
  <dc:creator>Kerstin Gruber</dc:creator>
  <cp:keywords/>
  <dc:description/>
  <cp:lastModifiedBy>Brielbeck Franziska</cp:lastModifiedBy>
  <cp:revision>8</cp:revision>
  <cp:lastPrinted>2022-03-29T05:37:00Z</cp:lastPrinted>
  <dcterms:created xsi:type="dcterms:W3CDTF">2022-03-30T07:51:00Z</dcterms:created>
  <dcterms:modified xsi:type="dcterms:W3CDTF">2022-05-03T05:16:00Z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