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329" w:rsidRPr="00F04329" w:rsidRDefault="00F04329" w:rsidP="00F04329">
      <w:pPr>
        <w:spacing w:line="360" w:lineRule="auto"/>
        <w:rPr>
          <w:rFonts w:ascii="Arial" w:hAnsi="Arial" w:cs="Arial"/>
          <w:b/>
          <w:bCs/>
          <w:sz w:val="28"/>
          <w:szCs w:val="32"/>
          <w:u w:val="single"/>
          <w:lang w:val="en"/>
        </w:rPr>
      </w:pPr>
      <w:r w:rsidRPr="00F04329">
        <w:rPr>
          <w:rFonts w:ascii="Arial" w:hAnsi="Arial" w:cs="Arial"/>
          <w:b/>
          <w:bCs/>
          <w:sz w:val="28"/>
          <w:szCs w:val="32"/>
          <w:u w:val="single"/>
          <w:lang w:val="en"/>
        </w:rPr>
        <w:t>New dimensions in the port</w:t>
      </w:r>
      <w:r w:rsidR="004E1351">
        <w:rPr>
          <w:rFonts w:ascii="Arial" w:hAnsi="Arial" w:cs="Arial"/>
          <w:b/>
          <w:bCs/>
          <w:sz w:val="28"/>
          <w:szCs w:val="32"/>
          <w:u w:val="single"/>
          <w:lang w:val="en"/>
        </w:rPr>
        <w:t>:</w:t>
      </w:r>
    </w:p>
    <w:p w:rsidR="00F821D8" w:rsidRPr="00F821D8" w:rsidRDefault="00F04329" w:rsidP="00F04329">
      <w:pPr>
        <w:spacing w:line="360" w:lineRule="auto"/>
        <w:rPr>
          <w:rFonts w:ascii="Arial" w:hAnsi="Arial" w:cs="Arial"/>
          <w:b/>
          <w:sz w:val="28"/>
          <w:szCs w:val="32"/>
          <w:u w:val="single"/>
        </w:rPr>
      </w:pPr>
      <w:proofErr w:type="spellStart"/>
      <w:r w:rsidRPr="00F04329">
        <w:rPr>
          <w:rFonts w:ascii="Arial" w:hAnsi="Arial" w:cs="Arial"/>
          <w:b/>
          <w:bCs/>
          <w:sz w:val="28"/>
          <w:szCs w:val="32"/>
          <w:u w:val="single"/>
          <w:lang w:val="en"/>
        </w:rPr>
        <w:t>Harbour</w:t>
      </w:r>
      <w:proofErr w:type="spellEnd"/>
      <w:r w:rsidR="00A10FAE">
        <w:rPr>
          <w:rFonts w:ascii="Arial" w:hAnsi="Arial" w:cs="Arial"/>
          <w:b/>
          <w:bCs/>
          <w:sz w:val="28"/>
          <w:szCs w:val="32"/>
          <w:u w:val="single"/>
          <w:lang w:val="en"/>
        </w:rPr>
        <w:t xml:space="preserve"> </w:t>
      </w:r>
      <w:r w:rsidR="00A10FAE" w:rsidRPr="00F04329">
        <w:rPr>
          <w:rFonts w:ascii="Arial" w:hAnsi="Arial" w:cs="Arial"/>
          <w:b/>
          <w:bCs/>
          <w:sz w:val="28"/>
          <w:szCs w:val="32"/>
          <w:u w:val="single"/>
          <w:lang w:val="en"/>
        </w:rPr>
        <w:t>Mobile</w:t>
      </w:r>
      <w:r w:rsidR="004E1351">
        <w:rPr>
          <w:rFonts w:ascii="Arial" w:hAnsi="Arial" w:cs="Arial"/>
          <w:b/>
          <w:bCs/>
          <w:sz w:val="28"/>
          <w:szCs w:val="32"/>
          <w:u w:val="single"/>
          <w:lang w:val="en"/>
        </w:rPr>
        <w:t xml:space="preserve"> Crane 9300 E</w:t>
      </w:r>
      <w:r w:rsidRPr="00F04329">
        <w:rPr>
          <w:rFonts w:ascii="Arial" w:hAnsi="Arial" w:cs="Arial"/>
          <w:b/>
          <w:bCs/>
          <w:sz w:val="28"/>
          <w:szCs w:val="32"/>
          <w:u w:val="single"/>
          <w:lang w:val="en"/>
        </w:rPr>
        <w:t xml:space="preserve"> now in operation in Italy</w:t>
      </w:r>
    </w:p>
    <w:p w:rsidR="00F04329" w:rsidRDefault="00F04329" w:rsidP="00F821D8">
      <w:pPr>
        <w:spacing w:line="360" w:lineRule="auto"/>
        <w:rPr>
          <w:rFonts w:ascii="Arial" w:hAnsi="Arial" w:cs="Arial"/>
          <w:b/>
          <w:bCs/>
          <w:lang w:val="en"/>
        </w:rPr>
      </w:pPr>
      <w:r w:rsidRPr="00F04329">
        <w:rPr>
          <w:rFonts w:ascii="Arial" w:hAnsi="Arial" w:cs="Arial"/>
          <w:b/>
          <w:bCs/>
          <w:lang w:val="en"/>
        </w:rPr>
        <w:t xml:space="preserve">The robust </w:t>
      </w:r>
      <w:r w:rsidR="00A7466F">
        <w:rPr>
          <w:rFonts w:ascii="Arial" w:hAnsi="Arial" w:cs="Arial"/>
          <w:b/>
          <w:bCs/>
          <w:lang w:val="en"/>
        </w:rPr>
        <w:t>SENNEBOGEN</w:t>
      </w:r>
      <w:r w:rsidRPr="00F04329">
        <w:rPr>
          <w:rFonts w:ascii="Arial" w:hAnsi="Arial" w:cs="Arial"/>
          <w:b/>
          <w:bCs/>
          <w:lang w:val="en"/>
        </w:rPr>
        <w:t xml:space="preserve"> 9300 E has been working in Italy since October 2019. After the environmentally friendly transport by water across the Danube, the machine celebrates its debut in its elegant and practical design in the Italian port of </w:t>
      </w:r>
      <w:proofErr w:type="spellStart"/>
      <w:r w:rsidRPr="00F04329">
        <w:rPr>
          <w:rFonts w:ascii="Arial" w:hAnsi="Arial" w:cs="Arial"/>
          <w:b/>
          <w:bCs/>
          <w:lang w:val="en"/>
        </w:rPr>
        <w:t>Brindisi</w:t>
      </w:r>
      <w:proofErr w:type="spellEnd"/>
      <w:r w:rsidRPr="00F04329">
        <w:rPr>
          <w:rFonts w:ascii="Arial" w:hAnsi="Arial" w:cs="Arial"/>
          <w:b/>
          <w:bCs/>
          <w:lang w:val="en"/>
        </w:rPr>
        <w:t>, located in the southern Italian region of Apulia.</w:t>
      </w:r>
    </w:p>
    <w:p w:rsidR="00F04329" w:rsidRPr="00F821D8" w:rsidRDefault="00F04329" w:rsidP="00F821D8">
      <w:pPr>
        <w:spacing w:line="360" w:lineRule="auto"/>
        <w:rPr>
          <w:rFonts w:ascii="Arial" w:hAnsi="Arial" w:cs="Arial"/>
        </w:rPr>
      </w:pPr>
    </w:p>
    <w:p w:rsidR="00F04329" w:rsidRDefault="00A17FB9" w:rsidP="00F04329">
      <w:pPr>
        <w:spacing w:line="360" w:lineRule="auto"/>
        <w:rPr>
          <w:rFonts w:ascii="Arial" w:hAnsi="Arial" w:cs="Arial"/>
          <w:lang w:val="en"/>
        </w:rPr>
      </w:pPr>
      <w:r w:rsidRPr="00A17FB9">
        <w:rPr>
          <w:rFonts w:ascii="Arial" w:hAnsi="Arial" w:cs="Arial"/>
          <w:lang w:val="en"/>
        </w:rPr>
        <w:t xml:space="preserve">The 9300 E </w:t>
      </w:r>
      <w:proofErr w:type="spellStart"/>
      <w:r w:rsidRPr="00A17FB9">
        <w:rPr>
          <w:rFonts w:ascii="Arial" w:hAnsi="Arial" w:cs="Arial"/>
          <w:lang w:val="en"/>
        </w:rPr>
        <w:t>Harbour</w:t>
      </w:r>
      <w:proofErr w:type="spellEnd"/>
      <w:r w:rsidRPr="00A17FB9">
        <w:rPr>
          <w:rFonts w:ascii="Arial" w:hAnsi="Arial" w:cs="Arial"/>
          <w:lang w:val="en"/>
        </w:rPr>
        <w:t xml:space="preserve"> Mobile Crane is exceptional in terms of </w:t>
      </w:r>
      <w:r w:rsidR="004E1351">
        <w:rPr>
          <w:rFonts w:ascii="Arial" w:hAnsi="Arial" w:cs="Arial"/>
          <w:lang w:val="en"/>
        </w:rPr>
        <w:t>its size and performance. It</w:t>
      </w:r>
      <w:r w:rsidRPr="00A17FB9">
        <w:rPr>
          <w:rFonts w:ascii="Arial" w:hAnsi="Arial" w:cs="Arial"/>
          <w:lang w:val="en"/>
        </w:rPr>
        <w:t xml:space="preserve"> is a true power house, that has been designed for continuous operation</w:t>
      </w:r>
      <w:r w:rsidR="00B17C18">
        <w:rPr>
          <w:rFonts w:ascii="Arial" w:hAnsi="Arial" w:cs="Arial"/>
          <w:lang w:val="en"/>
        </w:rPr>
        <w:t>: With a boom length of 40 meter</w:t>
      </w:r>
      <w:r w:rsidRPr="00A17FB9">
        <w:rPr>
          <w:rFonts w:ascii="Arial" w:hAnsi="Arial" w:cs="Arial"/>
          <w:lang w:val="en"/>
        </w:rPr>
        <w:t xml:space="preserve">s and a 563 kW motor it now started its new duties in the Italian port of </w:t>
      </w:r>
      <w:proofErr w:type="spellStart"/>
      <w:r w:rsidRPr="00A17FB9">
        <w:rPr>
          <w:rFonts w:ascii="Arial" w:hAnsi="Arial" w:cs="Arial"/>
          <w:lang w:val="en"/>
        </w:rPr>
        <w:t>Brindisi</w:t>
      </w:r>
      <w:proofErr w:type="spellEnd"/>
      <w:r w:rsidRPr="00A17FB9">
        <w:rPr>
          <w:rFonts w:ascii="Arial" w:hAnsi="Arial" w:cs="Arial"/>
          <w:lang w:val="en"/>
        </w:rPr>
        <w:t xml:space="preserve">. The machine was delivered to Sir Spa in </w:t>
      </w:r>
      <w:proofErr w:type="spellStart"/>
      <w:r w:rsidRPr="00A17FB9">
        <w:rPr>
          <w:rFonts w:ascii="Arial" w:hAnsi="Arial" w:cs="Arial"/>
          <w:lang w:val="en"/>
        </w:rPr>
        <w:t>Brindisi</w:t>
      </w:r>
      <w:proofErr w:type="spellEnd"/>
      <w:r w:rsidRPr="00A17FB9">
        <w:rPr>
          <w:rFonts w:ascii="Arial" w:hAnsi="Arial" w:cs="Arial"/>
          <w:lang w:val="en"/>
        </w:rPr>
        <w:t xml:space="preserve"> by Cesaro Mac Import </w:t>
      </w:r>
      <w:proofErr w:type="spellStart"/>
      <w:r w:rsidRPr="00A17FB9">
        <w:rPr>
          <w:rFonts w:ascii="Arial" w:hAnsi="Arial" w:cs="Arial"/>
          <w:lang w:val="en"/>
        </w:rPr>
        <w:t>Srl</w:t>
      </w:r>
      <w:proofErr w:type="spellEnd"/>
      <w:r w:rsidRPr="00A17FB9">
        <w:rPr>
          <w:rFonts w:ascii="Arial" w:hAnsi="Arial" w:cs="Arial"/>
          <w:lang w:val="en"/>
        </w:rPr>
        <w:t xml:space="preserve">, SENNEBOGEN's official Italian sales and service partner. The green "giant" first undertook an elaborate journey on the Danube route to Constanta in Romania before being set up in </w:t>
      </w:r>
      <w:r w:rsidR="00B17C18">
        <w:rPr>
          <w:rFonts w:ascii="Arial" w:hAnsi="Arial" w:cs="Arial"/>
          <w:lang w:val="en"/>
        </w:rPr>
        <w:t>its destination</w:t>
      </w:r>
      <w:r w:rsidRPr="00A17FB9">
        <w:rPr>
          <w:rFonts w:ascii="Arial" w:hAnsi="Arial" w:cs="Arial"/>
          <w:lang w:val="en"/>
        </w:rPr>
        <w:t xml:space="preserve">. There the crane was reloaded and then transported by sea to </w:t>
      </w:r>
      <w:proofErr w:type="spellStart"/>
      <w:r w:rsidRPr="00A17FB9">
        <w:rPr>
          <w:rFonts w:ascii="Arial" w:hAnsi="Arial" w:cs="Arial"/>
          <w:lang w:val="en"/>
        </w:rPr>
        <w:t>Brindisi</w:t>
      </w:r>
      <w:proofErr w:type="spellEnd"/>
      <w:r w:rsidRPr="00A17FB9">
        <w:rPr>
          <w:rFonts w:ascii="Arial" w:hAnsi="Arial" w:cs="Arial"/>
          <w:lang w:val="en"/>
        </w:rPr>
        <w:t>.</w:t>
      </w:r>
    </w:p>
    <w:p w:rsidR="00A17FB9" w:rsidRPr="00F04329" w:rsidRDefault="00A17FB9" w:rsidP="00F04329">
      <w:pPr>
        <w:spacing w:line="360" w:lineRule="auto"/>
        <w:rPr>
          <w:rFonts w:ascii="Arial" w:hAnsi="Arial" w:cs="Arial"/>
          <w:lang w:val="en"/>
        </w:rPr>
      </w:pPr>
    </w:p>
    <w:p w:rsidR="00F04329" w:rsidRDefault="00A17FB9" w:rsidP="00F821D8">
      <w:pPr>
        <w:spacing w:line="360" w:lineRule="auto"/>
        <w:rPr>
          <w:rFonts w:ascii="Arial" w:hAnsi="Arial" w:cs="Arial"/>
          <w:lang w:val="en"/>
        </w:rPr>
      </w:pPr>
      <w:r>
        <w:rPr>
          <w:rFonts w:ascii="Arial" w:hAnsi="Arial" w:cs="Arial"/>
          <w:lang w:val="en"/>
        </w:rPr>
        <w:t>Moreover, t</w:t>
      </w:r>
      <w:r w:rsidR="00F04329" w:rsidRPr="00F04329">
        <w:rPr>
          <w:rFonts w:ascii="Arial" w:hAnsi="Arial" w:cs="Arial"/>
          <w:lang w:val="en"/>
        </w:rPr>
        <w:t xml:space="preserve">he 9300 E is a modern </w:t>
      </w:r>
      <w:proofErr w:type="spellStart"/>
      <w:r w:rsidR="00F04329" w:rsidRPr="00F04329">
        <w:rPr>
          <w:rFonts w:ascii="Arial" w:hAnsi="Arial" w:cs="Arial"/>
          <w:lang w:val="en"/>
        </w:rPr>
        <w:t>Harbour</w:t>
      </w:r>
      <w:proofErr w:type="spellEnd"/>
      <w:r w:rsidR="00F04329" w:rsidRPr="00F04329">
        <w:rPr>
          <w:rFonts w:ascii="Arial" w:hAnsi="Arial" w:cs="Arial"/>
          <w:lang w:val="en"/>
        </w:rPr>
        <w:t xml:space="preserve"> </w:t>
      </w:r>
      <w:r w:rsidR="00A10FAE" w:rsidRPr="00F04329">
        <w:rPr>
          <w:rFonts w:ascii="Arial" w:hAnsi="Arial" w:cs="Arial"/>
          <w:lang w:val="en"/>
        </w:rPr>
        <w:t xml:space="preserve">Mobile </w:t>
      </w:r>
      <w:r w:rsidR="00F04329" w:rsidRPr="00F04329">
        <w:rPr>
          <w:rFonts w:ascii="Arial" w:hAnsi="Arial" w:cs="Arial"/>
          <w:lang w:val="en"/>
        </w:rPr>
        <w:t xml:space="preserve">Crane with an operating radius of 40 </w:t>
      </w:r>
      <w:r w:rsidR="004E1351">
        <w:rPr>
          <w:rFonts w:ascii="Arial" w:hAnsi="Arial" w:cs="Arial"/>
          <w:lang w:val="en"/>
        </w:rPr>
        <w:t>meter</w:t>
      </w:r>
      <w:r w:rsidR="004E1351" w:rsidRPr="00A17FB9">
        <w:rPr>
          <w:rFonts w:ascii="Arial" w:hAnsi="Arial" w:cs="Arial"/>
          <w:lang w:val="en"/>
        </w:rPr>
        <w:t>s</w:t>
      </w:r>
      <w:r w:rsidR="004E1351" w:rsidRPr="00F04329">
        <w:rPr>
          <w:rFonts w:ascii="Arial" w:hAnsi="Arial" w:cs="Arial"/>
          <w:lang w:val="en"/>
        </w:rPr>
        <w:t xml:space="preserve"> </w:t>
      </w:r>
      <w:r w:rsidR="00F04329" w:rsidRPr="00F04329">
        <w:rPr>
          <w:rFonts w:ascii="Arial" w:hAnsi="Arial" w:cs="Arial"/>
          <w:lang w:val="en"/>
        </w:rPr>
        <w:t xml:space="preserve">and a lifting capacity of up to 90 </w:t>
      </w:r>
      <w:proofErr w:type="spellStart"/>
      <w:r w:rsidR="00F04329" w:rsidRPr="00F04329">
        <w:rPr>
          <w:rFonts w:ascii="Arial" w:hAnsi="Arial" w:cs="Arial"/>
          <w:lang w:val="en"/>
        </w:rPr>
        <w:t>t</w:t>
      </w:r>
      <w:r w:rsidR="004E1351">
        <w:rPr>
          <w:rFonts w:ascii="Arial" w:hAnsi="Arial" w:cs="Arial"/>
          <w:lang w:val="en"/>
        </w:rPr>
        <w:t>onnes</w:t>
      </w:r>
      <w:proofErr w:type="spellEnd"/>
      <w:r w:rsidR="00F04329" w:rsidRPr="00F04329">
        <w:rPr>
          <w:rFonts w:ascii="Arial" w:hAnsi="Arial" w:cs="Arial"/>
          <w:lang w:val="en"/>
        </w:rPr>
        <w:t>, specially designed for h</w:t>
      </w:r>
      <w:r>
        <w:rPr>
          <w:rFonts w:ascii="Arial" w:hAnsi="Arial" w:cs="Arial"/>
          <w:lang w:val="en"/>
        </w:rPr>
        <w:t>andling general cargo and bulk material</w:t>
      </w:r>
      <w:r w:rsidR="00F04329" w:rsidRPr="00F04329">
        <w:rPr>
          <w:rFonts w:ascii="Arial" w:hAnsi="Arial" w:cs="Arial"/>
          <w:lang w:val="en"/>
        </w:rPr>
        <w:t>. The</w:t>
      </w:r>
      <w:r w:rsidR="00A7466F">
        <w:rPr>
          <w:rFonts w:ascii="Arial" w:hAnsi="Arial" w:cs="Arial"/>
          <w:lang w:val="en"/>
        </w:rPr>
        <w:t xml:space="preserve"> </w:t>
      </w:r>
      <w:proofErr w:type="spellStart"/>
      <w:r w:rsidR="00A7466F">
        <w:rPr>
          <w:rFonts w:ascii="Arial" w:hAnsi="Arial" w:cs="Arial"/>
          <w:lang w:val="en"/>
        </w:rPr>
        <w:t>harbour</w:t>
      </w:r>
      <w:proofErr w:type="spellEnd"/>
      <w:r w:rsidR="00F04329" w:rsidRPr="00F04329">
        <w:rPr>
          <w:rFonts w:ascii="Arial" w:hAnsi="Arial" w:cs="Arial"/>
          <w:lang w:val="en"/>
        </w:rPr>
        <w:t xml:space="preserve"> mobile crane concept is an attractive solution for many ports as the machine can be moved flexibly at the edge of the pier and its performance covers a wide range of different applications.</w:t>
      </w:r>
    </w:p>
    <w:p w:rsidR="00F04329" w:rsidRDefault="00F04329" w:rsidP="00F04329">
      <w:pPr>
        <w:spacing w:line="360" w:lineRule="auto"/>
        <w:jc w:val="both"/>
        <w:rPr>
          <w:rFonts w:ascii="Arial" w:hAnsi="Arial" w:cs="Arial"/>
          <w:lang w:val="en"/>
        </w:rPr>
      </w:pPr>
      <w:r w:rsidRPr="00F04329">
        <w:rPr>
          <w:rFonts w:ascii="Arial" w:hAnsi="Arial" w:cs="Arial"/>
          <w:lang w:val="en"/>
        </w:rPr>
        <w:t xml:space="preserve">Thanks to the large boom length, the crane is used for handling various bulk materials on ships up to Panamax class and is used for container handling on Feeder ships. In </w:t>
      </w:r>
      <w:proofErr w:type="spellStart"/>
      <w:r w:rsidRPr="00F04329">
        <w:rPr>
          <w:rFonts w:ascii="Arial" w:hAnsi="Arial" w:cs="Arial"/>
          <w:lang w:val="en"/>
        </w:rPr>
        <w:t>Brindisi</w:t>
      </w:r>
      <w:proofErr w:type="spellEnd"/>
      <w:r w:rsidRPr="00F04329">
        <w:rPr>
          <w:rFonts w:ascii="Arial" w:hAnsi="Arial" w:cs="Arial"/>
          <w:lang w:val="en"/>
        </w:rPr>
        <w:t>, the crane proved its high bulk material handling performance in the first weeks after delivery.</w:t>
      </w:r>
    </w:p>
    <w:p w:rsidR="00F04329" w:rsidRDefault="00F04329" w:rsidP="00F821D8">
      <w:pPr>
        <w:spacing w:line="360" w:lineRule="auto"/>
        <w:rPr>
          <w:rFonts w:ascii="Arial" w:hAnsi="Arial" w:cs="Arial"/>
          <w:lang w:val="en"/>
        </w:rPr>
      </w:pPr>
    </w:p>
    <w:p w:rsidR="00F04329" w:rsidRPr="00F04329" w:rsidRDefault="00F04329" w:rsidP="00F04329">
      <w:pPr>
        <w:spacing w:line="360" w:lineRule="auto"/>
        <w:rPr>
          <w:rFonts w:ascii="Arial" w:hAnsi="Arial" w:cs="Arial"/>
          <w:lang w:val="en"/>
        </w:rPr>
      </w:pPr>
      <w:r w:rsidRPr="00F04329">
        <w:rPr>
          <w:rFonts w:ascii="Arial" w:hAnsi="Arial" w:cs="Arial"/>
          <w:lang w:val="en"/>
        </w:rPr>
        <w:t>The</w:t>
      </w:r>
      <w:r w:rsidR="00A17FB9">
        <w:rPr>
          <w:rFonts w:ascii="Arial" w:hAnsi="Arial" w:cs="Arial"/>
          <w:lang w:val="en"/>
        </w:rPr>
        <w:t xml:space="preserve"> new owners based their</w:t>
      </w:r>
      <w:r w:rsidRPr="00F04329">
        <w:rPr>
          <w:rFonts w:ascii="Arial" w:hAnsi="Arial" w:cs="Arial"/>
          <w:lang w:val="en"/>
        </w:rPr>
        <w:t xml:space="preserve"> decision</w:t>
      </w:r>
      <w:r w:rsidR="00A17FB9">
        <w:rPr>
          <w:rFonts w:ascii="Arial" w:hAnsi="Arial" w:cs="Arial"/>
          <w:lang w:val="en"/>
        </w:rPr>
        <w:t xml:space="preserve"> buying the 9300 E </w:t>
      </w:r>
      <w:r w:rsidRPr="00F04329">
        <w:rPr>
          <w:rFonts w:ascii="Arial" w:hAnsi="Arial" w:cs="Arial"/>
          <w:lang w:val="en"/>
        </w:rPr>
        <w:t xml:space="preserve">from SENNEBOGEN on a number of reasons, including Sir's </w:t>
      </w:r>
      <w:r w:rsidR="004E1351">
        <w:rPr>
          <w:rFonts w:ascii="Arial" w:hAnsi="Arial" w:cs="Arial"/>
          <w:lang w:val="en"/>
        </w:rPr>
        <w:t>trust</w:t>
      </w:r>
      <w:r w:rsidRPr="00F04329">
        <w:rPr>
          <w:rFonts w:ascii="Arial" w:hAnsi="Arial" w:cs="Arial"/>
          <w:lang w:val="en"/>
        </w:rPr>
        <w:t xml:space="preserve"> in SENNEBOGEN's already well-known material handling solutions: the company has been working successfully with an 850 </w:t>
      </w:r>
      <w:r w:rsidRPr="00F04329">
        <w:rPr>
          <w:rFonts w:ascii="Arial" w:hAnsi="Arial" w:cs="Arial"/>
          <w:lang w:val="en"/>
        </w:rPr>
        <w:lastRenderedPageBreak/>
        <w:t>material handler</w:t>
      </w:r>
      <w:r w:rsidR="004E1351" w:rsidRPr="004E1351">
        <w:rPr>
          <w:rFonts w:ascii="Arial" w:hAnsi="Arial" w:cs="Arial"/>
          <w:lang w:val="en"/>
        </w:rPr>
        <w:t xml:space="preserve"> </w:t>
      </w:r>
      <w:r w:rsidR="004E1351" w:rsidRPr="00F04329">
        <w:rPr>
          <w:rFonts w:ascii="Arial" w:hAnsi="Arial" w:cs="Arial"/>
          <w:lang w:val="en"/>
        </w:rPr>
        <w:t>for several years</w:t>
      </w:r>
      <w:r w:rsidR="00836FF5">
        <w:rPr>
          <w:rFonts w:ascii="Arial" w:hAnsi="Arial" w:cs="Arial"/>
          <w:lang w:val="en"/>
        </w:rPr>
        <w:t>. T</w:t>
      </w:r>
      <w:r w:rsidRPr="00F04329">
        <w:rPr>
          <w:rFonts w:ascii="Arial" w:hAnsi="Arial" w:cs="Arial"/>
          <w:lang w:val="en"/>
        </w:rPr>
        <w:t>he resulting good relationship with its distribution partner Cesaro Mac Import encouraged those responsible to continue to rely on the Italian dealer's service and support in the future.</w:t>
      </w:r>
    </w:p>
    <w:p w:rsidR="00F04329" w:rsidRPr="00F821D8" w:rsidRDefault="00F04329" w:rsidP="00F821D8">
      <w:pPr>
        <w:spacing w:line="360" w:lineRule="auto"/>
        <w:rPr>
          <w:rFonts w:ascii="Arial" w:hAnsi="Arial" w:cs="Arial"/>
        </w:rPr>
      </w:pPr>
    </w:p>
    <w:p w:rsidR="00F04329" w:rsidRDefault="00F04329" w:rsidP="00F821D8">
      <w:pPr>
        <w:spacing w:line="360" w:lineRule="auto"/>
        <w:rPr>
          <w:rFonts w:ascii="Arial" w:hAnsi="Arial" w:cs="Arial"/>
          <w:b/>
          <w:bCs/>
          <w:lang w:val="en"/>
        </w:rPr>
      </w:pPr>
      <w:r w:rsidRPr="00F04329">
        <w:rPr>
          <w:rFonts w:ascii="Arial" w:hAnsi="Arial" w:cs="Arial"/>
          <w:b/>
          <w:bCs/>
          <w:lang w:val="en"/>
        </w:rPr>
        <w:t xml:space="preserve">Operator comfort: Working safely with </w:t>
      </w:r>
      <w:r w:rsidR="00B17C18">
        <w:rPr>
          <w:rFonts w:ascii="Arial" w:hAnsi="Arial" w:cs="Arial"/>
          <w:b/>
          <w:bCs/>
          <w:lang w:val="en"/>
        </w:rPr>
        <w:t>a fantastic view over the port</w:t>
      </w:r>
    </w:p>
    <w:p w:rsidR="00F04329" w:rsidRDefault="00F04329" w:rsidP="00F04329">
      <w:pPr>
        <w:spacing w:line="360" w:lineRule="auto"/>
        <w:rPr>
          <w:rFonts w:ascii="Arial" w:hAnsi="Arial" w:cs="Arial"/>
          <w:lang w:val="en"/>
        </w:rPr>
      </w:pPr>
      <w:r w:rsidRPr="00F04329">
        <w:rPr>
          <w:rFonts w:ascii="Arial" w:hAnsi="Arial" w:cs="Arial"/>
          <w:lang w:val="en"/>
        </w:rPr>
        <w:t xml:space="preserve">Particularly noteworthy is the height adjustment of the </w:t>
      </w:r>
      <w:proofErr w:type="spellStart"/>
      <w:r w:rsidR="00A17FB9">
        <w:rPr>
          <w:rFonts w:ascii="Arial" w:hAnsi="Arial" w:cs="Arial"/>
          <w:lang w:val="en"/>
        </w:rPr>
        <w:t>Port</w:t>
      </w:r>
      <w:r w:rsidRPr="00F04329">
        <w:rPr>
          <w:rFonts w:ascii="Arial" w:hAnsi="Arial" w:cs="Arial"/>
          <w:lang w:val="en"/>
        </w:rPr>
        <w:t>cab</w:t>
      </w:r>
      <w:proofErr w:type="spellEnd"/>
      <w:r w:rsidRPr="00F04329">
        <w:rPr>
          <w:rFonts w:ascii="Arial" w:hAnsi="Arial" w:cs="Arial"/>
          <w:lang w:val="en"/>
        </w:rPr>
        <w:t>. At a viewing height of 21.2 m</w:t>
      </w:r>
      <w:r w:rsidR="004E1351">
        <w:rPr>
          <w:rFonts w:ascii="Arial" w:hAnsi="Arial" w:cs="Arial"/>
          <w:lang w:val="en"/>
        </w:rPr>
        <w:t>eters</w:t>
      </w:r>
      <w:r w:rsidRPr="00F04329">
        <w:rPr>
          <w:rFonts w:ascii="Arial" w:hAnsi="Arial" w:cs="Arial"/>
          <w:lang w:val="en"/>
        </w:rPr>
        <w:t xml:space="preserve">, the operator has an excellent panoramic view of the entire working area from his comfortable and spacious </w:t>
      </w:r>
      <w:r w:rsidR="00A17FB9">
        <w:rPr>
          <w:rFonts w:ascii="Arial" w:hAnsi="Arial" w:cs="Arial"/>
          <w:lang w:val="en"/>
        </w:rPr>
        <w:t>cab</w:t>
      </w:r>
      <w:r w:rsidRPr="00F04329">
        <w:rPr>
          <w:rFonts w:ascii="Arial" w:hAnsi="Arial" w:cs="Arial"/>
          <w:lang w:val="en"/>
        </w:rPr>
        <w:t>. In addit</w:t>
      </w:r>
      <w:r w:rsidR="00A17FB9">
        <w:rPr>
          <w:rFonts w:ascii="Arial" w:hAnsi="Arial" w:cs="Arial"/>
          <w:lang w:val="en"/>
        </w:rPr>
        <w:t>ion, the height-adjustable cab</w:t>
      </w:r>
      <w:r w:rsidRPr="00F04329">
        <w:rPr>
          <w:rFonts w:ascii="Arial" w:hAnsi="Arial" w:cs="Arial"/>
          <w:lang w:val="en"/>
        </w:rPr>
        <w:t xml:space="preserve"> can be moved over the ship's loading area, allowing the operator to look into the hold without having to rely solely on cameras. The additionally installed cameras offer the </w:t>
      </w:r>
      <w:r w:rsidR="004E1351">
        <w:rPr>
          <w:rFonts w:ascii="Arial" w:hAnsi="Arial" w:cs="Arial"/>
          <w:lang w:val="en"/>
        </w:rPr>
        <w:t xml:space="preserve">operator </w:t>
      </w:r>
      <w:r w:rsidRPr="00F04329">
        <w:rPr>
          <w:rFonts w:ascii="Arial" w:hAnsi="Arial" w:cs="Arial"/>
          <w:lang w:val="en"/>
        </w:rPr>
        <w:t>even more safety when precise loading work is required in the ship's hull. The operator safely and conveniently accesses the cab en</w:t>
      </w:r>
      <w:r w:rsidR="00B17C18">
        <w:rPr>
          <w:rFonts w:ascii="Arial" w:hAnsi="Arial" w:cs="Arial"/>
          <w:lang w:val="en"/>
        </w:rPr>
        <w:t>trance at a height of nine meter</w:t>
      </w:r>
      <w:r w:rsidRPr="00F04329">
        <w:rPr>
          <w:rFonts w:ascii="Arial" w:hAnsi="Arial" w:cs="Arial"/>
          <w:lang w:val="en"/>
        </w:rPr>
        <w:t>s via a safe system consisting of just a few stairs.</w:t>
      </w:r>
    </w:p>
    <w:p w:rsidR="00F04329" w:rsidRDefault="00F04329" w:rsidP="00F04329">
      <w:pPr>
        <w:spacing w:line="360" w:lineRule="auto"/>
        <w:rPr>
          <w:rFonts w:ascii="Arial" w:hAnsi="Arial" w:cs="Arial"/>
          <w:lang w:val="en"/>
        </w:rPr>
      </w:pPr>
    </w:p>
    <w:p w:rsidR="00F04329" w:rsidRPr="00F04329" w:rsidRDefault="00F04329" w:rsidP="00F04329">
      <w:pPr>
        <w:spacing w:line="360" w:lineRule="auto"/>
        <w:rPr>
          <w:rFonts w:ascii="Arial" w:hAnsi="Arial" w:cs="Arial"/>
          <w:b/>
          <w:lang w:val="en"/>
        </w:rPr>
      </w:pPr>
      <w:r w:rsidRPr="00F04329">
        <w:rPr>
          <w:rFonts w:ascii="Arial" w:hAnsi="Arial" w:cs="Arial"/>
          <w:b/>
          <w:lang w:val="en"/>
        </w:rPr>
        <w:t>Designed for continuous operation and ease of maintenance</w:t>
      </w:r>
    </w:p>
    <w:p w:rsidR="00F04329" w:rsidRPr="00F821D8" w:rsidRDefault="00F04329" w:rsidP="00F821D8">
      <w:pPr>
        <w:spacing w:line="360" w:lineRule="auto"/>
        <w:rPr>
          <w:rFonts w:ascii="Arial" w:hAnsi="Arial" w:cs="Arial"/>
        </w:rPr>
      </w:pPr>
      <w:r w:rsidRPr="00F04329">
        <w:rPr>
          <w:rFonts w:ascii="Arial" w:hAnsi="Arial" w:cs="Arial"/>
          <w:lang w:val="en"/>
        </w:rPr>
        <w:t xml:space="preserve">The </w:t>
      </w:r>
      <w:r w:rsidR="00A10FAE">
        <w:rPr>
          <w:rFonts w:ascii="Arial" w:hAnsi="Arial" w:cs="Arial"/>
          <w:lang w:val="en"/>
        </w:rPr>
        <w:t>9300 E</w:t>
      </w:r>
      <w:r w:rsidR="004E1351">
        <w:rPr>
          <w:rFonts w:ascii="Arial" w:hAnsi="Arial" w:cs="Arial"/>
          <w:lang w:val="en"/>
        </w:rPr>
        <w:t xml:space="preserve"> </w:t>
      </w:r>
      <w:r w:rsidR="00A10FAE">
        <w:rPr>
          <w:rFonts w:ascii="Arial" w:hAnsi="Arial" w:cs="Arial"/>
          <w:lang w:val="en"/>
        </w:rPr>
        <w:t>is</w:t>
      </w:r>
      <w:r w:rsidRPr="00F04329">
        <w:rPr>
          <w:rFonts w:ascii="Arial" w:hAnsi="Arial" w:cs="Arial"/>
          <w:lang w:val="en"/>
        </w:rPr>
        <w:t xml:space="preserve"> working 24 hours a day without interruption in the po</w:t>
      </w:r>
      <w:r w:rsidR="004E1351">
        <w:rPr>
          <w:rFonts w:ascii="Arial" w:hAnsi="Arial" w:cs="Arial"/>
          <w:lang w:val="en"/>
        </w:rPr>
        <w:t xml:space="preserve">rt of </w:t>
      </w:r>
      <w:proofErr w:type="spellStart"/>
      <w:r w:rsidR="004E1351">
        <w:rPr>
          <w:rFonts w:ascii="Arial" w:hAnsi="Arial" w:cs="Arial"/>
          <w:lang w:val="en"/>
        </w:rPr>
        <w:t>Brindisi</w:t>
      </w:r>
      <w:proofErr w:type="spellEnd"/>
      <w:r w:rsidR="004E1351">
        <w:rPr>
          <w:rFonts w:ascii="Arial" w:hAnsi="Arial" w:cs="Arial"/>
          <w:lang w:val="en"/>
        </w:rPr>
        <w:t xml:space="preserve"> and therefore has</w:t>
      </w:r>
      <w:r w:rsidRPr="00F04329">
        <w:rPr>
          <w:rFonts w:ascii="Arial" w:hAnsi="Arial" w:cs="Arial"/>
          <w:lang w:val="en"/>
        </w:rPr>
        <w:t xml:space="preserve"> to be extremely powerf</w:t>
      </w:r>
      <w:r w:rsidR="004E1351">
        <w:rPr>
          <w:rFonts w:ascii="Arial" w:hAnsi="Arial" w:cs="Arial"/>
          <w:lang w:val="en"/>
        </w:rPr>
        <w:t>ul and robust. Its m</w:t>
      </w:r>
      <w:r w:rsidRPr="00F04329">
        <w:rPr>
          <w:rFonts w:ascii="Arial" w:hAnsi="Arial" w:cs="Arial"/>
          <w:lang w:val="en"/>
        </w:rPr>
        <w:t xml:space="preserve">aintenance is </w:t>
      </w:r>
      <w:r w:rsidR="004E1351">
        <w:rPr>
          <w:rFonts w:ascii="Arial" w:hAnsi="Arial" w:cs="Arial"/>
          <w:lang w:val="en"/>
        </w:rPr>
        <w:t xml:space="preserve">notably </w:t>
      </w:r>
      <w:r w:rsidRPr="00F04329">
        <w:rPr>
          <w:rFonts w:ascii="Arial" w:hAnsi="Arial" w:cs="Arial"/>
          <w:lang w:val="en"/>
        </w:rPr>
        <w:t>user-friendly thanks to the</w:t>
      </w:r>
      <w:r w:rsidR="00A10FAE">
        <w:rPr>
          <w:rFonts w:ascii="Arial" w:hAnsi="Arial" w:cs="Arial"/>
          <w:lang w:val="en"/>
        </w:rPr>
        <w:t xml:space="preserve"> machine’s</w:t>
      </w:r>
      <w:r w:rsidRPr="00F04329">
        <w:rPr>
          <w:rFonts w:ascii="Arial" w:hAnsi="Arial" w:cs="Arial"/>
          <w:lang w:val="en"/>
        </w:rPr>
        <w:t xml:space="preserve"> design: when building the </w:t>
      </w:r>
      <w:proofErr w:type="spellStart"/>
      <w:r w:rsidRPr="00F04329">
        <w:rPr>
          <w:rFonts w:ascii="Arial" w:hAnsi="Arial" w:cs="Arial"/>
          <w:lang w:val="en"/>
        </w:rPr>
        <w:t>Harbour</w:t>
      </w:r>
      <w:proofErr w:type="spellEnd"/>
      <w:r w:rsidRPr="00F04329">
        <w:rPr>
          <w:rFonts w:ascii="Arial" w:hAnsi="Arial" w:cs="Arial"/>
          <w:lang w:val="en"/>
        </w:rPr>
        <w:t xml:space="preserve"> Mobile Crane, SENNEBOGEN paid attention to </w:t>
      </w:r>
      <w:r w:rsidR="004E1351">
        <w:rPr>
          <w:rFonts w:ascii="Arial" w:hAnsi="Arial" w:cs="Arial"/>
          <w:lang w:val="en"/>
        </w:rPr>
        <w:t xml:space="preserve">the </w:t>
      </w:r>
      <w:r w:rsidRPr="00F04329">
        <w:rPr>
          <w:rFonts w:ascii="Arial" w:hAnsi="Arial" w:cs="Arial"/>
          <w:lang w:val="en"/>
        </w:rPr>
        <w:t xml:space="preserve">ease of maintenance and accessibility to the machine components. The accessible and spacious </w:t>
      </w:r>
      <w:proofErr w:type="spellStart"/>
      <w:r w:rsidRPr="00F04329">
        <w:rPr>
          <w:rFonts w:ascii="Arial" w:hAnsi="Arial" w:cs="Arial"/>
          <w:lang w:val="en"/>
        </w:rPr>
        <w:t>Powerpack</w:t>
      </w:r>
      <w:proofErr w:type="spellEnd"/>
      <w:r w:rsidRPr="00F04329">
        <w:rPr>
          <w:rFonts w:ascii="Arial" w:hAnsi="Arial" w:cs="Arial"/>
          <w:lang w:val="en"/>
        </w:rPr>
        <w:t xml:space="preserve"> unit directly behind the winch house allows easy servicing of the motor</w:t>
      </w:r>
      <w:r w:rsidR="00A10FAE">
        <w:rPr>
          <w:rFonts w:ascii="Arial" w:hAnsi="Arial" w:cs="Arial"/>
          <w:lang w:val="en"/>
        </w:rPr>
        <w:t>,</w:t>
      </w:r>
      <w:r w:rsidRPr="00F04329">
        <w:rPr>
          <w:rFonts w:ascii="Arial" w:hAnsi="Arial" w:cs="Arial"/>
          <w:lang w:val="en"/>
        </w:rPr>
        <w:t xml:space="preserve"> and all control and analysis units can be reached conveniently. During installation, it is possible to mount the</w:t>
      </w:r>
      <w:r w:rsidR="000E22FA">
        <w:rPr>
          <w:rFonts w:ascii="Arial" w:hAnsi="Arial" w:cs="Arial"/>
          <w:lang w:val="en"/>
        </w:rPr>
        <w:t xml:space="preserve"> </w:t>
      </w:r>
      <w:proofErr w:type="spellStart"/>
      <w:r w:rsidR="000E22FA">
        <w:rPr>
          <w:rFonts w:ascii="Arial" w:hAnsi="Arial" w:cs="Arial"/>
          <w:lang w:val="en"/>
        </w:rPr>
        <w:t>Powerpack</w:t>
      </w:r>
      <w:proofErr w:type="spellEnd"/>
      <w:r w:rsidR="000E22FA">
        <w:rPr>
          <w:rFonts w:ascii="Arial" w:hAnsi="Arial" w:cs="Arial"/>
          <w:lang w:val="en"/>
        </w:rPr>
        <w:t xml:space="preserve"> and the winch house</w:t>
      </w:r>
      <w:bookmarkStart w:id="0" w:name="_GoBack"/>
      <w:bookmarkEnd w:id="0"/>
      <w:r w:rsidRPr="00F04329">
        <w:rPr>
          <w:rFonts w:ascii="Arial" w:hAnsi="Arial" w:cs="Arial"/>
          <w:lang w:val="en"/>
        </w:rPr>
        <w:t xml:space="preserve"> in two separate module units. Thanks to the roof of the </w:t>
      </w:r>
      <w:proofErr w:type="spellStart"/>
      <w:r w:rsidRPr="00F04329">
        <w:rPr>
          <w:rFonts w:ascii="Arial" w:hAnsi="Arial" w:cs="Arial"/>
          <w:lang w:val="en"/>
        </w:rPr>
        <w:t>Powerpack</w:t>
      </w:r>
      <w:proofErr w:type="spellEnd"/>
      <w:r w:rsidRPr="00F04329">
        <w:rPr>
          <w:rFonts w:ascii="Arial" w:hAnsi="Arial" w:cs="Arial"/>
          <w:lang w:val="en"/>
        </w:rPr>
        <w:t>, that can be opened up</w:t>
      </w:r>
      <w:r w:rsidR="00A10FAE">
        <w:rPr>
          <w:rFonts w:ascii="Arial" w:hAnsi="Arial" w:cs="Arial"/>
          <w:lang w:val="en"/>
        </w:rPr>
        <w:t xml:space="preserve"> comfortably</w:t>
      </w:r>
      <w:r w:rsidRPr="00F04329">
        <w:rPr>
          <w:rFonts w:ascii="Arial" w:hAnsi="Arial" w:cs="Arial"/>
          <w:lang w:val="en"/>
        </w:rPr>
        <w:t>, maintenance of larger components is safe and particularly easy. A</w:t>
      </w:r>
      <w:r w:rsidR="004E1351">
        <w:rPr>
          <w:rFonts w:ascii="Arial" w:hAnsi="Arial" w:cs="Arial"/>
          <w:lang w:val="en"/>
        </w:rPr>
        <w:t>nother</w:t>
      </w:r>
      <w:r w:rsidRPr="00F04329">
        <w:rPr>
          <w:rFonts w:ascii="Arial" w:hAnsi="Arial" w:cs="Arial"/>
          <w:lang w:val="en"/>
        </w:rPr>
        <w:t xml:space="preserve"> plus, according to the Sir operators, is the simplicity of the crane's design, which works with relatively little electronics on board - in line with the SENNEBOGEN motto</w:t>
      </w:r>
      <w:r w:rsidR="00836FF5">
        <w:rPr>
          <w:rFonts w:ascii="Arial" w:hAnsi="Arial" w:cs="Arial"/>
          <w:lang w:val="en"/>
        </w:rPr>
        <w:t>:</w:t>
      </w:r>
      <w:r w:rsidRPr="00F04329">
        <w:rPr>
          <w:rFonts w:ascii="Arial" w:hAnsi="Arial" w:cs="Arial"/>
          <w:lang w:val="en"/>
        </w:rPr>
        <w:t xml:space="preserve"> "No over-engineering".</w:t>
      </w:r>
    </w:p>
    <w:p w:rsidR="00F821D8" w:rsidRDefault="00F821D8" w:rsidP="00F821D8">
      <w:pPr>
        <w:spacing w:line="360" w:lineRule="auto"/>
        <w:rPr>
          <w:rFonts w:ascii="Arial" w:hAnsi="Arial" w:cs="Arial"/>
        </w:rPr>
      </w:pPr>
    </w:p>
    <w:p w:rsidR="004E1351" w:rsidRPr="00F821D8" w:rsidRDefault="004E1351" w:rsidP="00F821D8">
      <w:pPr>
        <w:spacing w:line="360" w:lineRule="auto"/>
        <w:rPr>
          <w:rFonts w:ascii="Arial" w:hAnsi="Arial" w:cs="Arial"/>
        </w:rPr>
      </w:pPr>
    </w:p>
    <w:p w:rsidR="00F821D8" w:rsidRPr="00E4183B" w:rsidRDefault="00F821D8" w:rsidP="00F821D8">
      <w:pPr>
        <w:spacing w:line="360" w:lineRule="auto"/>
        <w:rPr>
          <w:rFonts w:ascii="Arial" w:hAnsi="Arial" w:cs="Arial"/>
        </w:rPr>
      </w:pPr>
      <w:r>
        <w:rPr>
          <w:rFonts w:ascii="Arial" w:hAnsi="Arial" w:cs="Arial"/>
          <w:lang w:val="en"/>
        </w:rPr>
        <w:lastRenderedPageBreak/>
        <w:t xml:space="preserve"> [Caption</w:t>
      </w:r>
      <w:r w:rsidR="00A10FAE">
        <w:rPr>
          <w:rFonts w:ascii="Arial" w:hAnsi="Arial" w:cs="Arial"/>
          <w:lang w:val="en"/>
        </w:rPr>
        <w:t>s</w:t>
      </w:r>
      <w:r>
        <w:rPr>
          <w:rFonts w:ascii="Arial" w:hAnsi="Arial" w:cs="Arial"/>
          <w:lang w:val="en"/>
        </w:rPr>
        <w:t>:]</w:t>
      </w:r>
    </w:p>
    <w:p w:rsidR="00A10FAE" w:rsidRPr="00A10FAE" w:rsidRDefault="00A10FAE" w:rsidP="00A10FAE">
      <w:pPr>
        <w:numPr>
          <w:ilvl w:val="0"/>
          <w:numId w:val="5"/>
        </w:numPr>
        <w:spacing w:line="360" w:lineRule="auto"/>
        <w:rPr>
          <w:rFonts w:ascii="Arial" w:hAnsi="Arial" w:cs="Arial"/>
        </w:rPr>
      </w:pPr>
      <w:r w:rsidRPr="00A10FAE">
        <w:rPr>
          <w:rFonts w:ascii="Arial" w:hAnsi="Arial" w:cs="Arial"/>
          <w:lang w:val="en"/>
        </w:rPr>
        <w:t xml:space="preserve">SENNEBOGEN 9300 E-Series: Unloading a coal ship at the port of </w:t>
      </w:r>
      <w:proofErr w:type="spellStart"/>
      <w:r w:rsidRPr="00A10FAE">
        <w:rPr>
          <w:rFonts w:ascii="Arial" w:hAnsi="Arial" w:cs="Arial"/>
          <w:lang w:val="en"/>
        </w:rPr>
        <w:t>Brindisi</w:t>
      </w:r>
      <w:proofErr w:type="spellEnd"/>
    </w:p>
    <w:p w:rsidR="00756176" w:rsidRPr="00A10FAE" w:rsidRDefault="00A10FAE" w:rsidP="00A10FAE">
      <w:pPr>
        <w:numPr>
          <w:ilvl w:val="0"/>
          <w:numId w:val="5"/>
        </w:numPr>
        <w:spacing w:line="360" w:lineRule="auto"/>
        <w:rPr>
          <w:rFonts w:ascii="Arial" w:hAnsi="Arial" w:cs="Arial"/>
        </w:rPr>
      </w:pPr>
      <w:r w:rsidRPr="00A10FAE">
        <w:rPr>
          <w:rFonts w:ascii="Arial" w:hAnsi="Arial" w:cs="Arial"/>
          <w:lang w:val="en"/>
        </w:rPr>
        <w:t xml:space="preserve">Transport from the production site: </w:t>
      </w:r>
      <w:proofErr w:type="spellStart"/>
      <w:r w:rsidRPr="00A10FAE">
        <w:rPr>
          <w:rFonts w:ascii="Arial" w:hAnsi="Arial" w:cs="Arial"/>
          <w:lang w:val="en"/>
        </w:rPr>
        <w:t>Powerpack</w:t>
      </w:r>
      <w:proofErr w:type="spellEnd"/>
      <w:r w:rsidRPr="00A10FAE">
        <w:rPr>
          <w:rFonts w:ascii="Arial" w:hAnsi="Arial" w:cs="Arial"/>
          <w:lang w:val="en"/>
        </w:rPr>
        <w:t>, winch house and undercarriage on their way to the inland port</w:t>
      </w:r>
    </w:p>
    <w:p w:rsidR="00A10FAE" w:rsidRDefault="00A10FAE" w:rsidP="00A10FAE">
      <w:pPr>
        <w:numPr>
          <w:ilvl w:val="0"/>
          <w:numId w:val="5"/>
        </w:numPr>
        <w:spacing w:line="360" w:lineRule="auto"/>
        <w:rPr>
          <w:rFonts w:ascii="Arial" w:hAnsi="Arial" w:cs="Arial"/>
        </w:rPr>
      </w:pPr>
      <w:r w:rsidRPr="00A10FAE">
        <w:rPr>
          <w:rFonts w:ascii="Arial" w:hAnsi="Arial" w:cs="Arial"/>
        </w:rPr>
        <w:t>Loading of the undercarriage in the inland port</w:t>
      </w:r>
    </w:p>
    <w:p w:rsidR="00A10FAE" w:rsidRPr="008D098F" w:rsidRDefault="00A10FAE" w:rsidP="00A10FAE">
      <w:pPr>
        <w:numPr>
          <w:ilvl w:val="0"/>
          <w:numId w:val="5"/>
        </w:numPr>
        <w:spacing w:line="360" w:lineRule="auto"/>
        <w:rPr>
          <w:rFonts w:ascii="Arial" w:hAnsi="Arial" w:cs="Arial"/>
        </w:rPr>
      </w:pPr>
      <w:r w:rsidRPr="00A10FAE">
        <w:rPr>
          <w:rFonts w:ascii="Arial" w:hAnsi="Arial" w:cs="Arial"/>
        </w:rPr>
        <w:t xml:space="preserve">Panoramic view from the </w:t>
      </w:r>
      <w:proofErr w:type="spellStart"/>
      <w:r w:rsidRPr="00A10FAE">
        <w:rPr>
          <w:rFonts w:ascii="Arial" w:hAnsi="Arial" w:cs="Arial"/>
        </w:rPr>
        <w:t>Portcab</w:t>
      </w:r>
      <w:proofErr w:type="spellEnd"/>
      <w:r w:rsidRPr="00A10FAE">
        <w:rPr>
          <w:rFonts w:ascii="Arial" w:hAnsi="Arial" w:cs="Arial"/>
        </w:rPr>
        <w:t>: On-site operator training by sales and service partner Cesaro Mac Import</w:t>
      </w:r>
    </w:p>
    <w:sectPr w:rsidR="00A10FAE" w:rsidRPr="008D098F" w:rsidSect="00CC22BC">
      <w:headerReference w:type="default" r:id="rId7"/>
      <w:footerReference w:type="default" r:id="rId8"/>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A7466F" w:rsidRDefault="00FF2BA2" w:rsidP="005A10B3">
    <w:pPr>
      <w:pStyle w:val="Fuzeile"/>
      <w:tabs>
        <w:tab w:val="clear" w:pos="4536"/>
        <w:tab w:val="clear" w:pos="9072"/>
        <w:tab w:val="left" w:pos="2730"/>
      </w:tabs>
      <w:rPr>
        <w:rFonts w:ascii="Arial" w:hAnsi="Arial" w:cs="Arial"/>
        <w:color w:val="808080"/>
        <w:sz w:val="14"/>
        <w:szCs w:val="14"/>
        <w:lang w:val="de-DE"/>
      </w:rPr>
    </w:pPr>
    <w:r w:rsidRPr="00A7466F">
      <w:rPr>
        <w:rFonts w:ascii="Arial" w:hAnsi="Arial" w:cs="Arial"/>
        <w:color w:val="808080"/>
        <w:sz w:val="14"/>
        <w:szCs w:val="14"/>
        <w:lang w:val="de-DE"/>
      </w:rPr>
      <w:t xml:space="preserve">Sennebogenstrasse 10 </w:t>
    </w:r>
    <w:r w:rsidRPr="00A7466F">
      <w:rPr>
        <w:rFonts w:ascii="Arial" w:hAnsi="Arial" w:cs="Arial"/>
        <w:color w:val="808080"/>
        <w:sz w:val="14"/>
        <w:szCs w:val="14"/>
        <w:lang w:val="de-DE"/>
      </w:rPr>
      <w:tab/>
    </w:r>
    <w:r w:rsidRPr="00A7466F">
      <w:rPr>
        <w:rFonts w:ascii="Arial" w:hAnsi="Arial" w:cs="Arial"/>
        <w:color w:val="808080"/>
        <w:sz w:val="14"/>
        <w:szCs w:val="14"/>
        <w:lang w:val="de-DE"/>
      </w:rPr>
      <w:tab/>
    </w:r>
    <w:r w:rsidRPr="00A7466F">
      <w:rPr>
        <w:rFonts w:ascii="Arial" w:hAnsi="Arial" w:cs="Arial"/>
        <w:color w:val="808080"/>
        <w:sz w:val="14"/>
        <w:szCs w:val="14"/>
        <w:lang w:val="de-DE"/>
      </w:rPr>
      <w:tab/>
    </w:r>
    <w:r w:rsidRPr="00A7466F">
      <w:rPr>
        <w:rFonts w:ascii="Arial" w:hAnsi="Arial" w:cs="Arial"/>
        <w:color w:val="808080"/>
        <w:sz w:val="14"/>
        <w:szCs w:val="14"/>
        <w:lang w:val="de-DE"/>
      </w:rPr>
      <w:tab/>
    </w:r>
    <w:r w:rsidRPr="00A7466F">
      <w:rPr>
        <w:rFonts w:ascii="Arial" w:hAnsi="Arial" w:cs="Arial"/>
        <w:color w:val="808080"/>
        <w:sz w:val="14"/>
        <w:szCs w:val="14"/>
        <w:lang w:val="de-DE"/>
      </w:rPr>
      <w:tab/>
    </w:r>
    <w:r w:rsidRPr="00A7466F">
      <w:rPr>
        <w:rFonts w:ascii="Arial" w:hAnsi="Arial" w:cs="Arial"/>
        <w:color w:val="808080"/>
        <w:sz w:val="14"/>
        <w:szCs w:val="14"/>
        <w:lang w:val="de-DE"/>
      </w:rPr>
      <w:tab/>
    </w:r>
    <w:r w:rsidRPr="00A7466F">
      <w:rPr>
        <w:rFonts w:ascii="Arial" w:hAnsi="Arial" w:cs="Arial"/>
        <w:color w:val="808080"/>
        <w:sz w:val="14"/>
        <w:szCs w:val="14"/>
        <w:lang w:val="de-DE"/>
      </w:rPr>
      <w:tab/>
    </w:r>
    <w:r w:rsidRPr="00A7466F">
      <w:rPr>
        <w:rFonts w:ascii="Arial" w:hAnsi="Arial" w:cs="Arial"/>
        <w:color w:val="808080"/>
        <w:sz w:val="14"/>
        <w:szCs w:val="14"/>
        <w:lang w:val="de-DE"/>
      </w:rPr>
      <w:tab/>
    </w:r>
  </w:p>
  <w:p w:rsidR="00FF2BA2" w:rsidRPr="00A7466F" w:rsidRDefault="00FF2BA2" w:rsidP="005A10B3">
    <w:pPr>
      <w:pStyle w:val="Fuzeile"/>
      <w:tabs>
        <w:tab w:val="clear" w:pos="4536"/>
        <w:tab w:val="clear" w:pos="9072"/>
        <w:tab w:val="left" w:pos="2730"/>
      </w:tabs>
      <w:rPr>
        <w:rStyle w:val="Seitenzahl"/>
        <w:rFonts w:ascii="Arial" w:hAnsi="Arial" w:cs="Arial"/>
        <w:color w:val="808080"/>
        <w:sz w:val="14"/>
        <w:szCs w:val="14"/>
        <w:lang w:val="de-DE"/>
      </w:rPr>
    </w:pPr>
    <w:r w:rsidRPr="00A7466F">
      <w:rPr>
        <w:rFonts w:ascii="Arial" w:hAnsi="Arial"/>
        <w:color w:val="808080"/>
        <w:sz w:val="14"/>
        <w:szCs w:val="14"/>
        <w:lang w:val="de-DE"/>
      </w:rPr>
      <w:t>94315 Straubing – Germany</w:t>
    </w:r>
    <w:r w:rsidRPr="00A7466F">
      <w:rPr>
        <w:rStyle w:val="Seitenzahl"/>
        <w:rFonts w:ascii="Arial" w:hAnsi="Arial" w:cs="Arial"/>
        <w:color w:val="808080"/>
        <w:sz w:val="14"/>
        <w:szCs w:val="14"/>
        <w:lang w:val="de-DE"/>
      </w:rPr>
      <w:t xml:space="preserve"> </w:t>
    </w:r>
    <w:r w:rsidRPr="00A7466F">
      <w:rPr>
        <w:rStyle w:val="Seitenzahl"/>
        <w:rFonts w:ascii="Arial" w:hAnsi="Arial" w:cs="Arial"/>
        <w:color w:val="808080"/>
        <w:sz w:val="14"/>
        <w:szCs w:val="14"/>
        <w:lang w:val="de-DE"/>
      </w:rPr>
      <w:tab/>
    </w:r>
    <w:r w:rsidRPr="00A7466F">
      <w:rPr>
        <w:rStyle w:val="Seitenzahl"/>
        <w:rFonts w:ascii="Arial" w:hAnsi="Arial" w:cs="Arial"/>
        <w:color w:val="808080"/>
        <w:sz w:val="14"/>
        <w:szCs w:val="14"/>
        <w:lang w:val="de-DE"/>
      </w:rPr>
      <w:tab/>
    </w:r>
    <w:r w:rsidRPr="00A7466F">
      <w:rPr>
        <w:rStyle w:val="Seitenzahl"/>
        <w:rFonts w:ascii="Arial" w:hAnsi="Arial" w:cs="Arial"/>
        <w:color w:val="808080"/>
        <w:sz w:val="14"/>
        <w:szCs w:val="14"/>
        <w:lang w:val="de-DE"/>
      </w:rPr>
      <w:tab/>
    </w:r>
    <w:r w:rsidRPr="00A7466F">
      <w:rPr>
        <w:rStyle w:val="Seitenzahl"/>
        <w:rFonts w:ascii="Arial" w:hAnsi="Arial" w:cs="Arial"/>
        <w:color w:val="808080"/>
        <w:sz w:val="14"/>
        <w:szCs w:val="14"/>
        <w:lang w:val="de-DE"/>
      </w:rPr>
      <w:tab/>
    </w:r>
    <w:r w:rsidRPr="00A7466F">
      <w:rPr>
        <w:rStyle w:val="Seitenzahl"/>
        <w:rFonts w:ascii="Arial" w:hAnsi="Arial" w:cs="Arial"/>
        <w:color w:val="808080"/>
        <w:sz w:val="14"/>
        <w:szCs w:val="14"/>
        <w:lang w:val="de-DE"/>
      </w:rPr>
      <w:tab/>
    </w:r>
    <w:r w:rsidRPr="00A7466F">
      <w:rPr>
        <w:rStyle w:val="Seitenzahl"/>
        <w:rFonts w:ascii="Arial" w:hAnsi="Arial" w:cs="Arial"/>
        <w:color w:val="808080"/>
        <w:sz w:val="14"/>
        <w:szCs w:val="14"/>
        <w:lang w:val="de-DE"/>
      </w:rPr>
      <w:tab/>
    </w:r>
    <w:r w:rsidRPr="00A7466F">
      <w:rPr>
        <w:rStyle w:val="Seitenzahl"/>
        <w:rFonts w:ascii="Arial" w:hAnsi="Arial" w:cs="Arial"/>
        <w:color w:val="808080"/>
        <w:sz w:val="14"/>
        <w:szCs w:val="14"/>
        <w:lang w:val="de-DE"/>
      </w:rPr>
      <w:tab/>
    </w:r>
    <w:r w:rsidRPr="00A7466F">
      <w:rPr>
        <w:rStyle w:val="Seitenzahl"/>
        <w:rFonts w:ascii="Arial" w:hAnsi="Arial" w:cs="Arial"/>
        <w:color w:val="808080"/>
        <w:sz w:val="14"/>
        <w:szCs w:val="14"/>
        <w:lang w:val="de-DE"/>
      </w:rPr>
      <w:tab/>
    </w:r>
    <w:hyperlink r:id="rId1" w:history="1">
      <w:r w:rsidRPr="00A7466F">
        <w:rPr>
          <w:rStyle w:val="Hyperlink"/>
          <w:rFonts w:ascii="Arial" w:hAnsi="Arial" w:cs="Arial"/>
          <w:color w:val="00B050"/>
          <w:sz w:val="14"/>
          <w:szCs w:val="14"/>
          <w:lang w:val="de-DE"/>
        </w:rPr>
        <w:t>presse@sennebogen.de</w:t>
      </w:r>
    </w:hyperlink>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4E1351">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03F8"/>
    <w:multiLevelType w:val="hybridMultilevel"/>
    <w:tmpl w:val="E380609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2F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969FF"/>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5E99"/>
    <w:rsid w:val="001E628C"/>
    <w:rsid w:val="001E6A77"/>
    <w:rsid w:val="001E7712"/>
    <w:rsid w:val="001F18B7"/>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274D1"/>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A7101"/>
    <w:rsid w:val="004B2A8E"/>
    <w:rsid w:val="004B37CD"/>
    <w:rsid w:val="004B5094"/>
    <w:rsid w:val="004B56AB"/>
    <w:rsid w:val="004C1FD1"/>
    <w:rsid w:val="004C5BFB"/>
    <w:rsid w:val="004D02CC"/>
    <w:rsid w:val="004D2B5B"/>
    <w:rsid w:val="004D44EA"/>
    <w:rsid w:val="004D5ECC"/>
    <w:rsid w:val="004D6102"/>
    <w:rsid w:val="004E1351"/>
    <w:rsid w:val="004E270D"/>
    <w:rsid w:val="004E4E13"/>
    <w:rsid w:val="004F09E8"/>
    <w:rsid w:val="004F2255"/>
    <w:rsid w:val="004F33A8"/>
    <w:rsid w:val="004F45BA"/>
    <w:rsid w:val="004F4A8F"/>
    <w:rsid w:val="004F766D"/>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390E"/>
    <w:rsid w:val="007240E4"/>
    <w:rsid w:val="0073383B"/>
    <w:rsid w:val="00735C63"/>
    <w:rsid w:val="00736002"/>
    <w:rsid w:val="00740222"/>
    <w:rsid w:val="00740FA8"/>
    <w:rsid w:val="00744EF2"/>
    <w:rsid w:val="007473CE"/>
    <w:rsid w:val="007519BF"/>
    <w:rsid w:val="00756176"/>
    <w:rsid w:val="007601B0"/>
    <w:rsid w:val="007636DE"/>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0B"/>
    <w:rsid w:val="0080616A"/>
    <w:rsid w:val="00811CD2"/>
    <w:rsid w:val="0081291C"/>
    <w:rsid w:val="00821E1A"/>
    <w:rsid w:val="00824AC4"/>
    <w:rsid w:val="00826ED4"/>
    <w:rsid w:val="00827457"/>
    <w:rsid w:val="00830389"/>
    <w:rsid w:val="00836FF5"/>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98F"/>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37018"/>
    <w:rsid w:val="009402D9"/>
    <w:rsid w:val="00940E0C"/>
    <w:rsid w:val="00941CE5"/>
    <w:rsid w:val="0094482D"/>
    <w:rsid w:val="00947DE6"/>
    <w:rsid w:val="00952D19"/>
    <w:rsid w:val="00953D9D"/>
    <w:rsid w:val="0095756A"/>
    <w:rsid w:val="00962124"/>
    <w:rsid w:val="00962323"/>
    <w:rsid w:val="00963B62"/>
    <w:rsid w:val="00970090"/>
    <w:rsid w:val="0097205B"/>
    <w:rsid w:val="009760AA"/>
    <w:rsid w:val="00977D73"/>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0FAE"/>
    <w:rsid w:val="00A12087"/>
    <w:rsid w:val="00A17452"/>
    <w:rsid w:val="00A17FB9"/>
    <w:rsid w:val="00A30B27"/>
    <w:rsid w:val="00A32E96"/>
    <w:rsid w:val="00A355F9"/>
    <w:rsid w:val="00A360B2"/>
    <w:rsid w:val="00A36A9C"/>
    <w:rsid w:val="00A44FA6"/>
    <w:rsid w:val="00A519A7"/>
    <w:rsid w:val="00A52A5D"/>
    <w:rsid w:val="00A52CCB"/>
    <w:rsid w:val="00A5424E"/>
    <w:rsid w:val="00A5437B"/>
    <w:rsid w:val="00A5589A"/>
    <w:rsid w:val="00A60191"/>
    <w:rsid w:val="00A614F3"/>
    <w:rsid w:val="00A7003F"/>
    <w:rsid w:val="00A7268D"/>
    <w:rsid w:val="00A7466F"/>
    <w:rsid w:val="00A77C9D"/>
    <w:rsid w:val="00A838D4"/>
    <w:rsid w:val="00A840A2"/>
    <w:rsid w:val="00A86B11"/>
    <w:rsid w:val="00AA738D"/>
    <w:rsid w:val="00AA76DF"/>
    <w:rsid w:val="00AB4DAB"/>
    <w:rsid w:val="00AB54CA"/>
    <w:rsid w:val="00AB78B6"/>
    <w:rsid w:val="00AC22CB"/>
    <w:rsid w:val="00AC3084"/>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17C18"/>
    <w:rsid w:val="00B22147"/>
    <w:rsid w:val="00B233B3"/>
    <w:rsid w:val="00B23EAC"/>
    <w:rsid w:val="00B24013"/>
    <w:rsid w:val="00B259FF"/>
    <w:rsid w:val="00B31090"/>
    <w:rsid w:val="00B32FF7"/>
    <w:rsid w:val="00B34191"/>
    <w:rsid w:val="00B40D72"/>
    <w:rsid w:val="00B42EE3"/>
    <w:rsid w:val="00B449EA"/>
    <w:rsid w:val="00B45188"/>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B79E5"/>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680"/>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36D87"/>
    <w:rsid w:val="00D42D33"/>
    <w:rsid w:val="00D43513"/>
    <w:rsid w:val="00D50257"/>
    <w:rsid w:val="00D519FE"/>
    <w:rsid w:val="00D51D98"/>
    <w:rsid w:val="00D526E6"/>
    <w:rsid w:val="00D532AF"/>
    <w:rsid w:val="00D57747"/>
    <w:rsid w:val="00D62804"/>
    <w:rsid w:val="00D628B4"/>
    <w:rsid w:val="00D64C06"/>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4329"/>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21D8"/>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C05428B"/>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SENNEBOGEN 870 M Germersheim Port Logistics</vt:lpstr>
    </vt:vector>
  </TitlesOfParts>
  <Company>Sennebogen</Company>
  <LinksUpToDate>false</LinksUpToDate>
  <CharactersWithSpaces>4229</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9300 E working in Brindisi Italy</dc:title>
  <dc:subject/>
  <dc:creator>wabkn</dc:creator>
  <cp:keywords/>
  <cp:lastModifiedBy>Wabner Kerstin</cp:lastModifiedBy>
  <cp:revision>20</cp:revision>
  <cp:lastPrinted>2019-11-28T08:47:00Z</cp:lastPrinted>
  <dcterms:created xsi:type="dcterms:W3CDTF">2019-03-18T16:51:00Z</dcterms:created>
  <dcterms:modified xsi:type="dcterms:W3CDTF">2019-12-02T08:23:00Z</dcterms:modified>
</cp:coreProperties>
</file>